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ascii="FZXiaoBiaoSong-B05S" w:hAnsi="FZXiaoBiaoSong-B05S" w:eastAsia="FZXiaoBiaoSong-B05S" w:cs="FZXiaoBiaoSong-B05S"/>
          <w:caps w:val="0"/>
          <w:color w:val="FF0000"/>
          <w:spacing w:val="0"/>
          <w:kern w:val="0"/>
          <w:sz w:val="75"/>
          <w:szCs w:val="75"/>
          <w:shd w:val="clear" w:fill="FFFFFF"/>
          <w:lang w:val="en-US" w:eastAsia="zh-CN" w:bidi="ar"/>
        </w:rPr>
        <w:t>湖 南 省 卫 生 健 康 委 员 会</w:t>
      </w:r>
      <w:r>
        <w:rPr>
          <w:rFonts w:hint="default" w:ascii="FZXiaoBiaoSong-B05S" w:hAnsi="FZXiaoBiaoSong-B05S" w:eastAsia="FZXiaoBiaoSong-B05S" w:cs="FZXiaoBiaoSong-B05S"/>
          <w:caps w:val="0"/>
          <w:color w:val="FF0000"/>
          <w:spacing w:val="0"/>
          <w:kern w:val="0"/>
          <w:sz w:val="75"/>
          <w:szCs w:val="75"/>
          <w:shd w:val="clear" w:fill="FFFFFF"/>
          <w:lang w:val="en-US" w:eastAsia="zh-CN" w:bidi="ar"/>
        </w:rPr>
        <w:t>湖南省老龄工作委员会办公室 </w:t>
      </w:r>
      <w:r>
        <w:rPr>
          <w:rFonts w:hint="default" w:ascii="FZXiaoBiaoSong-B05S" w:hAnsi="FZXiaoBiaoSong-B05S" w:eastAsia="FZXiaoBiaoSong-B05S" w:cs="FZXiaoBiaoSong-B05S"/>
          <w:caps w:val="0"/>
          <w:color w:val="FF0000"/>
          <w:spacing w:val="0"/>
          <w:kern w:val="0"/>
          <w:sz w:val="79"/>
          <w:szCs w:val="79"/>
          <w:shd w:val="clear" w:fill="FFFFFF"/>
          <w:lang w:val="en-US" w:eastAsia="zh-CN" w:bidi="ar"/>
        </w:rPr>
        <w:t>文件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</w:pPr>
      <w:r>
        <w:rPr>
          <w:rFonts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              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2387" w:firstLineChars="70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湘卫老龄发〔</w:t>
      </w:r>
      <w:r>
        <w:rPr>
          <w:rFonts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2022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〕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3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号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FZXiaoBiaoSong-B05S" w:hAnsi="FZXiaoBiaoSong-B05S" w:eastAsia="FZXiaoBiaoSong-B05S" w:cs="FZXiaoBiaoSong-B05S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  <w:t>       湖南省卫生健康委员会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FZXiaoBiaoSong-B05S" w:hAnsi="FZXiaoBiaoSong-B05S" w:eastAsia="FZXiaoBiaoSong-B05S" w:cs="FZXiaoBiaoSong-B05S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  <w:t>   湖南省老龄工作委员会办公室关于做好以身份证替代老年人优待证 工作的通知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      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各市州卫生健康委、老龄办，省老龄委各成员单位：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    为贯彻落实《中共中央 国务院关于加强新时代老龄工作 的意见》、《湖南省人民政府办公厅关于印发</w:t>
      </w:r>
      <w:r>
        <w:rPr>
          <w:rFonts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〈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湖南省深化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“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放管服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”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改革转变政府职能重点任务分工方案</w:t>
      </w:r>
      <w:r>
        <w:rPr>
          <w:rFonts w:hint="default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〉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的通知》 （湘政办发〔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2019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〕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1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号）的有关要求，确保减证便民专项行动落到实处，经省老龄委全体会议审议通过，决定实行以身份证替代湖南省老年人优待证（以下简称老年证）。现将 有关事项通知如下：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— 1—</w:t>
      </w:r>
      <w:r>
        <w:rPr>
          <w:rFonts w:ascii="黑体" w:hAnsi="宋体" w:eastAsia="黑体" w:cs="黑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一、时间安排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从 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2022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年 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3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月 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1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日起正式实行以居民身份证替代老年 证。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682" w:firstLineChars="20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二、落实事项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682" w:firstLineChars="20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ascii="FZKai-Z03" w:hAnsi="FZKai-Z03" w:eastAsia="FZKai-Z03" w:cs="FZKai-Z03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（一）撤出政务服务清单。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各级卫生健康行政部门（老 龄办）及时协调将“老年证办理”服务事项从本级政务服务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清单中撤出。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682" w:firstLineChars="20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FZKai-Z03" w:hAnsi="FZKai-Z03" w:eastAsia="FZKai-Z03" w:cs="FZKai-Z03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（二）终止业务办理。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从 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3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月 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1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日起，省级将关闭湖南 省老龄业务管理系统，各级政务服务窗口单位不再受理老年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证办证服务。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682" w:firstLineChars="20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FZKai-Z03" w:hAnsi="FZKai-Z03" w:eastAsia="FZKai-Z03" w:cs="FZKai-Z03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（三）实行双轨并行。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已经办理老年证的，与持有居民 身份证的老年人享受同等优待。具体服务项目按《湖南省实施</w:t>
      </w:r>
      <w:r>
        <w:rPr>
          <w:rFonts w:hint="default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〈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中华人民共和国老年人权益保障法</w:t>
      </w:r>
      <w:r>
        <w:rPr>
          <w:rFonts w:hint="default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〉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办法》、《中共湖 南省委办公厅 湖南省人民政府办公厅关于进一步加强老年人优待工作的意见》（湘办发〔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2009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〕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67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号）以及《湖南省 人民政府办公厅关于实施老年人照顾服务项目的意见》（湘政办发〔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2018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〕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74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号）等文件执行。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682" w:firstLineChars="20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三、工作要求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682" w:firstLineChars="20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FZKai-Z03" w:hAnsi="FZKai-Z03" w:eastAsia="FZKai-Z03" w:cs="FZKai-Z03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（一）加强组织领导。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各地各部门要深刻认识“放管服” 改革“减证便民”的重要意义，加强统筹协调，明确工作职责，完善配套措施，进一步落实老年优待政策，切实维护老年人合法权益。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firstLine="682" w:firstLineChars="20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FZKai-Z03" w:hAnsi="FZKai-Z03" w:eastAsia="FZKai-Z03" w:cs="FZKai-Z03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（二）强化宣传引导。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老年证办理服务窗口单位要做好 公示公告和政策解释工作，要充分利用宣传媒介，广泛开展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2—— 3— 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政策宣传，提高全社会政策知晓度，努力营造全社会关心、 支持、参与为老年人提供优待服务的浓厚氛围。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682" w:firstLineChars="20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FZKai-Z03" w:hAnsi="FZKai-Z03" w:eastAsia="FZKai-Z03" w:cs="FZKai-Z03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（三）切实履职尽责</w:t>
      </w:r>
      <w:r>
        <w:rPr>
          <w:rFonts w:hint="eastAsia" w:ascii="仿宋" w:hAnsi="仿宋" w:eastAsia="仿宋" w:cs="仿宋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。各级老龄委成员单位要紧密围绕 各自职责，做好以居民身份证替代老年证后的相关衔接工作，出台具体措施，确保老年人能够便利快捷的享受有关有待政 策。要进一步加强检查指导，压紧压实责任，优化工作流程，同时要注重建立健全信息反馈机制，妥善解决工作中出现的 问题。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                                                                 </w:t>
      </w:r>
      <w:r>
        <w:rPr>
          <w:rFonts w:hint="eastAsia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 xml:space="preserve">    </w:t>
      </w:r>
      <w:r>
        <w:rPr>
          <w:rFonts w:hint="default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湖南省卫生健康委员会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                  湖南省老龄工作委员会办公室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微软雅黑" w:hAnsi="微软雅黑" w:eastAsia="微软雅黑" w:cs="微软雅黑"/>
          <w:caps w:val="0"/>
          <w:color w:val="000000"/>
          <w:spacing w:val="0"/>
          <w:sz w:val="21"/>
          <w:szCs w:val="21"/>
        </w:rPr>
      </w:pP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                        </w:t>
      </w:r>
      <w:bookmarkStart w:id="0" w:name="_GoBack"/>
      <w:bookmarkEnd w:id="0"/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 2022</w:t>
      </w:r>
      <w:r>
        <w:rPr>
          <w:rFonts w:hint="default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年 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月 </w:t>
      </w:r>
      <w:r>
        <w:rPr>
          <w:rFonts w:hint="default" w:ascii="原版宋体" w:hAnsi="原版宋体" w:eastAsia="原版宋体" w:cs="原版宋体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21</w:t>
      </w:r>
      <w:r>
        <w:rPr>
          <w:rFonts w:hint="default" w:ascii="仿宋_GB2312" w:hAnsi="微软雅黑" w:eastAsia="仿宋_GB2312" w:cs="仿宋_GB2312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原版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Kai-Z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E11B2"/>
    <w:rsid w:val="483E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2022-04-27T12:25:00Z</dcterms:created>
  <dc:creator>NTKO</dc:creator>
  <cp:lastModifiedBy>NTKO</cp:lastModifiedBy>
  <dcterms:modified xsi:type="dcterms:W3CDTF">2022-04-27T12:27:26Z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48CB26758F0A49B5AFF9992F83B951D3</vt:lpwstr>
  </property>
</Properties>
</file>