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sz w:val="45"/>
          <w:szCs w:val="45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45"/>
          <w:szCs w:val="45"/>
        </w:rPr>
        <w:t>赫山区2024年</w:t>
      </w:r>
      <w:r>
        <w:rPr>
          <w:rFonts w:hint="eastAsia" w:ascii="方正小标宋简体" w:hAnsi="方正小标宋简体" w:eastAsia="方正小标宋简体" w:cs="方正小标宋简体"/>
          <w:sz w:val="45"/>
          <w:szCs w:val="45"/>
        </w:rPr>
        <w:t>高素质农民培育工作领导小组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sz w:val="45"/>
          <w:szCs w:val="45"/>
        </w:rPr>
      </w:pPr>
      <w:r>
        <w:rPr>
          <w:rFonts w:hint="eastAsia" w:ascii="方正小标宋简体" w:hAnsi="方正小标宋简体" w:eastAsia="方正小标宋简体" w:cs="方正小标宋简体"/>
          <w:sz w:val="45"/>
          <w:szCs w:val="45"/>
        </w:rPr>
        <w:t>成员名单</w:t>
      </w:r>
    </w:p>
    <w:bookmarkEnd w:id="0"/>
    <w:p>
      <w:pPr>
        <w:spacing w:line="59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spacing w:line="59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组  长：谢三喜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党组书记、局长</w:t>
      </w:r>
    </w:p>
    <w:p>
      <w:pPr>
        <w:spacing w:line="59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副组长：蔡立红  党组成员、副局长</w:t>
      </w:r>
    </w:p>
    <w:p>
      <w:pPr>
        <w:spacing w:line="590" w:lineRule="exact"/>
        <w:ind w:left="3195" w:leftChars="912" w:hanging="1280" w:hanging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唐宁晶  区纪委监委派驻区农业农村局纪检监察组组长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党组成员</w:t>
      </w:r>
    </w:p>
    <w:p>
      <w:pPr>
        <w:spacing w:line="59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伟  局农村社会事业促进股股长</w:t>
      </w:r>
    </w:p>
    <w:p>
      <w:pPr>
        <w:spacing w:line="590" w:lineRule="exact"/>
        <w:ind w:left="3195" w:leftChars="912" w:hanging="1280" w:hanging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张鹏程  区农技推广中心主任兼局办公室主任 </w:t>
      </w:r>
    </w:p>
    <w:p>
      <w:pPr>
        <w:spacing w:line="590" w:lineRule="exact"/>
        <w:ind w:left="3195" w:leftChars="912" w:hanging="1280" w:hanging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局机关纪委书记</w:t>
      </w:r>
    </w:p>
    <w:p>
      <w:pPr>
        <w:spacing w:line="590" w:lineRule="exact"/>
        <w:ind w:firstLine="1920" w:firstLineChars="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刘朝辉  局计划财务股股长</w:t>
      </w:r>
    </w:p>
    <w:p>
      <w:pPr>
        <w:spacing w:line="590" w:lineRule="exact"/>
        <w:ind w:firstLine="1920" w:firstLineChars="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谭卫健  局种植业管理股股长</w:t>
      </w:r>
    </w:p>
    <w:p/>
    <w:sectPr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359F4"/>
    <w:rsid w:val="046D4E74"/>
    <w:rsid w:val="286359F4"/>
    <w:rsid w:val="528F1CD8"/>
    <w:rsid w:val="5CDE5519"/>
    <w:rsid w:val="6506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3"/>
    <w:qFormat/>
    <w:uiPriority w:val="99"/>
    <w:pPr>
      <w:ind w:firstLine="420" w:firstLineChars="200"/>
    </w:pPr>
    <w:rPr>
      <w:szCs w:val="22"/>
    </w:rPr>
  </w:style>
  <w:style w:type="paragraph" w:styleId="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2024-11-07T02:53:00Z</dcterms:created>
  <dc:creator>清</dc:creator>
  <cp:lastModifiedBy>清</cp:lastModifiedBy>
  <dcterms:modified xsi:type="dcterms:W3CDTF">2024-11-07T02:53:40Z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