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11" w:rsidRPr="00ED4B53" w:rsidRDefault="00507C28" w:rsidP="0012418D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ED4B53">
        <w:rPr>
          <w:rFonts w:asciiTheme="minorEastAsia" w:eastAsiaTheme="minorEastAsia" w:hAnsiTheme="minorEastAsia" w:hint="eastAsia"/>
          <w:b/>
          <w:sz w:val="48"/>
          <w:szCs w:val="48"/>
        </w:rPr>
        <w:t>赫山区公路管理</w:t>
      </w:r>
      <w:r w:rsidR="00F368A0" w:rsidRPr="00ED4B53">
        <w:rPr>
          <w:rFonts w:asciiTheme="minorEastAsia" w:eastAsiaTheme="minorEastAsia" w:hAnsiTheme="minorEastAsia" w:hint="eastAsia"/>
          <w:b/>
          <w:sz w:val="48"/>
          <w:szCs w:val="48"/>
        </w:rPr>
        <w:t>局</w:t>
      </w:r>
    </w:p>
    <w:p w:rsidR="004358AB" w:rsidRPr="00ED4B53" w:rsidRDefault="00507C28" w:rsidP="0012418D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ED4B53">
        <w:rPr>
          <w:rFonts w:asciiTheme="minorEastAsia" w:eastAsiaTheme="minorEastAsia" w:hAnsiTheme="minorEastAsia" w:hint="eastAsia"/>
          <w:b/>
          <w:sz w:val="48"/>
          <w:szCs w:val="48"/>
        </w:rPr>
        <w:t>2</w:t>
      </w:r>
      <w:r w:rsidR="00386449">
        <w:rPr>
          <w:rFonts w:asciiTheme="minorEastAsia" w:eastAsiaTheme="minorEastAsia" w:hAnsiTheme="minorEastAsia" w:hint="eastAsia"/>
          <w:b/>
          <w:sz w:val="48"/>
          <w:szCs w:val="48"/>
        </w:rPr>
        <w:t>020</w:t>
      </w:r>
      <w:r w:rsidRPr="00ED4B53">
        <w:rPr>
          <w:rFonts w:asciiTheme="minorEastAsia" w:eastAsiaTheme="minorEastAsia" w:hAnsiTheme="minorEastAsia" w:hint="eastAsia"/>
          <w:b/>
          <w:sz w:val="48"/>
          <w:szCs w:val="48"/>
        </w:rPr>
        <w:t>年</w:t>
      </w:r>
      <w:r w:rsidR="000E5511" w:rsidRPr="00ED4B53">
        <w:rPr>
          <w:rFonts w:asciiTheme="minorEastAsia" w:eastAsiaTheme="minorEastAsia" w:hAnsiTheme="minorEastAsia" w:hint="eastAsia"/>
          <w:b/>
          <w:sz w:val="48"/>
          <w:szCs w:val="48"/>
        </w:rPr>
        <w:t>部门</w:t>
      </w:r>
      <w:r w:rsidRPr="00ED4B53">
        <w:rPr>
          <w:rFonts w:asciiTheme="minorEastAsia" w:eastAsiaTheme="minorEastAsia" w:hAnsiTheme="minorEastAsia" w:hint="eastAsia"/>
          <w:b/>
          <w:sz w:val="48"/>
          <w:szCs w:val="48"/>
        </w:rPr>
        <w:t>预算</w:t>
      </w:r>
      <w:r w:rsidR="000E5511" w:rsidRPr="00ED4B53">
        <w:rPr>
          <w:rFonts w:asciiTheme="minorEastAsia" w:eastAsiaTheme="minorEastAsia" w:hAnsiTheme="minorEastAsia" w:hint="eastAsia"/>
          <w:b/>
          <w:sz w:val="48"/>
          <w:szCs w:val="48"/>
        </w:rPr>
        <w:t>说明</w:t>
      </w:r>
    </w:p>
    <w:p w:rsidR="00F368A0" w:rsidRPr="00ED4B53" w:rsidRDefault="00F368A0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bookmarkStart w:id="0" w:name="YS060101"/>
      <w:r w:rsidRPr="00ED4B53">
        <w:rPr>
          <w:rFonts w:asciiTheme="minorEastAsia" w:eastAsiaTheme="minorEastAsia" w:hAnsiTheme="minorEastAsia" w:hint="eastAsia"/>
          <w:sz w:val="28"/>
          <w:szCs w:val="28"/>
        </w:rPr>
        <w:t>一、益阳市赫山区公路管理局单位概况</w:t>
      </w:r>
    </w:p>
    <w:bookmarkEnd w:id="0"/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（一）基本情况。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1．主要职能。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（1） 贯彻执行上级有关公路交通管理的法律、法规、政策，制定全区公路发展战略、规划和管理办法，并负责组织实施；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（2）负责编制公路建设、养护计划；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（3）具体组织实施国省干线公路及县道的日常养护、危桥改造、安保工程、水毁处置、应急抢险等工作；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（4）负责全区路政管理</w:t>
      </w:r>
      <w:r w:rsidRPr="00ED4B53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 xml:space="preserve">路政执法和公路超限超载治理工作；依法查处各种违反路政管理法律、法规、规章的案件，保护路产路权；规划、审批和管理公路、公路用地和公路建筑控制区内修建建筑物和地面构筑物；负责国、省、县道公路路政管理行政许可事项的受理、勘查和初步审查； 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（5）负责区立项公路建设项目（含除高速公路以外的国省干线路网改造项目）的建设、管理和养护；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（6） 负责全区农村公路的建设，指导乡镇对乡、村级公路的管理和养护、应急抢险等工作；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（7）负责区立项的农村公路建设项目的工程设计、施工和质量安全；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（8）制定公路科技政策和规范，负责公路科学技术研究和新技术、新材料、新工艺的推广运用；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（9）负责本单位精神文明建设、党的建设、干职工队伍建设和劳动人事管理等工作；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（10）负责管理本局下属各单位；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（11）承办区委、区人民政府交办的其他事项。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2．机构情况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根据上述职责，区公路管理局内设12个职能股室。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（1）办公室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协调局领导处理机关日常政务工作；负责会议组织及重要报告、综合性文件起草；负责文电、信息宣传、机要保密、档案和机关行政后勤、接待、保卫等工作；负责重大事项的决定的督办工作；负责人大代表建议和政协委员提案办理工作；负责机关其他各项工作的协调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（2）人事股（加挂“团支部”、“妇联”、“计生办”）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负责全局党建党务、组织人事、机构编制等工作;承办全局干职工技术职称、技术等级、年度考核、社会保险、教育培训等工作；负责群团工作和计划生育工作。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（3）计划统计股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公路中长期发展规划的编制工作；负责编制公路建设、养护工程年度建议计划；负责组织编制项目支出预算建议计划；负责专项资金计划任务的下达和批复；负责公路建设、养护工程的工程数量和经费使用的验收和核实；负责专项资金计划执行情况的检查、监督和考核工作；负责公路统计工作；协助专项资金的落实和请拨款相关事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（4）公路养护股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全局公路养护的生产管理，督促、检查和考核各公路站养护生产任务的完成情况；制定和完善养护生产运行机制和管理模式的改革方案、管理制度和检查考核办法；负责养护生产的技术管理，制定和修订技术操作规程，总结和推广养护生产的先进经验及新材料、新技术和新工艺；负责危桥改造、安保工程、水毁工程的上报及组织实施；负责全局桥梁的维护、监测和系统的管理；负责公路战备的有关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（5）工程建设股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负责全局路面大中修工程、新改建工程、新建桥梁工程、公路站房工程的组织实施；负责项目设计文件的编制、上报和测算工作；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负责区立项公路建设项目的立项、设计、施工管理的相关工作；负责公路工程设计、公路工程实验检测、监理咨询的管理工作；做好新材料、新工艺、新结构的学习及推广工作。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（6）质量监督股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负责组织各项工程的质量检查、监督和验收；指导、监督区立项公路建设项目的实施；参与全区公路建设市场监管和区立项公路建设项目交（竣）工验收。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（7）机务安全股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制订、完善和落实全局机务管理的制度和办法；制定公路养护机械化计划；合理配备公路养护需要的机械设备；负责沥青等相关材料的供应管理；负责对机务实行目标管理；负责机械的维修、保养和使用的监督管理；负责机械设备更新改造的技术咨询和服务；办理有关固定资产建档、登卡、停使、封存、过户、报废处理等事项；负责全局的安全生产监督管理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（8）财务股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全局年度财务预算的编制，制定财务管理和各项经费开支的有关规定，检查各部门资金使用情况，及时纠正各种违反财务制度和财经纪律的现象和问题，会同计划统计股按计划（预算）和工程进度、财务进度及时拨付经费，及时编制会计报表，搞好经济核算和财产管理工作；负责筹融资工作；负责单位内部财务计划或预算的执行和决算、财务收支平衡，负责局机关财务工作；负责有关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的经济活动、经济效益、经济责任、建设项目预（概）算、决算的审计工作。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（9）法制宣教股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宣传和落实《公路法》、《湖南省实施（公路法）办法》和国家有关公路管理的其他法律、法规和规章；负责全局的普法工作和法制工作；负责规范性文件的审核、清理；负责本局执法人员专业培训工作；指导路政执法工作，承担路政执法监督工作；负责行政复议、行政诉讼、行政赔偿等工作；承办公路有关行政许可、管理服务事项；负责法律咨询，提供法律服务；负责信访和稳定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（10）农村公路管理股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负责指导、监督乡镇对乡、村级公路的管理和养护、应急抢险等工作；负责全区农村公路建设情况信息综合、农村公路养护情况信息综合和农村公路危桥、安保基础数据库管理。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（11）经济发展股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负责招商引资、项目开发工作。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（12）监察室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负责检查监察对象在遵守、执行法律、法规和上级决定、命令中的问题；协助局领导抓好本局及所属单位的廉政勤政建设和反腐败工作，督促、协调本局研究、制订本系统综合治理腐败的有效措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施；负责受理对监察对象违反行政纪律行为的控告、检举，调查处理监察对象违反行政纪律的行为；负责受理监察对象不服行政主管机关给予行政处分决定的申诉，以及管辖范围内法律、行政法规规定的其他由监察机关受理的申诉；负责监督检查本局及所属单位工作人员廉政勤政状况；负责全局劳动纪律的检查督促和绩效考核工作；负责本局及所属单位监察干部的业务培训工作；完成区政府监察局和本局行政领导交办的其他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按照有关规定，设置工会组织、共青团组织和妇女组织，共青团组织和妇女组织与人事股联合办工。工会、共青团和妇女组织的人员编制在局机关人员编制总额内单列。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3、下属机构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A22DB8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）设立区公路应急抢险中心，为区公路管理局所属副科级事业机构，全额拨款事业编制30名，其中，主任1名（副科级），副主任2名（正股级），记录员（报帐员）1名（正股级），主要职责为：承办区政府和区公路管理局交办的公路应急抢险任务，负责公路物资储备，负责因自然灾害或突发事件造成公路、桥梁、隧道严重损毁的应急抢险和通行保障，负责公路的战备保障；负责国、省干线和县道的小修及中修工程，包括路面坑槽修补、清灌缝、裂缝处治、破碎板处治、板底灌浆等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A22DB8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）设立槐奇岭养护站、汪家堤公路站、谢林港公路站、祝干公路站、沧水铺公路站、堤卡子公路站、下新桥公路站，各公路站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均为区公路管理局所属正股级事业机构，全额拨款事业编制共85名，各公路站分别设置站长1名（正股级），记录员1名（副股级），专职安全员1名。各公路站主要职责为：负责对国、省干线和县道的养护生产工作，使其达到路面整洁、无坑槽，路基线行清晰，边坡稳定坚实、排水畅通，构造物完好无损，桥涵无跳车、桥面清洁、无积水构部件完好，沿线设施整洁、齐全、绿化管护良好，及时修复小型水毁；负责各类统计资料的整理、分析归档工作；负责所辖公路养护安全生产管理工作；负责公路站站院建设使其达到规划有序、环境优美；完成区局安排的其他公路养护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（农村公路管理所所管养县道公路站另行设置）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A22DB8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）设立试验检测室，为区公路管理局所属副股级事业机构，全额拨款事业编制4名，其中，主任1名（副股级），副主任1名。主要职责为：负责区局内部工程的试验、自检及资料编辑工作。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二、部门决算单位构成</w:t>
      </w:r>
    </w:p>
    <w:p w:rsidR="000E5511" w:rsidRPr="00ED4B53" w:rsidRDefault="000E551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益阳市赫山区公路管理局部门只有本级，没有其他二级预算单位，因此，纳入</w:t>
      </w:r>
      <w:r w:rsidR="00A87475"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年部门决算编制范围的只有赫山公路局部门本级。</w:t>
      </w:r>
    </w:p>
    <w:p w:rsidR="00507C28" w:rsidRPr="00ED4B53" w:rsidRDefault="000E5511" w:rsidP="00F368A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030F5B" w:rsidRPr="00ED4B5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部门收支总体情况</w:t>
      </w:r>
    </w:p>
    <w:p w:rsidR="0059729E" w:rsidRPr="00ED4B53" w:rsidRDefault="0059729E" w:rsidP="00F368A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 xml:space="preserve">   收入预算，</w:t>
      </w:r>
      <w:r w:rsidR="00386449"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EA6ECC" w:rsidRPr="00ED4B53">
        <w:rPr>
          <w:rFonts w:asciiTheme="minorEastAsia" w:eastAsiaTheme="minorEastAsia" w:hAnsiTheme="minorEastAsia" w:hint="eastAsia"/>
          <w:sz w:val="28"/>
          <w:szCs w:val="28"/>
        </w:rPr>
        <w:t>一般预算拨款</w:t>
      </w:r>
      <w:r w:rsidR="00F9416C" w:rsidRPr="00F9416C">
        <w:rPr>
          <w:rFonts w:asciiTheme="minorEastAsia" w:eastAsiaTheme="minorEastAsia" w:hAnsiTheme="minorEastAsia"/>
          <w:sz w:val="28"/>
          <w:szCs w:val="28"/>
        </w:rPr>
        <w:t>131</w:t>
      </w:r>
      <w:r w:rsidR="00386449">
        <w:rPr>
          <w:rFonts w:asciiTheme="minorEastAsia" w:eastAsiaTheme="minorEastAsia" w:hAnsiTheme="minorEastAsia" w:hint="eastAsia"/>
          <w:sz w:val="28"/>
          <w:szCs w:val="28"/>
        </w:rPr>
        <w:t>55534</w:t>
      </w:r>
      <w:r w:rsidR="00EA6ECC" w:rsidRPr="00ED4B53">
        <w:rPr>
          <w:rFonts w:asciiTheme="minorEastAsia" w:eastAsiaTheme="minorEastAsia" w:hAnsiTheme="minorEastAsia" w:hint="eastAsia"/>
          <w:sz w:val="28"/>
          <w:szCs w:val="28"/>
        </w:rPr>
        <w:t>元，其他收入</w:t>
      </w:r>
      <w:r w:rsidR="00386449">
        <w:rPr>
          <w:rFonts w:asciiTheme="minorEastAsia" w:eastAsiaTheme="minorEastAsia" w:hAnsiTheme="minorEastAsia" w:hint="eastAsia"/>
          <w:sz w:val="28"/>
          <w:szCs w:val="28"/>
        </w:rPr>
        <w:t>13782506</w:t>
      </w:r>
      <w:r w:rsidR="00EA6ECC" w:rsidRPr="00ED4B53">
        <w:rPr>
          <w:rFonts w:asciiTheme="minorEastAsia" w:eastAsiaTheme="minorEastAsia" w:hAnsiTheme="minorEastAsia" w:hint="eastAsia"/>
          <w:sz w:val="28"/>
          <w:szCs w:val="28"/>
        </w:rPr>
        <w:t>元，总计</w:t>
      </w:r>
      <w:r w:rsidR="00386449">
        <w:rPr>
          <w:rFonts w:asciiTheme="minorEastAsia" w:eastAsiaTheme="minorEastAsia" w:hAnsiTheme="minorEastAsia" w:hint="eastAsia"/>
          <w:sz w:val="28"/>
          <w:szCs w:val="28"/>
        </w:rPr>
        <w:t>26938040</w:t>
      </w:r>
      <w:r w:rsidR="00EA6ECC" w:rsidRPr="00ED4B53">
        <w:rPr>
          <w:rFonts w:asciiTheme="minorEastAsia" w:eastAsiaTheme="minorEastAsia" w:hAnsiTheme="minorEastAsia" w:hint="eastAsia"/>
          <w:sz w:val="28"/>
          <w:szCs w:val="28"/>
        </w:rPr>
        <w:t>元。</w:t>
      </w:r>
    </w:p>
    <w:p w:rsidR="00EA6ECC" w:rsidRPr="00ED4B53" w:rsidRDefault="00EA6ECC" w:rsidP="00F368A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支出预算，20</w:t>
      </w:r>
      <w:r w:rsidR="00121DA6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年年初预算</w:t>
      </w:r>
      <w:r w:rsidR="003970AE">
        <w:rPr>
          <w:rFonts w:asciiTheme="minorEastAsia" w:eastAsiaTheme="minorEastAsia" w:hAnsiTheme="minorEastAsia" w:hint="eastAsia"/>
          <w:sz w:val="28"/>
          <w:szCs w:val="28"/>
        </w:rPr>
        <w:t>26938040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元，其中基本支出</w:t>
      </w:r>
      <w:r w:rsidR="00F73891">
        <w:rPr>
          <w:rFonts w:asciiTheme="minorEastAsia" w:eastAsiaTheme="minorEastAsia" w:hAnsiTheme="minorEastAsia" w:hint="eastAsia"/>
          <w:sz w:val="28"/>
          <w:szCs w:val="28"/>
        </w:rPr>
        <w:t>22028040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元，项目支出</w:t>
      </w:r>
      <w:r w:rsidR="00F73891">
        <w:rPr>
          <w:rFonts w:asciiTheme="minorEastAsia" w:eastAsiaTheme="minorEastAsia" w:hAnsiTheme="minorEastAsia" w:hint="eastAsia"/>
          <w:sz w:val="28"/>
          <w:szCs w:val="28"/>
        </w:rPr>
        <w:t>4910000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元。</w:t>
      </w:r>
    </w:p>
    <w:p w:rsidR="001909D1" w:rsidRPr="00ED4B53" w:rsidRDefault="001909D1" w:rsidP="001909D1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四、一般公共预算拨款支出预算</w:t>
      </w:r>
    </w:p>
    <w:p w:rsidR="001909D1" w:rsidRPr="00ED4B53" w:rsidRDefault="0072737D" w:rsidP="001909D1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1909D1" w:rsidRPr="00ED4B53">
        <w:rPr>
          <w:rFonts w:asciiTheme="minorEastAsia" w:eastAsiaTheme="minorEastAsia" w:hAnsiTheme="minorEastAsia" w:hint="eastAsia"/>
          <w:sz w:val="28"/>
          <w:szCs w:val="28"/>
        </w:rPr>
        <w:t>年一般公共预算拨款收入</w:t>
      </w:r>
      <w:r w:rsidR="00847961" w:rsidRPr="00F9416C">
        <w:rPr>
          <w:rFonts w:asciiTheme="minorEastAsia" w:eastAsiaTheme="minorEastAsia" w:hAnsiTheme="minorEastAsia"/>
          <w:sz w:val="28"/>
          <w:szCs w:val="28"/>
        </w:rPr>
        <w:t>131</w:t>
      </w:r>
      <w:r w:rsidR="00847961">
        <w:rPr>
          <w:rFonts w:asciiTheme="minorEastAsia" w:eastAsiaTheme="minorEastAsia" w:hAnsiTheme="minorEastAsia" w:hint="eastAsia"/>
          <w:sz w:val="28"/>
          <w:szCs w:val="28"/>
        </w:rPr>
        <w:t>55534</w:t>
      </w:r>
      <w:r w:rsidR="001909D1" w:rsidRPr="00ED4B53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="00235851" w:rsidRPr="00ED4B53">
        <w:rPr>
          <w:rFonts w:asciiTheme="minorEastAsia" w:eastAsiaTheme="minorEastAsia" w:hAnsiTheme="minorEastAsia" w:hint="eastAsia"/>
          <w:sz w:val="28"/>
          <w:szCs w:val="28"/>
        </w:rPr>
        <w:t>,</w:t>
      </w:r>
      <w:r w:rsidR="001909D1" w:rsidRPr="00ED4B53">
        <w:rPr>
          <w:rFonts w:asciiTheme="minorEastAsia" w:eastAsiaTheme="minorEastAsia" w:hAnsiTheme="minorEastAsia" w:hint="eastAsia"/>
          <w:sz w:val="28"/>
          <w:szCs w:val="28"/>
        </w:rPr>
        <w:t>具体安排情况如下：</w:t>
      </w:r>
    </w:p>
    <w:p w:rsidR="001909D1" w:rsidRPr="00ED4B53" w:rsidRDefault="001909D1" w:rsidP="001909D1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1、基本支出：</w:t>
      </w:r>
      <w:r w:rsidR="00055A5F"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年年初</w:t>
      </w:r>
      <w:r w:rsidR="00C24E21" w:rsidRPr="00ED4B53">
        <w:rPr>
          <w:rFonts w:asciiTheme="minorEastAsia" w:eastAsiaTheme="minorEastAsia" w:hAnsiTheme="minorEastAsia" w:hint="eastAsia"/>
          <w:sz w:val="28"/>
          <w:szCs w:val="28"/>
        </w:rPr>
        <w:t>一般公共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预算数为</w:t>
      </w:r>
      <w:r w:rsidR="00055A5F">
        <w:rPr>
          <w:rFonts w:asciiTheme="minorEastAsia" w:eastAsiaTheme="minorEastAsia" w:hAnsiTheme="minorEastAsia" w:hint="eastAsia"/>
          <w:sz w:val="28"/>
          <w:szCs w:val="28"/>
        </w:rPr>
        <w:t>8245534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元，是指为保障机构正常运转、完成日常工作任务而发生的人员支出和公用支出，包括用于基本工资、津贴补贴等人员经费以及办公费、印刷费、水电费、办公设备购置等日常公用经费。</w:t>
      </w:r>
    </w:p>
    <w:p w:rsidR="00B63FE0" w:rsidRPr="00ED4B53" w:rsidRDefault="001909D1" w:rsidP="00A1280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1535C7" w:rsidRPr="00ED4B53">
        <w:rPr>
          <w:rFonts w:asciiTheme="minorEastAsia" w:eastAsiaTheme="minorEastAsia" w:hAnsiTheme="minorEastAsia" w:hint="eastAsia"/>
          <w:sz w:val="28"/>
          <w:szCs w:val="28"/>
        </w:rPr>
        <w:t>项目支出：</w:t>
      </w:r>
      <w:r w:rsidR="00055A5F"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1535C7" w:rsidRPr="00ED4B53">
        <w:rPr>
          <w:rFonts w:asciiTheme="minorEastAsia" w:eastAsiaTheme="minorEastAsia" w:hAnsiTheme="minorEastAsia" w:hint="eastAsia"/>
          <w:sz w:val="28"/>
          <w:szCs w:val="28"/>
        </w:rPr>
        <w:t>年年初</w:t>
      </w:r>
      <w:r w:rsidR="00C24E21" w:rsidRPr="00ED4B53">
        <w:rPr>
          <w:rFonts w:asciiTheme="minorEastAsia" w:eastAsiaTheme="minorEastAsia" w:hAnsiTheme="minorEastAsia" w:hint="eastAsia"/>
          <w:sz w:val="28"/>
          <w:szCs w:val="28"/>
        </w:rPr>
        <w:t>一般公共</w:t>
      </w:r>
      <w:r w:rsidR="001535C7" w:rsidRPr="00ED4B53">
        <w:rPr>
          <w:rFonts w:asciiTheme="minorEastAsia" w:eastAsiaTheme="minorEastAsia" w:hAnsiTheme="minorEastAsia" w:hint="eastAsia"/>
          <w:sz w:val="28"/>
          <w:szCs w:val="28"/>
        </w:rPr>
        <w:t>预算数为</w:t>
      </w:r>
      <w:r w:rsidR="00055A5F">
        <w:rPr>
          <w:rFonts w:asciiTheme="minorEastAsia" w:eastAsiaTheme="minorEastAsia" w:hAnsiTheme="minorEastAsia" w:hint="eastAsia"/>
          <w:sz w:val="28"/>
          <w:szCs w:val="28"/>
        </w:rPr>
        <w:t>4910000</w:t>
      </w:r>
      <w:r w:rsidR="001535C7" w:rsidRPr="00ED4B53">
        <w:rPr>
          <w:rFonts w:asciiTheme="minorEastAsia" w:eastAsiaTheme="minorEastAsia" w:hAnsiTheme="minorEastAsia" w:hint="eastAsia"/>
          <w:sz w:val="28"/>
          <w:szCs w:val="28"/>
        </w:rPr>
        <w:t>元，是指单位为完成特定行政工作任务或事业发展目标而发生的支出。</w:t>
      </w:r>
      <w:r w:rsidR="00B63FE0" w:rsidRPr="00ED4B53">
        <w:rPr>
          <w:rFonts w:asciiTheme="minorEastAsia" w:eastAsiaTheme="minorEastAsia" w:hAnsiTheme="minorEastAsia" w:hint="eastAsia"/>
          <w:sz w:val="28"/>
          <w:szCs w:val="28"/>
        </w:rPr>
        <w:t>五、</w:t>
      </w:r>
      <w:r w:rsidR="00D43AF0" w:rsidRPr="00ED4B53">
        <w:rPr>
          <w:rFonts w:asciiTheme="minorEastAsia" w:eastAsiaTheme="minorEastAsia" w:hAnsiTheme="minorEastAsia" w:hint="eastAsia"/>
          <w:sz w:val="28"/>
          <w:szCs w:val="28"/>
        </w:rPr>
        <w:t>其他重要事项的情况说明</w:t>
      </w:r>
    </w:p>
    <w:p w:rsidR="00D43AF0" w:rsidRPr="00ED4B53" w:rsidRDefault="00D43AF0" w:rsidP="00D43AF0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1、机关运行经费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3"/>
        <w:gridCol w:w="3118"/>
      </w:tblGrid>
      <w:tr w:rsidR="00DE791F" w:rsidRPr="00ED4B53" w:rsidTr="00800CAD">
        <w:trPr>
          <w:trHeight w:val="315"/>
        </w:trPr>
        <w:tc>
          <w:tcPr>
            <w:tcW w:w="3843" w:type="dxa"/>
            <w:vAlign w:val="center"/>
            <w:hideMark/>
          </w:tcPr>
          <w:p w:rsidR="00DE791F" w:rsidRPr="00ED4B53" w:rsidRDefault="009E7603" w:rsidP="00800CA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4B53">
              <w:rPr>
                <w:rFonts w:asciiTheme="minorEastAsia" w:eastAsiaTheme="minorEastAsia" w:hAnsiTheme="minorEastAsia" w:hint="eastAsia"/>
                <w:sz w:val="28"/>
                <w:szCs w:val="28"/>
              </w:rPr>
              <w:t>科目名称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DE791F" w:rsidRPr="00ED4B53" w:rsidRDefault="009E7603" w:rsidP="00D43AF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4B53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基本支出</w:t>
            </w:r>
          </w:p>
        </w:tc>
      </w:tr>
      <w:tr w:rsidR="00DE791F" w:rsidRPr="00ED4B53" w:rsidTr="00800CAD">
        <w:trPr>
          <w:trHeight w:val="255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DE791F" w:rsidRPr="00ED4B53" w:rsidRDefault="00DE791F" w:rsidP="00D43AF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4B53">
              <w:rPr>
                <w:rFonts w:asciiTheme="minorEastAsia" w:eastAsia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E791F" w:rsidRPr="00ED4B53" w:rsidRDefault="000F0974" w:rsidP="00D43AF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8245534</w:t>
            </w:r>
          </w:p>
        </w:tc>
      </w:tr>
      <w:tr w:rsidR="00DE791F" w:rsidRPr="00ED4B53" w:rsidTr="00800CAD">
        <w:trPr>
          <w:trHeight w:val="255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DE791F" w:rsidRPr="00ED4B53" w:rsidRDefault="00DE791F" w:rsidP="00D43AF0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4B53">
              <w:rPr>
                <w:rFonts w:asciiTheme="minorEastAsia" w:eastAsiaTheme="minorEastAsia" w:hAnsiTheme="minorEastAsia" w:hint="eastAsia"/>
                <w:sz w:val="28"/>
                <w:szCs w:val="28"/>
              </w:rPr>
              <w:t>工资福利支出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E791F" w:rsidRPr="00ED4B53" w:rsidRDefault="000F0974" w:rsidP="00D633A6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7603301</w:t>
            </w:r>
          </w:p>
        </w:tc>
      </w:tr>
      <w:tr w:rsidR="00DE791F" w:rsidRPr="00ED4B53" w:rsidTr="00800CAD">
        <w:trPr>
          <w:trHeight w:val="255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DE791F" w:rsidRPr="00ED4B53" w:rsidRDefault="00DE791F" w:rsidP="00341C60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4B53">
              <w:rPr>
                <w:rFonts w:asciiTheme="minorEastAsia" w:eastAsiaTheme="minorEastAsia" w:hAnsiTheme="minorEastAsia" w:hint="eastAsia"/>
                <w:sz w:val="28"/>
                <w:szCs w:val="28"/>
              </w:rPr>
              <w:t>商品和服务支出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E791F" w:rsidRPr="00ED4B53" w:rsidRDefault="000F0974" w:rsidP="00D43AF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491453</w:t>
            </w:r>
          </w:p>
        </w:tc>
      </w:tr>
      <w:tr w:rsidR="00DE791F" w:rsidRPr="00ED4B53" w:rsidTr="00800CAD">
        <w:trPr>
          <w:trHeight w:val="255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DE791F" w:rsidRPr="00ED4B53" w:rsidRDefault="00DE791F" w:rsidP="00341C60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4B53">
              <w:rPr>
                <w:rFonts w:asciiTheme="minorEastAsia" w:eastAsiaTheme="minorEastAsia" w:hAnsiTheme="minorEastAsia" w:hint="eastAsia"/>
                <w:sz w:val="28"/>
                <w:szCs w:val="28"/>
              </w:rPr>
              <w:t>对个人和家庭的补助支出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E791F" w:rsidRPr="00ED4B53" w:rsidRDefault="00D633A6" w:rsidP="00D43AF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33A6">
              <w:rPr>
                <w:rFonts w:asciiTheme="minorEastAsia" w:eastAsiaTheme="minorEastAsia" w:hAnsiTheme="minorEastAsia"/>
                <w:sz w:val="28"/>
                <w:szCs w:val="28"/>
              </w:rPr>
              <w:t>150780</w:t>
            </w:r>
          </w:p>
        </w:tc>
      </w:tr>
    </w:tbl>
    <w:p w:rsidR="00D43AF0" w:rsidRPr="00ED4B53" w:rsidRDefault="00D43AF0" w:rsidP="00D43AF0">
      <w:pPr>
        <w:ind w:firstLine="555"/>
        <w:rPr>
          <w:rFonts w:asciiTheme="minorEastAsia" w:eastAsiaTheme="minorEastAsia" w:hAnsiTheme="minorEastAsia"/>
          <w:sz w:val="28"/>
          <w:szCs w:val="28"/>
        </w:rPr>
      </w:pPr>
    </w:p>
    <w:p w:rsidR="00DB1ECF" w:rsidRPr="00ED4B53" w:rsidRDefault="00DB1ECF" w:rsidP="00D43AF0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2、三公经费预算</w:t>
      </w:r>
    </w:p>
    <w:p w:rsidR="00CE18D3" w:rsidRPr="00ED4B53" w:rsidRDefault="00CE18D3" w:rsidP="00CE18D3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三公经费财政拨款支出决算总计</w:t>
      </w:r>
      <w:r w:rsidR="005B3F56">
        <w:rPr>
          <w:rFonts w:asciiTheme="minorEastAsia" w:eastAsiaTheme="minorEastAsia" w:hAnsiTheme="minorEastAsia" w:hint="eastAsia"/>
          <w:sz w:val="28"/>
          <w:szCs w:val="28"/>
        </w:rPr>
        <w:t>51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万元。</w:t>
      </w:r>
    </w:p>
    <w:p w:rsidR="00CD50B9" w:rsidRPr="00ED4B53" w:rsidRDefault="00CE18D3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三公经费中，公务公车运行维护费</w:t>
      </w:r>
      <w:r w:rsidR="005B3F56">
        <w:rPr>
          <w:rFonts w:asciiTheme="minorEastAsia" w:eastAsiaTheme="minorEastAsia" w:hAnsiTheme="minorEastAsia" w:hint="eastAsia"/>
          <w:sz w:val="28"/>
          <w:szCs w:val="28"/>
        </w:rPr>
        <w:t>28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万元，公务接待费</w:t>
      </w:r>
      <w:r w:rsidR="00BD0434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B3F56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万元。</w:t>
      </w:r>
    </w:p>
    <w:p w:rsidR="00CE18D3" w:rsidRPr="00ED4B53" w:rsidRDefault="00CD50B9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三公经费财政拨款支出预算具体情况说明，安排公务公车运行维护费</w:t>
      </w:r>
      <w:r w:rsidR="005B3F56">
        <w:rPr>
          <w:rFonts w:asciiTheme="minorEastAsia" w:eastAsiaTheme="minorEastAsia" w:hAnsiTheme="minorEastAsia" w:hint="eastAsia"/>
          <w:sz w:val="28"/>
          <w:szCs w:val="28"/>
        </w:rPr>
        <w:t>28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万元，车辆</w:t>
      </w:r>
      <w:r w:rsidR="005B3F56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台；公务接待费</w:t>
      </w:r>
      <w:r w:rsidR="00467D19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B3F56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万元，接待人数</w:t>
      </w:r>
      <w:r w:rsidR="00C77BCD">
        <w:rPr>
          <w:rFonts w:asciiTheme="minorEastAsia" w:eastAsiaTheme="minorEastAsia" w:hAnsiTheme="minorEastAsia" w:hint="eastAsia"/>
          <w:sz w:val="28"/>
          <w:szCs w:val="28"/>
        </w:rPr>
        <w:t>5850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人；总计</w:t>
      </w:r>
      <w:r w:rsidR="0018113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669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万元。</w:t>
      </w:r>
    </w:p>
    <w:p w:rsidR="00D83C37" w:rsidRPr="00ED4B53" w:rsidRDefault="00D83C37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C3150">
        <w:rPr>
          <w:rFonts w:asciiTheme="minorEastAsia" w:eastAsiaTheme="minorEastAsia" w:hAnsiTheme="minorEastAsia" w:hint="eastAsia"/>
          <w:sz w:val="28"/>
          <w:szCs w:val="28"/>
        </w:rPr>
        <w:t>19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C3150">
        <w:rPr>
          <w:rFonts w:asciiTheme="minorEastAsia" w:eastAsiaTheme="minorEastAsia" w:hAnsiTheme="minorEastAsia" w:hint="eastAsia"/>
          <w:sz w:val="28"/>
          <w:szCs w:val="28"/>
        </w:rPr>
        <w:t>预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算</w:t>
      </w:r>
      <w:r w:rsidR="0049677B" w:rsidRPr="00ED4B5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三公经费财政拨款支出决算总计</w:t>
      </w:r>
      <w:r w:rsidR="003215EC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DC3150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万元。其中,公务公车运行维护费4万元，公务接待费</w:t>
      </w:r>
      <w:r w:rsidR="003215EC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DC3150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t>万元。</w:t>
      </w:r>
    </w:p>
    <w:p w:rsidR="00CE18D3" w:rsidRPr="00ED4B53" w:rsidRDefault="00863110" w:rsidP="0086311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07193D" w:rsidRPr="00ED4B53">
        <w:rPr>
          <w:rFonts w:asciiTheme="minorEastAsia" w:eastAsiaTheme="minorEastAsia" w:hAnsiTheme="minorEastAsia" w:hint="eastAsia"/>
          <w:sz w:val="28"/>
          <w:szCs w:val="28"/>
        </w:rPr>
        <w:t>、政府采购情况</w:t>
      </w:r>
    </w:p>
    <w:p w:rsidR="00E94F8C" w:rsidRDefault="00443191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94F8C" w:rsidRPr="00ED4B53">
        <w:rPr>
          <w:rFonts w:asciiTheme="minorEastAsia" w:eastAsiaTheme="minorEastAsia" w:hAnsiTheme="minorEastAsia" w:hint="eastAsia"/>
          <w:sz w:val="28"/>
          <w:szCs w:val="28"/>
        </w:rPr>
        <w:t>无此项。</w:t>
      </w:r>
    </w:p>
    <w:p w:rsidR="00863110" w:rsidRDefault="00863110" w:rsidP="0086311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七、国有资产占用说明：</w:t>
      </w:r>
    </w:p>
    <w:p w:rsidR="00863110" w:rsidRDefault="00863110" w:rsidP="00863110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单位车辆合计15辆，其中：一般公务用车1辆，一般执法执勤用5车辆，特种专业技术用车1辆，其他用车8辆。</w:t>
      </w:r>
    </w:p>
    <w:p w:rsidR="00863110" w:rsidRDefault="00863110" w:rsidP="00863110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单价50万元（含）以上通用设备0套。</w:t>
      </w:r>
    </w:p>
    <w:p w:rsidR="00863110" w:rsidRDefault="00863110" w:rsidP="00863110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单价100万元（含）以上通用设备1套；槐奇岭治超站不停车检测系统。</w:t>
      </w:r>
    </w:p>
    <w:p w:rsidR="00863110" w:rsidRDefault="00863110" w:rsidP="0086311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八、重点项目预算的绩效目标等预算绩效情况说明</w:t>
      </w:r>
    </w:p>
    <w:p w:rsidR="00863110" w:rsidRPr="00ED4B53" w:rsidRDefault="00863110" w:rsidP="0086311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本单位无重点项目预算。</w:t>
      </w:r>
    </w:p>
    <w:p w:rsidR="00E94F8C" w:rsidRPr="00ED4B53" w:rsidRDefault="00863110" w:rsidP="00863110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九</w:t>
      </w:r>
      <w:r w:rsidR="00E94F8C" w:rsidRPr="00ED4B53">
        <w:rPr>
          <w:rFonts w:asciiTheme="minorEastAsia" w:eastAsiaTheme="minorEastAsia" w:hAnsiTheme="minorEastAsia" w:hint="eastAsia"/>
          <w:sz w:val="28"/>
          <w:szCs w:val="28"/>
        </w:rPr>
        <w:t>、名词解释</w:t>
      </w:r>
    </w:p>
    <w:p w:rsidR="00E94F8C" w:rsidRPr="00ED4B53" w:rsidRDefault="00E94F8C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ED4B53">
        <w:rPr>
          <w:rFonts w:asciiTheme="minorEastAsia" w:eastAsiaTheme="minorEastAsia" w:hAnsiTheme="minorEastAsia" w:hint="eastAsia"/>
          <w:sz w:val="28"/>
          <w:szCs w:val="28"/>
        </w:rPr>
        <w:t>机关运行经费：是指各部门的公用经费，包括办公及印刷费、邮电费、差旅费、会议费、福利费、日常维修费、专用资料及一般</w:t>
      </w:r>
      <w:r w:rsidRPr="00ED4B53">
        <w:rPr>
          <w:rFonts w:asciiTheme="minorEastAsia" w:eastAsiaTheme="minorEastAsia" w:hAnsiTheme="minorEastAsia" w:hint="eastAsia"/>
          <w:sz w:val="28"/>
          <w:szCs w:val="28"/>
        </w:rPr>
        <w:lastRenderedPageBreak/>
        <w:t>设备购置费、办公用房水电费、办公用房取暖费、办公用房物业管理费、公务用车运行维护费以及其他费用。</w:t>
      </w:r>
    </w:p>
    <w:p w:rsidR="00E94F8C" w:rsidRPr="00ED4B53" w:rsidRDefault="00E94F8C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</w:p>
    <w:p w:rsidR="00507C28" w:rsidRPr="00ED4B53" w:rsidRDefault="00507C28" w:rsidP="00ED4B53">
      <w:pPr>
        <w:spacing w:line="6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</w:p>
    <w:sectPr w:rsidR="00507C28" w:rsidRPr="00ED4B5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DC" w:rsidRDefault="00A922DC" w:rsidP="00030F5B">
      <w:pPr>
        <w:spacing w:after="0"/>
      </w:pPr>
      <w:r>
        <w:separator/>
      </w:r>
    </w:p>
  </w:endnote>
  <w:endnote w:type="continuationSeparator" w:id="1">
    <w:p w:rsidR="00A922DC" w:rsidRDefault="00A922DC" w:rsidP="00030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DC" w:rsidRDefault="00A922DC" w:rsidP="00030F5B">
      <w:pPr>
        <w:spacing w:after="0"/>
      </w:pPr>
      <w:r>
        <w:separator/>
      </w:r>
    </w:p>
  </w:footnote>
  <w:footnote w:type="continuationSeparator" w:id="1">
    <w:p w:rsidR="00A922DC" w:rsidRDefault="00A922DC" w:rsidP="00030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C393D"/>
    <w:multiLevelType w:val="hybridMultilevel"/>
    <w:tmpl w:val="6B6432AC"/>
    <w:lvl w:ilvl="0" w:tplc="739ECE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53438"/>
    <w:multiLevelType w:val="hybridMultilevel"/>
    <w:tmpl w:val="889658EE"/>
    <w:lvl w:ilvl="0" w:tplc="5B8A4C1E">
      <w:start w:val="1"/>
      <w:numFmt w:val="decimal"/>
      <w:lvlText w:val="%1、"/>
      <w:lvlJc w:val="left"/>
      <w:pPr>
        <w:ind w:left="1545" w:hanging="99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7C28"/>
    <w:rsid w:val="00001F77"/>
    <w:rsid w:val="000023C2"/>
    <w:rsid w:val="00030F5B"/>
    <w:rsid w:val="00055A5F"/>
    <w:rsid w:val="0007193D"/>
    <w:rsid w:val="000A684E"/>
    <w:rsid w:val="000E2054"/>
    <w:rsid w:val="000E5511"/>
    <w:rsid w:val="000F0974"/>
    <w:rsid w:val="00121DA6"/>
    <w:rsid w:val="0012418D"/>
    <w:rsid w:val="001535C7"/>
    <w:rsid w:val="00156179"/>
    <w:rsid w:val="0018113D"/>
    <w:rsid w:val="001909D1"/>
    <w:rsid w:val="001B5A7A"/>
    <w:rsid w:val="00235851"/>
    <w:rsid w:val="00242584"/>
    <w:rsid w:val="00285A11"/>
    <w:rsid w:val="003215EC"/>
    <w:rsid w:val="00323B43"/>
    <w:rsid w:val="00341C60"/>
    <w:rsid w:val="00386449"/>
    <w:rsid w:val="003970AE"/>
    <w:rsid w:val="003C47EF"/>
    <w:rsid w:val="003C76E9"/>
    <w:rsid w:val="003D37D8"/>
    <w:rsid w:val="003F1A3D"/>
    <w:rsid w:val="0042154D"/>
    <w:rsid w:val="004358AB"/>
    <w:rsid w:val="00443191"/>
    <w:rsid w:val="00467D19"/>
    <w:rsid w:val="004703A6"/>
    <w:rsid w:val="00493921"/>
    <w:rsid w:val="0049677B"/>
    <w:rsid w:val="00507C28"/>
    <w:rsid w:val="0052127A"/>
    <w:rsid w:val="0059729E"/>
    <w:rsid w:val="005B3F56"/>
    <w:rsid w:val="0061429C"/>
    <w:rsid w:val="006417A7"/>
    <w:rsid w:val="00644BA7"/>
    <w:rsid w:val="0072737D"/>
    <w:rsid w:val="00784C34"/>
    <w:rsid w:val="00800CAD"/>
    <w:rsid w:val="00804F16"/>
    <w:rsid w:val="00847961"/>
    <w:rsid w:val="00863110"/>
    <w:rsid w:val="00875A15"/>
    <w:rsid w:val="008B7726"/>
    <w:rsid w:val="008C5C10"/>
    <w:rsid w:val="008E036F"/>
    <w:rsid w:val="008F1619"/>
    <w:rsid w:val="009154BC"/>
    <w:rsid w:val="009C335B"/>
    <w:rsid w:val="009E7603"/>
    <w:rsid w:val="00A12803"/>
    <w:rsid w:val="00A14FB1"/>
    <w:rsid w:val="00A22DB8"/>
    <w:rsid w:val="00A87475"/>
    <w:rsid w:val="00A922DC"/>
    <w:rsid w:val="00A924A2"/>
    <w:rsid w:val="00B2628C"/>
    <w:rsid w:val="00B45ABC"/>
    <w:rsid w:val="00B63FE0"/>
    <w:rsid w:val="00B6693F"/>
    <w:rsid w:val="00BD0434"/>
    <w:rsid w:val="00BD34FB"/>
    <w:rsid w:val="00C00AC0"/>
    <w:rsid w:val="00C24E21"/>
    <w:rsid w:val="00C77BCD"/>
    <w:rsid w:val="00C8132C"/>
    <w:rsid w:val="00CD50B9"/>
    <w:rsid w:val="00CE18D3"/>
    <w:rsid w:val="00CF6A4D"/>
    <w:rsid w:val="00D43AF0"/>
    <w:rsid w:val="00D633A6"/>
    <w:rsid w:val="00D808C3"/>
    <w:rsid w:val="00D83C37"/>
    <w:rsid w:val="00DB1ECF"/>
    <w:rsid w:val="00DC3150"/>
    <w:rsid w:val="00DE791F"/>
    <w:rsid w:val="00E65C65"/>
    <w:rsid w:val="00E94F8C"/>
    <w:rsid w:val="00EA6ECC"/>
    <w:rsid w:val="00ED4B53"/>
    <w:rsid w:val="00F368A0"/>
    <w:rsid w:val="00F42EAE"/>
    <w:rsid w:val="00F73891"/>
    <w:rsid w:val="00F77DAE"/>
    <w:rsid w:val="00F9416C"/>
    <w:rsid w:val="00FE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F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F5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F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F5B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30F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4B59B0-9C0B-45D7-908B-279D29A8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139</cp:revision>
  <cp:lastPrinted>2017-12-18T01:25:00Z</cp:lastPrinted>
  <dcterms:created xsi:type="dcterms:W3CDTF">2016-12-30T04:48:00Z</dcterms:created>
  <dcterms:modified xsi:type="dcterms:W3CDTF">2020-01-14T05:05:00Z</dcterms:modified>
</cp:coreProperties>
</file>