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E2" w:rsidRDefault="00E415E2">
      <w:pPr>
        <w:autoSpaceDE w:val="0"/>
        <w:autoSpaceDN w:val="0"/>
        <w:adjustRightInd w:val="0"/>
        <w:jc w:val="center"/>
        <w:rPr>
          <w:rFonts w:ascii="仿宋" w:eastAsia="仿宋" w:hAnsi="仿宋"/>
          <w:b/>
          <w:color w:val="000000"/>
          <w:kern w:val="0"/>
          <w:sz w:val="36"/>
          <w:szCs w:val="24"/>
          <w:highlight w:val="white"/>
        </w:rPr>
      </w:pPr>
      <w:r>
        <w:rPr>
          <w:rFonts w:ascii="仿宋" w:eastAsia="仿宋" w:hAnsi="仿宋"/>
          <w:b/>
          <w:color w:val="000000"/>
          <w:kern w:val="0"/>
          <w:sz w:val="36"/>
          <w:szCs w:val="24"/>
          <w:highlight w:val="white"/>
        </w:rPr>
        <w:t>2019</w:t>
      </w:r>
      <w:r>
        <w:rPr>
          <w:rFonts w:ascii="仿宋" w:eastAsia="仿宋" w:hAnsi="仿宋" w:hint="eastAsia"/>
          <w:b/>
          <w:color w:val="000000"/>
          <w:kern w:val="0"/>
          <w:sz w:val="36"/>
          <w:szCs w:val="24"/>
          <w:highlight w:val="white"/>
        </w:rPr>
        <w:t>年</w:t>
      </w:r>
      <w:r>
        <w:rPr>
          <w:rFonts w:ascii="仿宋" w:eastAsia="仿宋" w:hAnsi="仿宋" w:hint="eastAsia"/>
          <w:b/>
          <w:color w:val="000000"/>
          <w:sz w:val="36"/>
          <w:szCs w:val="24"/>
          <w:highlight w:val="white"/>
          <w:lang w:val="zh-CN"/>
        </w:rPr>
        <w:t>益阳市赫山区政务服务中心</w:t>
      </w:r>
      <w:r>
        <w:rPr>
          <w:rFonts w:ascii="仿宋" w:eastAsia="仿宋" w:hAnsi="仿宋" w:hint="eastAsia"/>
          <w:b/>
          <w:color w:val="000000"/>
          <w:kern w:val="0"/>
          <w:sz w:val="36"/>
          <w:szCs w:val="24"/>
          <w:highlight w:val="white"/>
        </w:rPr>
        <w:t>部门决算</w:t>
      </w:r>
    </w:p>
    <w:p w:rsidR="00E415E2" w:rsidRDefault="00E415E2">
      <w:pPr>
        <w:autoSpaceDE w:val="0"/>
        <w:autoSpaceDN w:val="0"/>
        <w:adjustRightInd w:val="0"/>
        <w:spacing w:line="520" w:lineRule="exact"/>
        <w:jc w:val="center"/>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目</w:t>
      </w:r>
      <w:r>
        <w:rPr>
          <w:rFonts w:ascii="仿宋" w:eastAsia="仿宋" w:hAnsi="仿宋"/>
          <w:b/>
          <w:color w:val="000000"/>
          <w:kern w:val="0"/>
          <w:sz w:val="32"/>
          <w:szCs w:val="24"/>
          <w:highlight w:val="white"/>
        </w:rPr>
        <w:t xml:space="preserve"> </w:t>
      </w:r>
      <w:r>
        <w:rPr>
          <w:rFonts w:ascii="仿宋" w:eastAsia="仿宋" w:hAnsi="仿宋" w:hint="eastAsia"/>
          <w:b/>
          <w:color w:val="000000"/>
          <w:kern w:val="0"/>
          <w:sz w:val="32"/>
          <w:szCs w:val="24"/>
          <w:highlight w:val="white"/>
        </w:rPr>
        <w:t>录</w:t>
      </w:r>
    </w:p>
    <w:p w:rsidR="00E415E2" w:rsidRDefault="00E415E2">
      <w:pPr>
        <w:autoSpaceDE w:val="0"/>
        <w:autoSpaceDN w:val="0"/>
        <w:adjustRightInd w:val="0"/>
        <w:spacing w:line="520" w:lineRule="exact"/>
        <w:jc w:val="left"/>
        <w:rPr>
          <w:rFonts w:ascii="仿宋" w:eastAsia="仿宋" w:hAnsi="仿宋"/>
          <w:b/>
          <w:color w:val="000000"/>
          <w:kern w:val="0"/>
          <w:sz w:val="32"/>
          <w:szCs w:val="24"/>
          <w:highlight w:val="white"/>
        </w:rPr>
      </w:pPr>
    </w:p>
    <w:p w:rsidR="00E415E2" w:rsidRDefault="00E415E2">
      <w:pPr>
        <w:autoSpaceDE w:val="0"/>
        <w:autoSpaceDN w:val="0"/>
        <w:adjustRightInd w:val="0"/>
        <w:spacing w:line="520" w:lineRule="exact"/>
        <w:ind w:firstLineChars="150" w:firstLine="482"/>
        <w:jc w:val="left"/>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第一部分</w:t>
      </w:r>
      <w:r>
        <w:rPr>
          <w:rFonts w:ascii="仿宋" w:eastAsia="仿宋" w:hAnsi="仿宋"/>
          <w:b/>
          <w:color w:val="000000"/>
          <w:kern w:val="0"/>
          <w:sz w:val="32"/>
          <w:szCs w:val="24"/>
          <w:highlight w:val="white"/>
        </w:rPr>
        <w:t xml:space="preserve">  </w:t>
      </w:r>
      <w:r w:rsidR="00303D13">
        <w:rPr>
          <w:rFonts w:ascii="仿宋" w:eastAsia="仿宋" w:hAnsi="仿宋" w:hint="eastAsia"/>
          <w:b/>
          <w:color w:val="000000"/>
          <w:kern w:val="0"/>
          <w:sz w:val="32"/>
          <w:szCs w:val="24"/>
          <w:highlight w:val="white"/>
        </w:rPr>
        <w:t>2019年</w:t>
      </w:r>
      <w:r w:rsidR="001E4D60">
        <w:rPr>
          <w:rFonts w:ascii="仿宋" w:eastAsia="仿宋" w:hAnsi="仿宋" w:hint="eastAsia"/>
          <w:b/>
          <w:color w:val="000000"/>
          <w:kern w:val="0"/>
          <w:sz w:val="32"/>
          <w:szCs w:val="24"/>
          <w:highlight w:val="white"/>
        </w:rPr>
        <w:t>度</w:t>
      </w:r>
      <w:r>
        <w:rPr>
          <w:rFonts w:ascii="仿宋" w:eastAsia="仿宋" w:hAnsi="仿宋" w:hint="eastAsia"/>
          <w:b/>
          <w:color w:val="000000"/>
          <w:sz w:val="32"/>
          <w:szCs w:val="24"/>
          <w:highlight w:val="white"/>
          <w:lang w:val="zh-CN"/>
        </w:rPr>
        <w:t>益阳市赫山区政务服务中心</w:t>
      </w:r>
      <w:r>
        <w:rPr>
          <w:rFonts w:ascii="仿宋" w:eastAsia="仿宋" w:hAnsi="仿宋" w:hint="eastAsia"/>
          <w:b/>
          <w:color w:val="000000"/>
          <w:kern w:val="0"/>
          <w:sz w:val="32"/>
          <w:szCs w:val="24"/>
          <w:highlight w:val="white"/>
        </w:rPr>
        <w:t>概况</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一、部门职责</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二、机构设置</w:t>
      </w:r>
    </w:p>
    <w:p w:rsidR="00E415E2" w:rsidRDefault="00E415E2">
      <w:pPr>
        <w:autoSpaceDE w:val="0"/>
        <w:autoSpaceDN w:val="0"/>
        <w:adjustRightInd w:val="0"/>
        <w:spacing w:line="520" w:lineRule="exact"/>
        <w:ind w:firstLineChars="150" w:firstLine="482"/>
        <w:jc w:val="left"/>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第二部分</w:t>
      </w:r>
      <w:r>
        <w:rPr>
          <w:rFonts w:ascii="仿宋" w:eastAsia="仿宋" w:hAnsi="仿宋"/>
          <w:b/>
          <w:color w:val="000000"/>
          <w:kern w:val="0"/>
          <w:sz w:val="32"/>
          <w:szCs w:val="24"/>
          <w:highlight w:val="white"/>
        </w:rPr>
        <w:t xml:space="preserve">  2019</w:t>
      </w:r>
      <w:r w:rsidR="00303D13">
        <w:rPr>
          <w:rFonts w:ascii="仿宋" w:eastAsia="仿宋" w:hAnsi="仿宋" w:hint="eastAsia"/>
          <w:b/>
          <w:color w:val="000000"/>
          <w:kern w:val="0"/>
          <w:sz w:val="32"/>
          <w:szCs w:val="24"/>
          <w:highlight w:val="white"/>
        </w:rPr>
        <w:t>年</w:t>
      </w:r>
      <w:r w:rsidR="001E4D60">
        <w:rPr>
          <w:rFonts w:ascii="仿宋" w:eastAsia="仿宋" w:hAnsi="仿宋" w:hint="eastAsia"/>
          <w:b/>
          <w:color w:val="000000"/>
          <w:kern w:val="0"/>
          <w:sz w:val="32"/>
          <w:szCs w:val="24"/>
          <w:highlight w:val="white"/>
        </w:rPr>
        <w:t>度</w:t>
      </w:r>
      <w:r w:rsidR="00303D13">
        <w:rPr>
          <w:rFonts w:ascii="仿宋" w:eastAsia="仿宋" w:hAnsi="仿宋" w:hint="eastAsia"/>
          <w:b/>
          <w:color w:val="000000"/>
          <w:sz w:val="32"/>
          <w:szCs w:val="24"/>
          <w:highlight w:val="white"/>
          <w:lang w:val="zh-CN"/>
        </w:rPr>
        <w:t>益阳市赫山区政务服务中心</w:t>
      </w:r>
      <w:r>
        <w:rPr>
          <w:rFonts w:ascii="仿宋" w:eastAsia="仿宋" w:hAnsi="仿宋" w:hint="eastAsia"/>
          <w:b/>
          <w:color w:val="000000"/>
          <w:kern w:val="0"/>
          <w:sz w:val="32"/>
          <w:szCs w:val="24"/>
          <w:highlight w:val="white"/>
        </w:rPr>
        <w:t>部门决算表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一、收入支出决算总表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二、收入决算表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三、支出决算表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四、财政拨款收入支出决算总表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五、一般公共预算财政拨款支出决算表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六、一般公共预算财政拨款基本支出决算表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七、一般公共预算财政拨款“三公”经费支出决算表</w:t>
      </w:r>
    </w:p>
    <w:p w:rsidR="00E415E2" w:rsidRDefault="00E415E2">
      <w:pPr>
        <w:autoSpaceDE w:val="0"/>
        <w:autoSpaceDN w:val="0"/>
        <w:adjustRightInd w:val="0"/>
        <w:spacing w:line="520" w:lineRule="exact"/>
        <w:ind w:firstLineChars="150" w:firstLine="480"/>
        <w:jc w:val="left"/>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八、政府性基金预算财政拨款收入支出决算表</w:t>
      </w:r>
    </w:p>
    <w:p w:rsidR="00E415E2" w:rsidRDefault="00E415E2">
      <w:pPr>
        <w:autoSpaceDE w:val="0"/>
        <w:autoSpaceDN w:val="0"/>
        <w:adjustRightInd w:val="0"/>
        <w:spacing w:line="520" w:lineRule="exact"/>
        <w:ind w:firstLineChars="100" w:firstLine="321"/>
        <w:jc w:val="left"/>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第三部分</w:t>
      </w:r>
      <w:r>
        <w:rPr>
          <w:rFonts w:ascii="仿宋" w:eastAsia="仿宋" w:hAnsi="仿宋"/>
          <w:b/>
          <w:color w:val="000000"/>
          <w:kern w:val="0"/>
          <w:sz w:val="32"/>
          <w:szCs w:val="24"/>
          <w:highlight w:val="white"/>
        </w:rPr>
        <w:t xml:space="preserve">  2019</w:t>
      </w:r>
      <w:r w:rsidR="00303D13">
        <w:rPr>
          <w:rFonts w:ascii="仿宋" w:eastAsia="仿宋" w:hAnsi="仿宋" w:hint="eastAsia"/>
          <w:b/>
          <w:color w:val="000000"/>
          <w:kern w:val="0"/>
          <w:sz w:val="32"/>
          <w:szCs w:val="24"/>
          <w:highlight w:val="white"/>
        </w:rPr>
        <w:t>年</w:t>
      </w:r>
      <w:r w:rsidR="001E4D60">
        <w:rPr>
          <w:rFonts w:ascii="仿宋" w:eastAsia="仿宋" w:hAnsi="仿宋" w:hint="eastAsia"/>
          <w:b/>
          <w:color w:val="000000"/>
          <w:kern w:val="0"/>
          <w:sz w:val="32"/>
          <w:szCs w:val="24"/>
          <w:highlight w:val="white"/>
        </w:rPr>
        <w:t>度</w:t>
      </w:r>
      <w:r w:rsidR="00303D13">
        <w:rPr>
          <w:rFonts w:ascii="仿宋" w:eastAsia="仿宋" w:hAnsi="仿宋" w:hint="eastAsia"/>
          <w:b/>
          <w:color w:val="000000"/>
          <w:sz w:val="32"/>
          <w:szCs w:val="24"/>
          <w:highlight w:val="white"/>
          <w:lang w:val="zh-CN"/>
        </w:rPr>
        <w:t>益阳市赫山区政务服务中心</w:t>
      </w:r>
      <w:r>
        <w:rPr>
          <w:rFonts w:ascii="仿宋" w:eastAsia="仿宋" w:hAnsi="仿宋" w:hint="eastAsia"/>
          <w:b/>
          <w:color w:val="000000"/>
          <w:kern w:val="0"/>
          <w:sz w:val="32"/>
          <w:szCs w:val="24"/>
          <w:highlight w:val="white"/>
        </w:rPr>
        <w:t>部门决算情况说明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一、收入支出决算总体情况说明</w:t>
      </w:r>
    </w:p>
    <w:p w:rsidR="00E415E2" w:rsidRDefault="00E415E2">
      <w:pPr>
        <w:autoSpaceDE w:val="0"/>
        <w:autoSpaceDN w:val="0"/>
        <w:adjustRightInd w:val="0"/>
        <w:spacing w:line="520" w:lineRule="exact"/>
        <w:ind w:firstLine="700"/>
        <w:jc w:val="left"/>
        <w:rPr>
          <w:rFonts w:ascii="仿宋" w:eastAsia="仿宋" w:hAnsi="仿宋"/>
          <w:color w:val="000000"/>
          <w:sz w:val="32"/>
          <w:szCs w:val="24"/>
          <w:highlight w:val="white"/>
        </w:rPr>
      </w:pPr>
      <w:r>
        <w:rPr>
          <w:rFonts w:ascii="仿宋" w:eastAsia="仿宋" w:hAnsi="仿宋" w:hint="eastAsia"/>
          <w:color w:val="000000"/>
          <w:sz w:val="32"/>
          <w:szCs w:val="24"/>
          <w:highlight w:val="white"/>
        </w:rPr>
        <w:t>二、收入决算情况说明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三、支出决算情况说明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四、财政拨款收入支出决算总体情况说明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五、一般公共预算财政拨款支出决算情况说明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六、一般公共预算财政拨款基本支出决算情况说明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七、一般公共预算财政拨款三公经费支出决算情况说明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lastRenderedPageBreak/>
        <w:t>八、政府性基金预算收入支出决算情况</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九、预算绩效情况说明</w:t>
      </w:r>
    </w:p>
    <w:p w:rsidR="00E415E2" w:rsidRDefault="00E415E2">
      <w:pPr>
        <w:autoSpaceDE w:val="0"/>
        <w:autoSpaceDN w:val="0"/>
        <w:adjustRightInd w:val="0"/>
        <w:spacing w:line="520" w:lineRule="exact"/>
        <w:ind w:firstLine="7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十、其他重要事项情况说明</w:t>
      </w:r>
    </w:p>
    <w:p w:rsidR="00E415E2" w:rsidRDefault="00E415E2">
      <w:pPr>
        <w:autoSpaceDE w:val="0"/>
        <w:autoSpaceDN w:val="0"/>
        <w:adjustRightInd w:val="0"/>
        <w:spacing w:line="520" w:lineRule="exact"/>
        <w:ind w:firstLineChars="100" w:firstLine="321"/>
        <w:jc w:val="left"/>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第四部分</w:t>
      </w:r>
      <w:r>
        <w:rPr>
          <w:rFonts w:ascii="仿宋" w:eastAsia="仿宋" w:hAnsi="仿宋"/>
          <w:b/>
          <w:color w:val="000000"/>
          <w:kern w:val="0"/>
          <w:sz w:val="32"/>
          <w:szCs w:val="24"/>
          <w:highlight w:val="white"/>
        </w:rPr>
        <w:t xml:space="preserve">  </w:t>
      </w:r>
      <w:r>
        <w:rPr>
          <w:rFonts w:ascii="仿宋" w:eastAsia="仿宋" w:hAnsi="仿宋" w:hint="eastAsia"/>
          <w:b/>
          <w:color w:val="000000"/>
          <w:kern w:val="0"/>
          <w:sz w:val="32"/>
          <w:szCs w:val="24"/>
          <w:highlight w:val="white"/>
        </w:rPr>
        <w:t>名词解释</w:t>
      </w:r>
    </w:p>
    <w:p w:rsidR="00E415E2" w:rsidRDefault="00E415E2">
      <w:pPr>
        <w:autoSpaceDE w:val="0"/>
        <w:autoSpaceDN w:val="0"/>
        <w:adjustRightInd w:val="0"/>
        <w:spacing w:line="520" w:lineRule="exact"/>
        <w:ind w:firstLineChars="100" w:firstLine="321"/>
        <w:jc w:val="left"/>
        <w:rPr>
          <w:rFonts w:ascii="仿宋" w:eastAsia="仿宋" w:hAnsi="仿宋"/>
          <w:color w:val="000000"/>
          <w:sz w:val="32"/>
          <w:szCs w:val="24"/>
          <w:highlight w:val="white"/>
          <w:lang w:val="zh-CN"/>
        </w:rPr>
      </w:pPr>
      <w:r>
        <w:rPr>
          <w:rFonts w:ascii="仿宋" w:eastAsia="仿宋" w:hAnsi="仿宋" w:hint="eastAsia"/>
          <w:b/>
          <w:color w:val="000000"/>
          <w:kern w:val="0"/>
          <w:sz w:val="32"/>
          <w:szCs w:val="24"/>
          <w:highlight w:val="white"/>
        </w:rPr>
        <w:t>第五部分</w:t>
      </w:r>
      <w:r>
        <w:rPr>
          <w:rFonts w:ascii="仿宋" w:eastAsia="仿宋" w:hAnsi="仿宋"/>
          <w:b/>
          <w:color w:val="000000"/>
          <w:kern w:val="0"/>
          <w:sz w:val="32"/>
          <w:szCs w:val="24"/>
          <w:highlight w:val="white"/>
        </w:rPr>
        <w:t xml:space="preserve">  </w:t>
      </w:r>
      <w:r>
        <w:rPr>
          <w:rFonts w:ascii="仿宋" w:eastAsia="仿宋" w:hAnsi="仿宋" w:hint="eastAsia"/>
          <w:b/>
          <w:color w:val="000000"/>
          <w:kern w:val="0"/>
          <w:sz w:val="32"/>
          <w:szCs w:val="24"/>
          <w:highlight w:val="white"/>
        </w:rPr>
        <w:t>附件</w:t>
      </w:r>
    </w:p>
    <w:p w:rsidR="00E415E2" w:rsidRDefault="00E415E2">
      <w:pPr>
        <w:keepNext/>
        <w:keepLines/>
        <w:autoSpaceDE w:val="0"/>
        <w:autoSpaceDN w:val="0"/>
        <w:adjustRightInd w:val="0"/>
        <w:ind w:firstLine="640"/>
        <w:rPr>
          <w:rFonts w:ascii="仿宋" w:eastAsia="仿宋" w:hAnsi="仿宋"/>
          <w:color w:val="000000"/>
          <w:sz w:val="32"/>
          <w:szCs w:val="24"/>
          <w:highlight w:val="white"/>
        </w:rPr>
      </w:pPr>
    </w:p>
    <w:p w:rsidR="00E415E2" w:rsidRDefault="00E415E2">
      <w:pPr>
        <w:keepNext/>
        <w:keepLines/>
        <w:autoSpaceDE w:val="0"/>
        <w:autoSpaceDN w:val="0"/>
        <w:adjustRightInd w:val="0"/>
        <w:ind w:firstLine="640"/>
        <w:rPr>
          <w:rFonts w:ascii="仿宋" w:eastAsia="仿宋" w:hAnsi="仿宋"/>
          <w:color w:val="000000"/>
          <w:sz w:val="32"/>
          <w:szCs w:val="24"/>
          <w:highlight w:val="white"/>
        </w:rPr>
      </w:pPr>
    </w:p>
    <w:p w:rsidR="00E415E2" w:rsidRDefault="00E415E2" w:rsidP="00303D13">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第一部分</w:t>
      </w:r>
      <w:r w:rsidR="00303D13">
        <w:rPr>
          <w:rFonts w:ascii="仿宋" w:eastAsia="仿宋" w:hAnsi="仿宋" w:hint="eastAsia"/>
          <w:color w:val="000000"/>
          <w:sz w:val="32"/>
          <w:szCs w:val="24"/>
          <w:highlight w:val="white"/>
        </w:rPr>
        <w:t>：</w:t>
      </w:r>
      <w:r w:rsidR="00303D13" w:rsidRPr="00303D13">
        <w:rPr>
          <w:rFonts w:ascii="仿宋" w:eastAsia="仿宋" w:hAnsi="仿宋" w:hint="eastAsia"/>
          <w:color w:val="000000"/>
          <w:sz w:val="32"/>
          <w:szCs w:val="24"/>
          <w:highlight w:val="white"/>
        </w:rPr>
        <w:t>2019年</w:t>
      </w:r>
      <w:r w:rsidR="001E4D60">
        <w:rPr>
          <w:rFonts w:ascii="仿宋" w:eastAsia="仿宋" w:hAnsi="仿宋" w:hint="eastAsia"/>
          <w:color w:val="000000"/>
          <w:sz w:val="32"/>
          <w:szCs w:val="24"/>
          <w:highlight w:val="white"/>
        </w:rPr>
        <w:t>度</w:t>
      </w:r>
      <w:r w:rsidR="00303D13" w:rsidRPr="00303D13">
        <w:rPr>
          <w:rFonts w:ascii="仿宋" w:eastAsia="仿宋" w:hAnsi="仿宋" w:hint="eastAsia"/>
          <w:color w:val="000000"/>
          <w:sz w:val="32"/>
          <w:szCs w:val="24"/>
          <w:highlight w:val="white"/>
          <w:lang w:val="zh-CN"/>
        </w:rPr>
        <w:t>益阳市赫山区政务服务中心</w:t>
      </w:r>
      <w:r w:rsidR="00303D13" w:rsidRPr="00303D13">
        <w:rPr>
          <w:rFonts w:ascii="仿宋" w:eastAsia="仿宋" w:hAnsi="仿宋" w:hint="eastAsia"/>
          <w:color w:val="000000"/>
          <w:sz w:val="32"/>
          <w:szCs w:val="24"/>
          <w:highlight w:val="white"/>
        </w:rPr>
        <w:t>概况</w:t>
      </w:r>
    </w:p>
    <w:p w:rsidR="00E415E2" w:rsidRDefault="00E415E2">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一、</w:t>
      </w:r>
      <w:r>
        <w:rPr>
          <w:rFonts w:ascii="仿宋" w:eastAsia="仿宋" w:hAnsi="仿宋" w:hint="eastAsia"/>
          <w:color w:val="000000"/>
          <w:sz w:val="32"/>
          <w:szCs w:val="24"/>
          <w:highlight w:val="white"/>
          <w:lang w:val="zh-CN"/>
        </w:rPr>
        <w:t>部门职责</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（一）拟订全区政务服务工作规划，经批准后组织实施。</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（二）负责指导、协调、监督区直部门和驻区部门集中办理的行政权力事项（依申请类）和公共服务事项（依申请类）进驻政务服务大厅。</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u w:val="single"/>
        </w:rPr>
      </w:pPr>
      <w:r>
        <w:rPr>
          <w:rFonts w:ascii="仿宋" w:eastAsia="仿宋" w:hAnsi="仿宋" w:hint="eastAsia"/>
          <w:color w:val="000000"/>
          <w:kern w:val="0"/>
          <w:sz w:val="32"/>
          <w:szCs w:val="24"/>
          <w:highlight w:val="white"/>
        </w:rPr>
        <w:t>（三）负责政务服务窗口工作人员的管理、监督和绩效考核奖惩工作，会同相关部门负责受理、交办、督办政务服务窗口行政效能投诉。</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（四）负责指导、协调、监督乡镇（街道）便民服务中心建设与运行，考核有关单位的政务服务工作。</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（五）负责全区电子政务外网平台建设、指导和监督。</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（六）完成区委、区政府交办的其他任务。</w:t>
      </w:r>
    </w:p>
    <w:p w:rsidR="00E415E2" w:rsidRDefault="00E415E2">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二、机构设置</w:t>
      </w:r>
      <w:r>
        <w:rPr>
          <w:rFonts w:ascii="仿宋" w:eastAsia="仿宋" w:hAnsi="仿宋" w:hint="eastAsia"/>
          <w:color w:val="000000"/>
          <w:sz w:val="32"/>
          <w:szCs w:val="24"/>
          <w:highlight w:val="white"/>
          <w:lang w:val="zh-CN"/>
        </w:rPr>
        <w:t>及</w:t>
      </w:r>
      <w:r>
        <w:rPr>
          <w:rFonts w:ascii="仿宋" w:eastAsia="仿宋" w:hAnsi="仿宋" w:hint="eastAsia"/>
          <w:color w:val="000000"/>
          <w:sz w:val="32"/>
          <w:szCs w:val="24"/>
          <w:highlight w:val="white"/>
        </w:rPr>
        <w:t>决算单位构成</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color w:val="000000"/>
          <w:sz w:val="32"/>
          <w:szCs w:val="24"/>
          <w:highlight w:val="white"/>
        </w:rPr>
        <w:t>(</w:t>
      </w:r>
      <w:r>
        <w:rPr>
          <w:rFonts w:ascii="仿宋" w:eastAsia="仿宋" w:hAnsi="仿宋" w:hint="eastAsia"/>
          <w:color w:val="000000"/>
          <w:sz w:val="32"/>
          <w:szCs w:val="24"/>
          <w:highlight w:val="white"/>
        </w:rPr>
        <w:t>一</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内设机构设置</w:t>
      </w:r>
      <w:r>
        <w:rPr>
          <w:rFonts w:ascii="仿宋" w:eastAsia="仿宋" w:hAnsi="仿宋" w:hint="eastAsia"/>
          <w:color w:val="000000"/>
          <w:sz w:val="32"/>
          <w:szCs w:val="24"/>
          <w:highlight w:val="white"/>
          <w:lang w:val="zh-CN"/>
        </w:rPr>
        <w:t>。</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hint="eastAsia"/>
          <w:color w:val="000000"/>
          <w:sz w:val="32"/>
          <w:szCs w:val="24"/>
          <w:highlight w:val="white"/>
          <w:lang w:val="zh-CN"/>
        </w:rPr>
        <w:t>益阳市赫山区政务服务中心单位内设机构包括：办公室（政务公开股）、政务服务管理股、电子政务股。</w:t>
      </w:r>
    </w:p>
    <w:p w:rsidR="00E415E2" w:rsidRDefault="00E415E2">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（二）决算单位构成。</w:t>
      </w:r>
    </w:p>
    <w:p w:rsidR="00E415E2" w:rsidRDefault="00E415E2">
      <w:pPr>
        <w:widowControl/>
        <w:shd w:val="clear" w:color="auto" w:fill="FFFFFF"/>
        <w:spacing w:line="338" w:lineRule="atLeast"/>
        <w:ind w:firstLine="640"/>
        <w:rPr>
          <w:rFonts w:ascii="仿宋" w:eastAsia="仿宋" w:hAnsi="仿宋"/>
          <w:color w:val="000000"/>
          <w:kern w:val="0"/>
          <w:sz w:val="32"/>
          <w:szCs w:val="24"/>
        </w:rPr>
      </w:pPr>
      <w:r>
        <w:rPr>
          <w:rFonts w:ascii="仿宋" w:eastAsia="仿宋" w:hAnsi="仿宋" w:hint="eastAsia"/>
          <w:color w:val="000000"/>
          <w:sz w:val="32"/>
          <w:szCs w:val="24"/>
          <w:highlight w:val="white"/>
          <w:lang w:val="zh-CN"/>
        </w:rPr>
        <w:t>益阳市赫山区政务服务中心单位</w:t>
      </w:r>
      <w:r>
        <w:rPr>
          <w:rFonts w:ascii="仿宋" w:eastAsia="仿宋" w:hAnsi="仿宋"/>
          <w:color w:val="000000"/>
          <w:sz w:val="32"/>
          <w:szCs w:val="24"/>
          <w:highlight w:val="white"/>
          <w:lang w:val="zh-CN"/>
        </w:rPr>
        <w:t>2019</w:t>
      </w:r>
      <w:r>
        <w:rPr>
          <w:rFonts w:ascii="仿宋" w:eastAsia="仿宋" w:hAnsi="仿宋" w:hint="eastAsia"/>
          <w:color w:val="000000"/>
          <w:sz w:val="32"/>
          <w:szCs w:val="24"/>
          <w:highlight w:val="white"/>
          <w:lang w:val="zh-CN"/>
        </w:rPr>
        <w:t>年部门决算汇总公开单位构成包括：</w:t>
      </w:r>
      <w:r>
        <w:rPr>
          <w:rFonts w:ascii="仿宋" w:eastAsia="仿宋" w:hAnsi="仿宋" w:hint="eastAsia"/>
          <w:color w:val="000000"/>
          <w:sz w:val="32"/>
          <w:szCs w:val="24"/>
          <w:lang w:val="zh-CN"/>
        </w:rPr>
        <w:t>益阳市</w:t>
      </w:r>
      <w:r>
        <w:rPr>
          <w:rFonts w:ascii="仿宋" w:eastAsia="仿宋" w:hAnsi="仿宋" w:hint="eastAsia"/>
          <w:color w:val="000000"/>
          <w:kern w:val="0"/>
          <w:sz w:val="32"/>
          <w:szCs w:val="24"/>
        </w:rPr>
        <w:t>赫山区政务服务中心本级，无二级财务独立核算机构。</w:t>
      </w:r>
      <w:r>
        <w:rPr>
          <w:rFonts w:ascii="仿宋" w:eastAsia="仿宋" w:hAnsi="仿宋"/>
          <w:color w:val="000000"/>
          <w:kern w:val="0"/>
          <w:sz w:val="32"/>
          <w:szCs w:val="24"/>
        </w:rPr>
        <w:t xml:space="preserve">                 </w:t>
      </w:r>
    </w:p>
    <w:p w:rsidR="00E415E2" w:rsidRDefault="00E415E2">
      <w:pPr>
        <w:widowControl/>
        <w:shd w:val="clear" w:color="auto" w:fill="FFFFFF"/>
        <w:spacing w:line="338" w:lineRule="atLeast"/>
        <w:ind w:firstLine="640"/>
        <w:rPr>
          <w:rFonts w:ascii="仿宋" w:eastAsia="仿宋" w:hAnsi="仿宋"/>
          <w:color w:val="000000"/>
          <w:kern w:val="0"/>
          <w:sz w:val="32"/>
          <w:szCs w:val="24"/>
        </w:rPr>
      </w:pPr>
      <w:r>
        <w:rPr>
          <w:rFonts w:ascii="仿宋" w:eastAsia="仿宋" w:hAnsi="仿宋" w:hint="eastAsia"/>
          <w:color w:val="000000"/>
          <w:sz w:val="32"/>
          <w:szCs w:val="24"/>
          <w:highlight w:val="white"/>
        </w:rPr>
        <w:lastRenderedPageBreak/>
        <w:t>第二部分</w:t>
      </w:r>
      <w:r w:rsidR="00303D13">
        <w:rPr>
          <w:rFonts w:ascii="仿宋" w:eastAsia="仿宋" w:hAnsi="仿宋" w:hint="eastAsia"/>
          <w:color w:val="000000"/>
          <w:sz w:val="32"/>
          <w:szCs w:val="24"/>
          <w:highlight w:val="white"/>
        </w:rPr>
        <w:t>：</w:t>
      </w:r>
      <w:r w:rsidR="00303D13">
        <w:rPr>
          <w:rFonts w:ascii="仿宋" w:eastAsia="仿宋" w:hAnsi="仿宋"/>
          <w:color w:val="000000"/>
          <w:sz w:val="32"/>
          <w:szCs w:val="24"/>
          <w:highlight w:val="white"/>
        </w:rPr>
        <w:t>2019</w:t>
      </w:r>
      <w:r w:rsidR="00303D13">
        <w:rPr>
          <w:rFonts w:ascii="仿宋" w:eastAsia="仿宋" w:hAnsi="仿宋" w:hint="eastAsia"/>
          <w:color w:val="000000"/>
          <w:sz w:val="32"/>
          <w:szCs w:val="24"/>
          <w:highlight w:val="white"/>
        </w:rPr>
        <w:t>年</w:t>
      </w:r>
      <w:r>
        <w:rPr>
          <w:rFonts w:ascii="仿宋" w:eastAsia="仿宋" w:hAnsi="仿宋" w:hint="eastAsia"/>
          <w:color w:val="000000"/>
          <w:sz w:val="32"/>
          <w:szCs w:val="24"/>
          <w:highlight w:val="white"/>
          <w:lang w:val="zh-CN"/>
        </w:rPr>
        <w:t>益阳市赫山区政务服务中心</w:t>
      </w:r>
      <w:r>
        <w:rPr>
          <w:rFonts w:ascii="仿宋" w:eastAsia="仿宋" w:hAnsi="仿宋" w:hint="eastAsia"/>
          <w:color w:val="000000"/>
          <w:sz w:val="32"/>
          <w:szCs w:val="24"/>
          <w:highlight w:val="white"/>
        </w:rPr>
        <w:t>部门决算表（见附表）</w:t>
      </w:r>
    </w:p>
    <w:p w:rsidR="00E415E2" w:rsidRDefault="00E415E2">
      <w:pPr>
        <w:widowControl/>
        <w:shd w:val="clear" w:color="auto" w:fill="FFFFFF"/>
        <w:spacing w:line="338" w:lineRule="atLeast"/>
        <w:ind w:firstLine="640"/>
        <w:rPr>
          <w:rFonts w:ascii="仿宋" w:eastAsia="仿宋" w:hAnsi="仿宋"/>
          <w:color w:val="000000"/>
          <w:kern w:val="0"/>
          <w:sz w:val="32"/>
          <w:szCs w:val="24"/>
        </w:rPr>
      </w:pPr>
      <w:r>
        <w:rPr>
          <w:rFonts w:ascii="仿宋" w:eastAsia="仿宋" w:hAnsi="仿宋" w:hint="eastAsia"/>
          <w:color w:val="000000"/>
          <w:sz w:val="32"/>
          <w:szCs w:val="24"/>
          <w:highlight w:val="white"/>
        </w:rPr>
        <w:t>第三部分</w:t>
      </w:r>
      <w:r w:rsidR="00303D13">
        <w:rPr>
          <w:rFonts w:ascii="仿宋" w:eastAsia="仿宋" w:hAnsi="仿宋" w:hint="eastAsia"/>
          <w:color w:val="000000"/>
          <w:sz w:val="32"/>
          <w:szCs w:val="24"/>
          <w:highlight w:val="white"/>
        </w:rPr>
        <w:t>：</w:t>
      </w:r>
      <w:r w:rsidR="00303D13">
        <w:rPr>
          <w:rFonts w:ascii="仿宋" w:eastAsia="仿宋" w:hAnsi="仿宋"/>
          <w:color w:val="000000"/>
          <w:sz w:val="32"/>
          <w:szCs w:val="24"/>
          <w:highlight w:val="white"/>
        </w:rPr>
        <w:t>2019</w:t>
      </w:r>
      <w:r w:rsidR="00303D13">
        <w:rPr>
          <w:rFonts w:ascii="仿宋" w:eastAsia="仿宋" w:hAnsi="仿宋" w:hint="eastAsia"/>
          <w:color w:val="000000"/>
          <w:sz w:val="32"/>
          <w:szCs w:val="24"/>
          <w:highlight w:val="white"/>
        </w:rPr>
        <w:t>年</w:t>
      </w:r>
      <w:r>
        <w:rPr>
          <w:rFonts w:ascii="仿宋" w:eastAsia="仿宋" w:hAnsi="仿宋" w:hint="eastAsia"/>
          <w:color w:val="000000"/>
          <w:sz w:val="32"/>
          <w:szCs w:val="24"/>
          <w:highlight w:val="white"/>
          <w:lang w:val="zh-CN"/>
        </w:rPr>
        <w:t>益阳市赫山区政务服务中心</w:t>
      </w:r>
      <w:r>
        <w:rPr>
          <w:rFonts w:ascii="仿宋" w:eastAsia="仿宋" w:hAnsi="仿宋" w:hint="eastAsia"/>
          <w:color w:val="000000"/>
          <w:sz w:val="32"/>
          <w:szCs w:val="24"/>
          <w:highlight w:val="white"/>
        </w:rPr>
        <w:t>部门决算情况说明</w:t>
      </w:r>
    </w:p>
    <w:p w:rsidR="00E415E2" w:rsidRDefault="00E415E2">
      <w:pPr>
        <w:widowControl/>
        <w:shd w:val="clear" w:color="auto" w:fill="FFFFFF"/>
        <w:spacing w:line="338" w:lineRule="atLeast"/>
        <w:ind w:firstLine="640"/>
        <w:rPr>
          <w:rFonts w:ascii="仿宋" w:eastAsia="仿宋" w:hAnsi="仿宋"/>
          <w:color w:val="000000"/>
          <w:kern w:val="0"/>
          <w:sz w:val="32"/>
          <w:szCs w:val="24"/>
        </w:rPr>
      </w:pPr>
      <w:r>
        <w:rPr>
          <w:rFonts w:ascii="仿宋" w:eastAsia="仿宋" w:hAnsi="仿宋" w:hint="eastAsia"/>
          <w:b/>
          <w:color w:val="000000"/>
          <w:sz w:val="32"/>
          <w:szCs w:val="24"/>
          <w:highlight w:val="white"/>
        </w:rPr>
        <w:t>一、收入支出决算总体情况说明</w:t>
      </w:r>
    </w:p>
    <w:p w:rsidR="00E415E2" w:rsidRDefault="00E415E2" w:rsidP="001E4D60">
      <w:pPr>
        <w:keepNext/>
        <w:keepLines/>
        <w:autoSpaceDE w:val="0"/>
        <w:autoSpaceDN w:val="0"/>
        <w:adjustRightInd w:val="0"/>
        <w:ind w:firstLine="641"/>
        <w:rPr>
          <w:rFonts w:ascii="仿宋" w:eastAsia="仿宋" w:hAnsi="仿宋"/>
          <w:color w:val="000000"/>
          <w:sz w:val="32"/>
          <w:szCs w:val="24"/>
          <w:highlight w:val="white"/>
          <w:lang w:val="zh-CN"/>
        </w:rPr>
      </w:pPr>
      <w:r>
        <w:rPr>
          <w:rFonts w:ascii="仿宋" w:eastAsia="仿宋" w:hAnsi="仿宋"/>
          <w:sz w:val="32"/>
          <w:szCs w:val="24"/>
        </w:rPr>
        <w:lastRenderedPageBreak/>
        <w:tab/>
      </w:r>
      <w:r>
        <w:rPr>
          <w:rFonts w:ascii="仿宋" w:eastAsia="仿宋" w:hAnsi="仿宋"/>
          <w:color w:val="000000"/>
          <w:sz w:val="32"/>
          <w:szCs w:val="24"/>
          <w:highlight w:val="white"/>
          <w:lang w:val="zh-CN"/>
        </w:rPr>
        <w:t>2019</w:t>
      </w:r>
      <w:r>
        <w:rPr>
          <w:rFonts w:ascii="仿宋" w:eastAsia="仿宋" w:hAnsi="仿宋" w:hint="eastAsia"/>
          <w:color w:val="000000"/>
          <w:sz w:val="32"/>
          <w:szCs w:val="24"/>
          <w:highlight w:val="white"/>
          <w:lang w:val="zh-CN"/>
        </w:rPr>
        <w:t>年度收</w:t>
      </w:r>
      <w:r w:rsidR="00742B00">
        <w:rPr>
          <w:rFonts w:ascii="仿宋" w:eastAsia="仿宋" w:hAnsi="仿宋" w:hint="eastAsia"/>
          <w:color w:val="000000"/>
          <w:sz w:val="32"/>
          <w:szCs w:val="24"/>
          <w:highlight w:val="white"/>
          <w:lang w:val="zh-CN"/>
        </w:rPr>
        <w:t>入</w:t>
      </w:r>
      <w:r>
        <w:rPr>
          <w:rFonts w:ascii="仿宋" w:eastAsia="仿宋" w:hAnsi="仿宋" w:hint="eastAsia"/>
          <w:color w:val="000000"/>
          <w:sz w:val="32"/>
          <w:szCs w:val="24"/>
          <w:highlight w:val="white"/>
          <w:lang w:val="zh-CN"/>
        </w:rPr>
        <w:t>总计</w:t>
      </w:r>
      <w:r w:rsidR="00DD5B3B">
        <w:rPr>
          <w:rFonts w:ascii="仿宋" w:eastAsia="仿宋" w:hAnsi="仿宋" w:hint="eastAsia"/>
          <w:color w:val="000000"/>
          <w:sz w:val="32"/>
          <w:szCs w:val="24"/>
          <w:highlight w:val="white"/>
          <w:lang w:val="zh-CN"/>
        </w:rPr>
        <w:t>1669.124</w:t>
      </w:r>
      <w:r>
        <w:rPr>
          <w:rFonts w:ascii="仿宋" w:eastAsia="仿宋" w:hAnsi="仿宋" w:hint="eastAsia"/>
          <w:color w:val="000000"/>
          <w:sz w:val="32"/>
          <w:szCs w:val="24"/>
          <w:highlight w:val="white"/>
          <w:lang w:val="zh-CN"/>
        </w:rPr>
        <w:t>万元，</w:t>
      </w:r>
      <w:r w:rsidR="001E4D60">
        <w:rPr>
          <w:rFonts w:ascii="仿宋" w:eastAsia="仿宋" w:hAnsi="仿宋" w:hint="eastAsia"/>
          <w:color w:val="000000"/>
          <w:sz w:val="32"/>
          <w:szCs w:val="24"/>
          <w:highlight w:val="white"/>
          <w:lang w:val="zh-CN"/>
        </w:rPr>
        <w:t>与2018年相比，收入总计增加</w:t>
      </w:r>
      <w:r w:rsidR="00DD5B3B">
        <w:rPr>
          <w:rFonts w:ascii="仿宋" w:eastAsia="仿宋" w:hAnsi="仿宋" w:hint="eastAsia"/>
          <w:color w:val="000000"/>
          <w:sz w:val="32"/>
          <w:szCs w:val="24"/>
          <w:highlight w:val="white"/>
          <w:lang w:val="zh-CN"/>
        </w:rPr>
        <w:t>1382.964</w:t>
      </w:r>
      <w:r w:rsidR="001E4D60">
        <w:rPr>
          <w:rFonts w:ascii="仿宋" w:eastAsia="仿宋" w:hAnsi="仿宋" w:hint="eastAsia"/>
          <w:color w:val="000000"/>
          <w:sz w:val="32"/>
          <w:szCs w:val="24"/>
          <w:highlight w:val="white"/>
          <w:lang w:val="zh-CN"/>
        </w:rPr>
        <w:t>万元，增长</w:t>
      </w:r>
      <w:r w:rsidR="00DD5B3B">
        <w:rPr>
          <w:rFonts w:ascii="仿宋" w:eastAsia="仿宋" w:hAnsi="仿宋" w:hint="eastAsia"/>
          <w:color w:val="000000"/>
          <w:sz w:val="32"/>
          <w:szCs w:val="24"/>
          <w:highlight w:val="white"/>
          <w:lang w:val="zh-CN"/>
        </w:rPr>
        <w:t>483.28</w:t>
      </w:r>
      <w:r w:rsidR="001E4D60">
        <w:rPr>
          <w:rFonts w:ascii="仿宋" w:eastAsia="仿宋" w:hAnsi="仿宋"/>
          <w:color w:val="000000"/>
          <w:sz w:val="32"/>
          <w:szCs w:val="24"/>
          <w:highlight w:val="white"/>
          <w:lang w:val="zh-CN"/>
        </w:rPr>
        <w:t>%</w:t>
      </w:r>
      <w:r w:rsidR="001E4D60">
        <w:rPr>
          <w:rFonts w:ascii="仿宋" w:eastAsia="仿宋" w:hAnsi="仿宋" w:hint="eastAsia"/>
          <w:color w:val="000000"/>
          <w:sz w:val="32"/>
          <w:szCs w:val="24"/>
          <w:highlight w:val="white"/>
          <w:lang w:val="zh-CN"/>
        </w:rPr>
        <w:t>，主要原因是</w:t>
      </w:r>
      <w:r w:rsidR="001E4D60">
        <w:rPr>
          <w:rFonts w:ascii="仿宋" w:eastAsia="仿宋" w:hAnsi="仿宋" w:hint="eastAsia"/>
          <w:color w:val="000000"/>
          <w:sz w:val="32"/>
          <w:szCs w:val="24"/>
          <w:highlight w:val="white"/>
        </w:rPr>
        <w:t>政务服务中心整体搬迁及“互联网</w:t>
      </w:r>
      <w:r w:rsidR="001E4D60">
        <w:rPr>
          <w:rFonts w:ascii="仿宋" w:eastAsia="仿宋" w:hAnsi="仿宋"/>
          <w:color w:val="000000"/>
          <w:sz w:val="32"/>
          <w:szCs w:val="24"/>
          <w:highlight w:val="white"/>
        </w:rPr>
        <w:t>+</w:t>
      </w:r>
      <w:r w:rsidR="001E4D60">
        <w:rPr>
          <w:rFonts w:ascii="仿宋" w:eastAsia="仿宋" w:hAnsi="仿宋" w:hint="eastAsia"/>
          <w:color w:val="000000"/>
          <w:sz w:val="32"/>
          <w:szCs w:val="24"/>
          <w:highlight w:val="white"/>
        </w:rPr>
        <w:t>政务服务”一体化平台建设等项目建设，费用增加。2019年度</w:t>
      </w:r>
      <w:r w:rsidR="00742B00">
        <w:rPr>
          <w:rFonts w:ascii="仿宋" w:eastAsia="仿宋" w:hAnsi="仿宋" w:hint="eastAsia"/>
          <w:color w:val="000000"/>
          <w:sz w:val="32"/>
          <w:szCs w:val="24"/>
          <w:highlight w:val="white"/>
          <w:lang w:val="zh-CN"/>
        </w:rPr>
        <w:t>支出总计</w:t>
      </w:r>
      <w:r w:rsidR="001E4D60">
        <w:rPr>
          <w:rFonts w:ascii="仿宋" w:eastAsia="仿宋" w:hAnsi="仿宋" w:hint="eastAsia"/>
          <w:color w:val="000000"/>
          <w:sz w:val="32"/>
          <w:szCs w:val="24"/>
          <w:highlight w:val="white"/>
          <w:lang w:val="zh-CN"/>
        </w:rPr>
        <w:t>1649.78</w:t>
      </w:r>
      <w:r w:rsidR="00742B00">
        <w:rPr>
          <w:rFonts w:ascii="仿宋" w:eastAsia="仿宋" w:hAnsi="仿宋" w:hint="eastAsia"/>
          <w:color w:val="000000"/>
          <w:sz w:val="32"/>
          <w:szCs w:val="24"/>
          <w:highlight w:val="white"/>
          <w:lang w:val="zh-CN"/>
        </w:rPr>
        <w:t>万元</w:t>
      </w:r>
      <w:r w:rsidR="001E4D60">
        <w:rPr>
          <w:rFonts w:ascii="仿宋" w:eastAsia="仿宋" w:hAnsi="仿宋" w:hint="eastAsia"/>
          <w:color w:val="000000"/>
          <w:sz w:val="32"/>
          <w:szCs w:val="24"/>
          <w:highlight w:val="white"/>
          <w:lang w:val="zh-CN"/>
        </w:rPr>
        <w:t>，</w:t>
      </w:r>
      <w:r>
        <w:rPr>
          <w:rFonts w:ascii="仿宋" w:eastAsia="仿宋" w:hAnsi="仿宋" w:hint="eastAsia"/>
          <w:color w:val="000000"/>
          <w:sz w:val="32"/>
          <w:szCs w:val="24"/>
          <w:highlight w:val="white"/>
          <w:lang w:val="zh-CN"/>
        </w:rPr>
        <w:t>与</w:t>
      </w:r>
      <w:r>
        <w:rPr>
          <w:rFonts w:ascii="仿宋" w:eastAsia="仿宋" w:hAnsi="仿宋"/>
          <w:color w:val="000000"/>
          <w:sz w:val="32"/>
          <w:szCs w:val="24"/>
          <w:highlight w:val="white"/>
          <w:lang w:val="zh-CN"/>
        </w:rPr>
        <w:t>2018</w:t>
      </w:r>
      <w:r>
        <w:rPr>
          <w:rFonts w:ascii="仿宋" w:eastAsia="仿宋" w:hAnsi="仿宋" w:hint="eastAsia"/>
          <w:color w:val="000000"/>
          <w:sz w:val="32"/>
          <w:szCs w:val="24"/>
          <w:highlight w:val="white"/>
          <w:lang w:val="zh-CN"/>
        </w:rPr>
        <w:t>年相比，支</w:t>
      </w:r>
      <w:r w:rsidR="00297A5D">
        <w:rPr>
          <w:rFonts w:ascii="仿宋" w:eastAsia="仿宋" w:hAnsi="仿宋" w:hint="eastAsia"/>
          <w:color w:val="000000"/>
          <w:sz w:val="32"/>
          <w:szCs w:val="24"/>
          <w:highlight w:val="white"/>
          <w:lang w:val="zh-CN"/>
        </w:rPr>
        <w:t>出</w:t>
      </w:r>
      <w:r>
        <w:rPr>
          <w:rFonts w:ascii="仿宋" w:eastAsia="仿宋" w:hAnsi="仿宋" w:hint="eastAsia"/>
          <w:color w:val="000000"/>
          <w:sz w:val="32"/>
          <w:szCs w:val="24"/>
          <w:highlight w:val="white"/>
          <w:lang w:val="zh-CN"/>
        </w:rPr>
        <w:t>总计增加</w:t>
      </w:r>
      <w:r w:rsidR="001E4D60">
        <w:rPr>
          <w:rFonts w:ascii="仿宋" w:eastAsia="仿宋" w:hAnsi="仿宋" w:hint="eastAsia"/>
          <w:color w:val="000000"/>
          <w:sz w:val="32"/>
          <w:szCs w:val="24"/>
          <w:highlight w:val="white"/>
          <w:lang w:val="zh-CN"/>
        </w:rPr>
        <w:t>1376.7</w:t>
      </w:r>
      <w:r>
        <w:rPr>
          <w:rFonts w:ascii="仿宋" w:eastAsia="仿宋" w:hAnsi="仿宋" w:hint="eastAsia"/>
          <w:color w:val="000000"/>
          <w:sz w:val="32"/>
          <w:szCs w:val="24"/>
          <w:highlight w:val="white"/>
          <w:lang w:val="zh-CN"/>
        </w:rPr>
        <w:t>万元，增长</w:t>
      </w:r>
      <w:r w:rsidR="001E4D60">
        <w:rPr>
          <w:rFonts w:ascii="仿宋" w:eastAsia="仿宋" w:hAnsi="仿宋" w:hint="eastAsia"/>
          <w:color w:val="000000"/>
          <w:sz w:val="32"/>
          <w:szCs w:val="24"/>
          <w:highlight w:val="white"/>
          <w:lang w:val="zh-CN"/>
        </w:rPr>
        <w:t>504.13</w:t>
      </w:r>
      <w:r>
        <w:rPr>
          <w:rFonts w:ascii="仿宋" w:eastAsia="仿宋" w:hAnsi="仿宋"/>
          <w:color w:val="000000"/>
          <w:sz w:val="32"/>
          <w:szCs w:val="24"/>
          <w:highlight w:val="white"/>
          <w:lang w:val="zh-CN"/>
        </w:rPr>
        <w:t>%</w:t>
      </w:r>
      <w:r>
        <w:rPr>
          <w:rFonts w:ascii="仿宋" w:eastAsia="仿宋" w:hAnsi="仿宋" w:hint="eastAsia"/>
          <w:color w:val="000000"/>
          <w:sz w:val="32"/>
          <w:szCs w:val="24"/>
          <w:highlight w:val="white"/>
          <w:lang w:val="zh-CN"/>
        </w:rPr>
        <w:t>。主要原因是</w:t>
      </w:r>
      <w:r>
        <w:rPr>
          <w:rFonts w:ascii="仿宋" w:eastAsia="仿宋" w:hAnsi="仿宋" w:hint="eastAsia"/>
          <w:color w:val="000000"/>
          <w:sz w:val="32"/>
          <w:szCs w:val="24"/>
          <w:highlight w:val="white"/>
        </w:rPr>
        <w:t>政务服务中心整体搬迁及“互联网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政务服务”一体化平台建设等项目建设，费用增加。</w:t>
      </w:r>
    </w:p>
    <w:p w:rsidR="00E415E2" w:rsidRDefault="00E415E2">
      <w:pPr>
        <w:keepNext/>
        <w:keepLines/>
        <w:autoSpaceDE w:val="0"/>
        <w:autoSpaceDN w:val="0"/>
        <w:adjustRightInd w:val="0"/>
        <w:ind w:firstLine="641"/>
        <w:rPr>
          <w:rFonts w:ascii="仿宋" w:eastAsia="仿宋" w:hAnsi="仿宋"/>
          <w:b/>
          <w:color w:val="000000"/>
          <w:sz w:val="32"/>
          <w:szCs w:val="24"/>
          <w:highlight w:val="white"/>
        </w:rPr>
      </w:pPr>
      <w:r>
        <w:rPr>
          <w:rFonts w:ascii="仿宋" w:eastAsia="仿宋" w:hAnsi="仿宋" w:hint="eastAsia"/>
          <w:b/>
          <w:color w:val="000000"/>
          <w:sz w:val="32"/>
          <w:szCs w:val="24"/>
          <w:highlight w:val="white"/>
        </w:rPr>
        <w:t>二、</w:t>
      </w:r>
      <w:r w:rsidR="001E4D60">
        <w:rPr>
          <w:rFonts w:ascii="仿宋" w:eastAsia="仿宋" w:hAnsi="仿宋" w:hint="eastAsia"/>
          <w:b/>
          <w:color w:val="000000"/>
          <w:sz w:val="32"/>
          <w:szCs w:val="24"/>
          <w:highlight w:val="white"/>
        </w:rPr>
        <w:t>关于赫山区政务服务中心2019年度</w:t>
      </w:r>
      <w:r>
        <w:rPr>
          <w:rFonts w:ascii="仿宋" w:eastAsia="仿宋" w:hAnsi="仿宋" w:hint="eastAsia"/>
          <w:b/>
          <w:color w:val="000000"/>
          <w:sz w:val="32"/>
          <w:szCs w:val="24"/>
          <w:highlight w:val="white"/>
        </w:rPr>
        <w:t>收入决算情况说明</w:t>
      </w:r>
    </w:p>
    <w:p w:rsidR="00E415E2" w:rsidRDefault="001E4D60">
      <w:pPr>
        <w:keepNext/>
        <w:keepLines/>
        <w:autoSpaceDE w:val="0"/>
        <w:autoSpaceDN w:val="0"/>
        <w:adjustRightInd w:val="0"/>
        <w:ind w:firstLine="641"/>
        <w:rPr>
          <w:rFonts w:ascii="仿宋" w:eastAsia="仿宋" w:hAnsi="仿宋"/>
          <w:color w:val="000000"/>
          <w:sz w:val="32"/>
          <w:szCs w:val="24"/>
          <w:highlight w:val="white"/>
        </w:rPr>
      </w:pPr>
      <w:r>
        <w:rPr>
          <w:rFonts w:ascii="仿宋" w:eastAsia="仿宋" w:hAnsi="仿宋" w:hint="eastAsia"/>
          <w:color w:val="000000"/>
          <w:sz w:val="32"/>
          <w:szCs w:val="24"/>
          <w:highlight w:val="white"/>
        </w:rPr>
        <w:t>2019年度</w:t>
      </w:r>
      <w:r w:rsidR="00E415E2">
        <w:rPr>
          <w:rFonts w:ascii="仿宋" w:eastAsia="仿宋" w:hAnsi="仿宋" w:hint="eastAsia"/>
          <w:color w:val="000000"/>
          <w:sz w:val="32"/>
          <w:szCs w:val="24"/>
          <w:highlight w:val="white"/>
        </w:rPr>
        <w:t>收入合计</w:t>
      </w:r>
      <w:r w:rsidR="00E415E2">
        <w:rPr>
          <w:rFonts w:ascii="仿宋" w:eastAsia="仿宋" w:hAnsi="仿宋"/>
          <w:color w:val="000000"/>
          <w:sz w:val="32"/>
          <w:szCs w:val="24"/>
          <w:highlight w:val="white"/>
        </w:rPr>
        <w:t>1,669.12</w:t>
      </w:r>
      <w:r w:rsidR="00F4241A">
        <w:rPr>
          <w:rFonts w:ascii="仿宋" w:eastAsia="仿宋" w:hAnsi="仿宋" w:hint="eastAsia"/>
          <w:color w:val="000000"/>
          <w:sz w:val="32"/>
          <w:szCs w:val="24"/>
          <w:highlight w:val="white"/>
        </w:rPr>
        <w:t>4</w:t>
      </w:r>
      <w:r w:rsidR="00E415E2">
        <w:rPr>
          <w:rFonts w:ascii="仿宋" w:eastAsia="仿宋" w:hAnsi="仿宋" w:hint="eastAsia"/>
          <w:color w:val="000000"/>
          <w:sz w:val="32"/>
          <w:szCs w:val="24"/>
          <w:highlight w:val="white"/>
        </w:rPr>
        <w:t>万元，其中：</w:t>
      </w:r>
      <w:r>
        <w:rPr>
          <w:rFonts w:ascii="仿宋" w:eastAsia="仿宋" w:hAnsi="仿宋" w:hint="eastAsia"/>
          <w:color w:val="000000"/>
          <w:sz w:val="32"/>
          <w:szCs w:val="24"/>
          <w:highlight w:val="white"/>
        </w:rPr>
        <w:t>一般公共预算</w:t>
      </w:r>
      <w:r w:rsidR="00E415E2">
        <w:rPr>
          <w:rFonts w:ascii="仿宋" w:eastAsia="仿宋" w:hAnsi="仿宋" w:hint="eastAsia"/>
          <w:color w:val="000000"/>
          <w:sz w:val="32"/>
          <w:szCs w:val="24"/>
          <w:highlight w:val="white"/>
        </w:rPr>
        <w:t>财政拨款收入</w:t>
      </w:r>
      <w:r w:rsidR="00E415E2">
        <w:rPr>
          <w:rFonts w:ascii="仿宋" w:eastAsia="仿宋" w:hAnsi="仿宋"/>
          <w:color w:val="000000"/>
          <w:sz w:val="32"/>
          <w:szCs w:val="24"/>
          <w:highlight w:val="white"/>
        </w:rPr>
        <w:t>1659.1</w:t>
      </w:r>
      <w:r w:rsidR="00F4241A">
        <w:rPr>
          <w:rFonts w:ascii="仿宋" w:eastAsia="仿宋" w:hAnsi="仿宋" w:hint="eastAsia"/>
          <w:color w:val="000000"/>
          <w:sz w:val="32"/>
          <w:szCs w:val="24"/>
          <w:highlight w:val="white"/>
        </w:rPr>
        <w:t>49</w:t>
      </w:r>
      <w:r w:rsidR="00E415E2">
        <w:rPr>
          <w:rFonts w:ascii="仿宋" w:eastAsia="仿宋" w:hAnsi="仿宋" w:hint="eastAsia"/>
          <w:color w:val="000000"/>
          <w:sz w:val="32"/>
          <w:szCs w:val="24"/>
          <w:highlight w:val="white"/>
        </w:rPr>
        <w:t>万元，占</w:t>
      </w:r>
      <w:r w:rsidR="00E415E2">
        <w:rPr>
          <w:rFonts w:ascii="仿宋" w:eastAsia="仿宋" w:hAnsi="仿宋"/>
          <w:color w:val="000000"/>
          <w:sz w:val="32"/>
          <w:szCs w:val="24"/>
          <w:highlight w:val="white"/>
        </w:rPr>
        <w:t>99.4%</w:t>
      </w:r>
      <w:r w:rsidR="00E415E2">
        <w:rPr>
          <w:rFonts w:ascii="仿宋" w:eastAsia="仿宋" w:hAnsi="仿宋" w:hint="eastAsia"/>
          <w:color w:val="000000"/>
          <w:sz w:val="32"/>
          <w:szCs w:val="24"/>
          <w:highlight w:val="white"/>
        </w:rPr>
        <w:t>。事业收入</w:t>
      </w:r>
      <w:r w:rsidR="00F4241A">
        <w:rPr>
          <w:rFonts w:ascii="仿宋" w:eastAsia="仿宋" w:hAnsi="仿宋"/>
          <w:color w:val="000000"/>
          <w:sz w:val="32"/>
          <w:szCs w:val="24"/>
          <w:highlight w:val="white"/>
        </w:rPr>
        <w:t>9.9</w:t>
      </w:r>
      <w:r w:rsidR="00F4241A">
        <w:rPr>
          <w:rFonts w:ascii="仿宋" w:eastAsia="仿宋" w:hAnsi="仿宋" w:hint="eastAsia"/>
          <w:color w:val="000000"/>
          <w:sz w:val="32"/>
          <w:szCs w:val="24"/>
          <w:highlight w:val="white"/>
        </w:rPr>
        <w:t>75</w:t>
      </w:r>
      <w:r w:rsidR="00E415E2">
        <w:rPr>
          <w:rFonts w:ascii="仿宋" w:eastAsia="仿宋" w:hAnsi="仿宋" w:hint="eastAsia"/>
          <w:color w:val="000000"/>
          <w:sz w:val="32"/>
          <w:szCs w:val="24"/>
          <w:highlight w:val="white"/>
        </w:rPr>
        <w:t>万元，占</w:t>
      </w:r>
      <w:r w:rsidR="00E415E2">
        <w:rPr>
          <w:rFonts w:ascii="仿宋" w:eastAsia="仿宋" w:hAnsi="仿宋"/>
          <w:color w:val="000000"/>
          <w:sz w:val="32"/>
          <w:szCs w:val="24"/>
          <w:highlight w:val="white"/>
        </w:rPr>
        <w:t>0.6%</w:t>
      </w:r>
      <w:r w:rsidR="00E415E2">
        <w:rPr>
          <w:rFonts w:ascii="仿宋" w:eastAsia="仿宋" w:hAnsi="仿宋" w:hint="eastAsia"/>
          <w:color w:val="000000"/>
          <w:sz w:val="32"/>
          <w:szCs w:val="24"/>
          <w:highlight w:val="white"/>
        </w:rPr>
        <w:t>。</w:t>
      </w:r>
    </w:p>
    <w:p w:rsidR="00E415E2" w:rsidRDefault="00E415E2">
      <w:pPr>
        <w:keepNext/>
        <w:keepLines/>
        <w:autoSpaceDE w:val="0"/>
        <w:autoSpaceDN w:val="0"/>
        <w:adjustRightInd w:val="0"/>
        <w:ind w:firstLine="641"/>
        <w:rPr>
          <w:rFonts w:ascii="仿宋" w:eastAsia="仿宋" w:hAnsi="仿宋"/>
          <w:b/>
          <w:color w:val="000000"/>
          <w:sz w:val="32"/>
          <w:szCs w:val="24"/>
          <w:highlight w:val="white"/>
        </w:rPr>
      </w:pPr>
      <w:r>
        <w:rPr>
          <w:rFonts w:ascii="仿宋" w:eastAsia="仿宋" w:hAnsi="仿宋" w:hint="eastAsia"/>
          <w:b/>
          <w:color w:val="000000"/>
          <w:sz w:val="32"/>
          <w:szCs w:val="24"/>
          <w:highlight w:val="white"/>
        </w:rPr>
        <w:t>三、</w:t>
      </w:r>
      <w:r w:rsidR="001E4D60">
        <w:rPr>
          <w:rFonts w:ascii="仿宋" w:eastAsia="仿宋" w:hAnsi="仿宋" w:hint="eastAsia"/>
          <w:b/>
          <w:color w:val="000000"/>
          <w:sz w:val="32"/>
          <w:szCs w:val="24"/>
          <w:highlight w:val="white"/>
        </w:rPr>
        <w:t>关于赫山区政务服务中心2019年度</w:t>
      </w:r>
      <w:r>
        <w:rPr>
          <w:rFonts w:ascii="仿宋" w:eastAsia="仿宋" w:hAnsi="仿宋" w:hint="eastAsia"/>
          <w:b/>
          <w:color w:val="000000"/>
          <w:sz w:val="32"/>
          <w:szCs w:val="24"/>
          <w:highlight w:val="white"/>
        </w:rPr>
        <w:t>支出决算情况说明</w:t>
      </w:r>
    </w:p>
    <w:p w:rsidR="00E415E2" w:rsidRDefault="001E4D60">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2019年度</w:t>
      </w:r>
      <w:r w:rsidR="00E415E2">
        <w:rPr>
          <w:rFonts w:ascii="仿宋" w:eastAsia="仿宋" w:hAnsi="仿宋" w:hint="eastAsia"/>
          <w:color w:val="000000"/>
          <w:sz w:val="32"/>
          <w:szCs w:val="24"/>
          <w:highlight w:val="white"/>
        </w:rPr>
        <w:t>支出合计</w:t>
      </w:r>
      <w:r w:rsidR="00E415E2">
        <w:rPr>
          <w:rFonts w:ascii="仿宋" w:eastAsia="仿宋" w:hAnsi="仿宋"/>
          <w:color w:val="000000"/>
          <w:sz w:val="32"/>
          <w:szCs w:val="24"/>
          <w:highlight w:val="white"/>
        </w:rPr>
        <w:t>1,649.78</w:t>
      </w:r>
      <w:r w:rsidR="00E415E2">
        <w:rPr>
          <w:rFonts w:ascii="仿宋" w:eastAsia="仿宋" w:hAnsi="仿宋" w:hint="eastAsia"/>
          <w:color w:val="000000"/>
          <w:sz w:val="32"/>
          <w:szCs w:val="24"/>
          <w:highlight w:val="white"/>
        </w:rPr>
        <w:t>万元，其中：基本支出</w:t>
      </w:r>
      <w:r w:rsidR="00E415E2">
        <w:rPr>
          <w:rFonts w:ascii="仿宋" w:eastAsia="仿宋" w:hAnsi="仿宋"/>
          <w:color w:val="000000"/>
          <w:sz w:val="32"/>
          <w:szCs w:val="24"/>
          <w:highlight w:val="white"/>
          <w:lang w:val="zh-CN"/>
        </w:rPr>
        <w:t>351.1</w:t>
      </w:r>
      <w:r w:rsidR="00E415E2">
        <w:rPr>
          <w:rFonts w:ascii="仿宋" w:eastAsia="仿宋" w:hAnsi="仿宋" w:hint="eastAsia"/>
          <w:color w:val="000000"/>
          <w:sz w:val="32"/>
          <w:szCs w:val="24"/>
          <w:highlight w:val="white"/>
          <w:lang w:val="zh-CN"/>
        </w:rPr>
        <w:t>万元，</w:t>
      </w:r>
      <w:r w:rsidR="00E415E2">
        <w:rPr>
          <w:rFonts w:ascii="仿宋" w:eastAsia="仿宋" w:hAnsi="仿宋" w:hint="eastAsia"/>
          <w:color w:val="000000"/>
          <w:sz w:val="32"/>
          <w:szCs w:val="24"/>
          <w:highlight w:val="white"/>
        </w:rPr>
        <w:t>占</w:t>
      </w:r>
      <w:r w:rsidR="00E415E2">
        <w:rPr>
          <w:rFonts w:ascii="仿宋" w:eastAsia="仿宋" w:hAnsi="仿宋"/>
          <w:color w:val="000000"/>
          <w:sz w:val="32"/>
          <w:szCs w:val="24"/>
          <w:highlight w:val="white"/>
        </w:rPr>
        <w:t>21.28%</w:t>
      </w:r>
      <w:r w:rsidR="00E415E2">
        <w:rPr>
          <w:rFonts w:ascii="仿宋" w:eastAsia="仿宋" w:hAnsi="仿宋" w:hint="eastAsia"/>
          <w:color w:val="000000"/>
          <w:sz w:val="32"/>
          <w:szCs w:val="24"/>
          <w:highlight w:val="white"/>
        </w:rPr>
        <w:t>。项目支出</w:t>
      </w:r>
      <w:r w:rsidR="00E415E2">
        <w:rPr>
          <w:rFonts w:ascii="仿宋" w:eastAsia="仿宋" w:hAnsi="仿宋"/>
          <w:color w:val="000000"/>
          <w:sz w:val="32"/>
          <w:szCs w:val="24"/>
          <w:highlight w:val="white"/>
        </w:rPr>
        <w:t>1298.68</w:t>
      </w:r>
      <w:r w:rsidR="00E415E2">
        <w:rPr>
          <w:rFonts w:ascii="仿宋" w:eastAsia="仿宋" w:hAnsi="仿宋" w:hint="eastAsia"/>
          <w:color w:val="000000"/>
          <w:sz w:val="32"/>
          <w:szCs w:val="24"/>
          <w:highlight w:val="white"/>
        </w:rPr>
        <w:t>万元，占</w:t>
      </w:r>
      <w:r w:rsidR="00E415E2">
        <w:rPr>
          <w:rFonts w:ascii="仿宋" w:eastAsia="仿宋" w:hAnsi="仿宋"/>
          <w:color w:val="000000"/>
          <w:sz w:val="32"/>
          <w:szCs w:val="24"/>
          <w:highlight w:val="white"/>
        </w:rPr>
        <w:t>78.72%</w:t>
      </w:r>
      <w:r w:rsidR="00E415E2">
        <w:rPr>
          <w:rFonts w:ascii="仿宋" w:eastAsia="仿宋" w:hAnsi="仿宋" w:hint="eastAsia"/>
          <w:color w:val="000000"/>
          <w:sz w:val="32"/>
          <w:szCs w:val="24"/>
          <w:highlight w:val="white"/>
        </w:rPr>
        <w:t>。</w:t>
      </w:r>
    </w:p>
    <w:p w:rsidR="00E415E2" w:rsidRDefault="00E415E2">
      <w:pPr>
        <w:keepNext/>
        <w:keepLines/>
        <w:autoSpaceDE w:val="0"/>
        <w:autoSpaceDN w:val="0"/>
        <w:adjustRightInd w:val="0"/>
        <w:ind w:firstLine="640"/>
        <w:rPr>
          <w:rFonts w:ascii="仿宋" w:eastAsia="仿宋" w:hAnsi="仿宋"/>
          <w:b/>
          <w:color w:val="000000"/>
          <w:sz w:val="32"/>
          <w:szCs w:val="24"/>
          <w:highlight w:val="white"/>
        </w:rPr>
      </w:pPr>
      <w:r>
        <w:rPr>
          <w:rFonts w:ascii="仿宋" w:eastAsia="仿宋" w:hAnsi="仿宋" w:hint="eastAsia"/>
          <w:b/>
          <w:color w:val="000000"/>
          <w:sz w:val="32"/>
          <w:szCs w:val="24"/>
          <w:highlight w:val="white"/>
        </w:rPr>
        <w:t>四、财政拨款收入支出决算总体情况说明</w:t>
      </w:r>
      <w:r>
        <w:rPr>
          <w:rFonts w:ascii="仿宋" w:eastAsia="仿宋" w:hAnsi="仿宋"/>
          <w:b/>
          <w:color w:val="000000"/>
          <w:sz w:val="32"/>
          <w:szCs w:val="24"/>
          <w:highlight w:val="white"/>
        </w:rPr>
        <w:t xml:space="preserve"> </w:t>
      </w:r>
    </w:p>
    <w:p w:rsidR="00E415E2" w:rsidRPr="00F63BF5" w:rsidRDefault="00E415E2" w:rsidP="00F63BF5">
      <w:pPr>
        <w:keepNext/>
        <w:keepLines/>
        <w:autoSpaceDE w:val="0"/>
        <w:autoSpaceDN w:val="0"/>
        <w:adjustRightInd w:val="0"/>
        <w:ind w:firstLine="641"/>
        <w:rPr>
          <w:rFonts w:ascii="仿宋" w:eastAsia="仿宋" w:hAnsi="仿宋"/>
          <w:color w:val="000000"/>
          <w:sz w:val="32"/>
          <w:szCs w:val="24"/>
          <w:highlight w:val="white"/>
          <w:lang w:val="zh-CN"/>
        </w:rPr>
      </w:pP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年度财政拨款收</w:t>
      </w:r>
      <w:r w:rsidR="0056356B">
        <w:rPr>
          <w:rFonts w:ascii="仿宋" w:eastAsia="仿宋" w:hAnsi="仿宋" w:hint="eastAsia"/>
          <w:color w:val="000000"/>
          <w:sz w:val="32"/>
          <w:szCs w:val="24"/>
          <w:highlight w:val="white"/>
        </w:rPr>
        <w:t>入</w:t>
      </w:r>
      <w:r>
        <w:rPr>
          <w:rFonts w:ascii="仿宋" w:eastAsia="仿宋" w:hAnsi="仿宋" w:hint="eastAsia"/>
          <w:color w:val="000000"/>
          <w:sz w:val="32"/>
          <w:szCs w:val="24"/>
          <w:highlight w:val="white"/>
        </w:rPr>
        <w:t>总计</w:t>
      </w:r>
      <w:r w:rsidR="00DD5B3B">
        <w:rPr>
          <w:rFonts w:ascii="仿宋" w:eastAsia="仿宋" w:hAnsi="仿宋" w:hint="eastAsia"/>
          <w:color w:val="000000"/>
          <w:sz w:val="32"/>
          <w:szCs w:val="24"/>
          <w:highlight w:val="white"/>
        </w:rPr>
        <w:t>1659.15</w:t>
      </w:r>
      <w:r>
        <w:rPr>
          <w:rFonts w:ascii="仿宋" w:eastAsia="仿宋" w:hAnsi="仿宋" w:hint="eastAsia"/>
          <w:color w:val="000000"/>
          <w:sz w:val="32"/>
          <w:szCs w:val="24"/>
          <w:highlight w:val="white"/>
        </w:rPr>
        <w:t>万元，</w:t>
      </w:r>
      <w:r>
        <w:rPr>
          <w:rFonts w:ascii="仿宋" w:eastAsia="仿宋" w:hAnsi="仿宋" w:hint="eastAsia"/>
          <w:color w:val="000000"/>
          <w:sz w:val="32"/>
          <w:szCs w:val="24"/>
          <w:highlight w:val="white"/>
          <w:lang w:val="zh-CN"/>
        </w:rPr>
        <w:t>与</w:t>
      </w:r>
      <w:r>
        <w:rPr>
          <w:rFonts w:ascii="仿宋" w:eastAsia="仿宋" w:hAnsi="仿宋"/>
          <w:color w:val="000000"/>
          <w:sz w:val="32"/>
          <w:szCs w:val="24"/>
          <w:highlight w:val="white"/>
          <w:lang w:val="zh-CN"/>
        </w:rPr>
        <w:t>2018</w:t>
      </w:r>
      <w:r>
        <w:rPr>
          <w:rFonts w:ascii="仿宋" w:eastAsia="仿宋" w:hAnsi="仿宋" w:hint="eastAsia"/>
          <w:color w:val="000000"/>
          <w:sz w:val="32"/>
          <w:szCs w:val="24"/>
          <w:highlight w:val="white"/>
          <w:lang w:val="zh-CN"/>
        </w:rPr>
        <w:t>年相比，</w:t>
      </w:r>
      <w:r>
        <w:rPr>
          <w:rFonts w:ascii="仿宋" w:eastAsia="仿宋" w:hAnsi="仿宋" w:hint="eastAsia"/>
          <w:color w:val="000000"/>
          <w:sz w:val="32"/>
          <w:szCs w:val="24"/>
          <w:highlight w:val="white"/>
        </w:rPr>
        <w:t>财政拨款收</w:t>
      </w:r>
      <w:r w:rsidR="0056356B">
        <w:rPr>
          <w:rFonts w:ascii="仿宋" w:eastAsia="仿宋" w:hAnsi="仿宋" w:hint="eastAsia"/>
          <w:color w:val="000000"/>
          <w:sz w:val="32"/>
          <w:szCs w:val="24"/>
          <w:highlight w:val="white"/>
        </w:rPr>
        <w:t>入总计</w:t>
      </w:r>
      <w:r>
        <w:rPr>
          <w:rFonts w:ascii="仿宋" w:eastAsia="仿宋" w:hAnsi="仿宋" w:hint="eastAsia"/>
          <w:color w:val="000000"/>
          <w:sz w:val="32"/>
          <w:szCs w:val="24"/>
          <w:highlight w:val="white"/>
        </w:rPr>
        <w:t>增加</w:t>
      </w:r>
      <w:r w:rsidR="00DD5B3B">
        <w:rPr>
          <w:rFonts w:ascii="仿宋" w:eastAsia="仿宋" w:hAnsi="仿宋" w:hint="eastAsia"/>
          <w:color w:val="000000"/>
          <w:sz w:val="32"/>
          <w:szCs w:val="24"/>
          <w:highlight w:val="white"/>
        </w:rPr>
        <w:t>1374.55</w:t>
      </w:r>
      <w:r>
        <w:rPr>
          <w:rFonts w:ascii="仿宋" w:eastAsia="仿宋" w:hAnsi="仿宋" w:hint="eastAsia"/>
          <w:color w:val="000000"/>
          <w:sz w:val="32"/>
          <w:szCs w:val="24"/>
          <w:highlight w:val="white"/>
        </w:rPr>
        <w:t>万元，增长</w:t>
      </w:r>
      <w:r w:rsidR="00DD5B3B">
        <w:rPr>
          <w:rFonts w:ascii="仿宋" w:eastAsia="仿宋" w:hAnsi="仿宋" w:hint="eastAsia"/>
          <w:color w:val="000000"/>
          <w:sz w:val="32"/>
          <w:szCs w:val="24"/>
          <w:highlight w:val="white"/>
        </w:rPr>
        <w:t>482.97</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w:t>
      </w:r>
      <w:r>
        <w:rPr>
          <w:rFonts w:ascii="仿宋" w:eastAsia="仿宋" w:hAnsi="仿宋" w:hint="eastAsia"/>
          <w:color w:val="000000"/>
          <w:sz w:val="32"/>
          <w:szCs w:val="24"/>
          <w:highlight w:val="white"/>
          <w:lang w:val="zh-CN"/>
        </w:rPr>
        <w:t>主要原因是</w:t>
      </w:r>
      <w:r>
        <w:rPr>
          <w:rFonts w:ascii="仿宋" w:eastAsia="仿宋" w:hAnsi="仿宋" w:hint="eastAsia"/>
          <w:color w:val="000000"/>
          <w:sz w:val="32"/>
          <w:szCs w:val="24"/>
          <w:highlight w:val="white"/>
        </w:rPr>
        <w:t>政务服务中心整体搬迁及“互联网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政务服务”一体化平台建设等项目建设，费用增加。</w:t>
      </w:r>
      <w:r w:rsidR="00F63BF5">
        <w:rPr>
          <w:rFonts w:ascii="仿宋" w:eastAsia="仿宋" w:hAnsi="仿宋" w:hint="eastAsia"/>
          <w:color w:val="000000"/>
          <w:sz w:val="32"/>
          <w:szCs w:val="24"/>
          <w:highlight w:val="white"/>
        </w:rPr>
        <w:t>2019年度财政拨款</w:t>
      </w:r>
      <w:r w:rsidR="00F63BF5">
        <w:rPr>
          <w:rFonts w:ascii="仿宋" w:eastAsia="仿宋" w:hAnsi="仿宋" w:hint="eastAsia"/>
          <w:color w:val="000000"/>
          <w:sz w:val="32"/>
          <w:szCs w:val="24"/>
          <w:highlight w:val="white"/>
          <w:lang w:val="zh-CN"/>
        </w:rPr>
        <w:t>支出总计1640.31万元，与</w:t>
      </w:r>
      <w:r w:rsidR="00F63BF5">
        <w:rPr>
          <w:rFonts w:ascii="仿宋" w:eastAsia="仿宋" w:hAnsi="仿宋"/>
          <w:color w:val="000000"/>
          <w:sz w:val="32"/>
          <w:szCs w:val="24"/>
          <w:highlight w:val="white"/>
          <w:lang w:val="zh-CN"/>
        </w:rPr>
        <w:t>2018</w:t>
      </w:r>
      <w:r w:rsidR="00F63BF5">
        <w:rPr>
          <w:rFonts w:ascii="仿宋" w:eastAsia="仿宋" w:hAnsi="仿宋" w:hint="eastAsia"/>
          <w:color w:val="000000"/>
          <w:sz w:val="32"/>
          <w:szCs w:val="24"/>
          <w:highlight w:val="white"/>
          <w:lang w:val="zh-CN"/>
        </w:rPr>
        <w:t>年相比，支出总计增加1331.33万元，增长501.02</w:t>
      </w:r>
      <w:r w:rsidR="00F63BF5">
        <w:rPr>
          <w:rFonts w:ascii="仿宋" w:eastAsia="仿宋" w:hAnsi="仿宋"/>
          <w:color w:val="000000"/>
          <w:sz w:val="32"/>
          <w:szCs w:val="24"/>
          <w:highlight w:val="white"/>
          <w:lang w:val="zh-CN"/>
        </w:rPr>
        <w:t>%</w:t>
      </w:r>
      <w:r w:rsidR="00F63BF5">
        <w:rPr>
          <w:rFonts w:ascii="仿宋" w:eastAsia="仿宋" w:hAnsi="仿宋" w:hint="eastAsia"/>
          <w:color w:val="000000"/>
          <w:sz w:val="32"/>
          <w:szCs w:val="24"/>
          <w:highlight w:val="white"/>
          <w:lang w:val="zh-CN"/>
        </w:rPr>
        <w:t>。主要原因是</w:t>
      </w:r>
      <w:r w:rsidR="00F63BF5">
        <w:rPr>
          <w:rFonts w:ascii="仿宋" w:eastAsia="仿宋" w:hAnsi="仿宋" w:hint="eastAsia"/>
          <w:color w:val="000000"/>
          <w:sz w:val="32"/>
          <w:szCs w:val="24"/>
          <w:highlight w:val="white"/>
        </w:rPr>
        <w:t>政务服务中心整体搬迁及“互联网</w:t>
      </w:r>
      <w:r w:rsidR="00F63BF5">
        <w:rPr>
          <w:rFonts w:ascii="仿宋" w:eastAsia="仿宋" w:hAnsi="仿宋"/>
          <w:color w:val="000000"/>
          <w:sz w:val="32"/>
          <w:szCs w:val="24"/>
          <w:highlight w:val="white"/>
        </w:rPr>
        <w:t>+</w:t>
      </w:r>
      <w:r w:rsidR="00F63BF5">
        <w:rPr>
          <w:rFonts w:ascii="仿宋" w:eastAsia="仿宋" w:hAnsi="仿宋" w:hint="eastAsia"/>
          <w:color w:val="000000"/>
          <w:sz w:val="32"/>
          <w:szCs w:val="24"/>
          <w:highlight w:val="white"/>
        </w:rPr>
        <w:t>政务服务”一体化平台建设等项目建设，费用增加。</w:t>
      </w:r>
    </w:p>
    <w:p w:rsidR="00E415E2" w:rsidRPr="00F63BF5" w:rsidRDefault="00E415E2">
      <w:pPr>
        <w:keepNext/>
        <w:keepLines/>
        <w:autoSpaceDE w:val="0"/>
        <w:autoSpaceDN w:val="0"/>
        <w:adjustRightInd w:val="0"/>
        <w:ind w:firstLine="640"/>
        <w:rPr>
          <w:rFonts w:ascii="仿宋" w:eastAsia="仿宋" w:hAnsi="仿宋"/>
          <w:b/>
          <w:color w:val="000000"/>
          <w:sz w:val="32"/>
          <w:szCs w:val="24"/>
          <w:highlight w:val="white"/>
        </w:rPr>
      </w:pPr>
      <w:r w:rsidRPr="00F63BF5">
        <w:rPr>
          <w:rFonts w:ascii="仿宋" w:eastAsia="仿宋" w:hAnsi="仿宋" w:hint="eastAsia"/>
          <w:b/>
          <w:color w:val="000000"/>
          <w:sz w:val="32"/>
          <w:szCs w:val="24"/>
          <w:highlight w:val="white"/>
        </w:rPr>
        <w:t>五、一般公共预算财政拨款支出决算情况说明</w:t>
      </w:r>
    </w:p>
    <w:p w:rsidR="00E415E2" w:rsidRDefault="00E415E2">
      <w:pPr>
        <w:keepNext/>
        <w:keepLines/>
        <w:autoSpaceDE w:val="0"/>
        <w:autoSpaceDN w:val="0"/>
        <w:adjustRightInd w:val="0"/>
        <w:ind w:firstLine="641"/>
        <w:rPr>
          <w:rFonts w:ascii="仿宋" w:eastAsia="仿宋" w:hAnsi="仿宋"/>
          <w:b/>
          <w:color w:val="000000"/>
          <w:sz w:val="32"/>
          <w:szCs w:val="24"/>
          <w:highlight w:val="white"/>
        </w:rPr>
      </w:pPr>
      <w:r>
        <w:rPr>
          <w:rFonts w:ascii="仿宋" w:eastAsia="仿宋" w:hAnsi="仿宋" w:hint="eastAsia"/>
          <w:b/>
          <w:color w:val="000000"/>
          <w:sz w:val="32"/>
          <w:szCs w:val="24"/>
          <w:highlight w:val="white"/>
        </w:rPr>
        <w:t>（一）</w:t>
      </w:r>
      <w:r w:rsidR="005327FF" w:rsidRPr="00F63BF5">
        <w:rPr>
          <w:rFonts w:ascii="仿宋" w:eastAsia="仿宋" w:hAnsi="仿宋" w:hint="eastAsia"/>
          <w:b/>
          <w:color w:val="000000"/>
          <w:sz w:val="32"/>
          <w:szCs w:val="24"/>
          <w:highlight w:val="white"/>
        </w:rPr>
        <w:t>一般公共预算</w:t>
      </w:r>
      <w:r>
        <w:rPr>
          <w:rFonts w:ascii="仿宋" w:eastAsia="仿宋" w:hAnsi="仿宋" w:hint="eastAsia"/>
          <w:b/>
          <w:color w:val="000000"/>
          <w:sz w:val="32"/>
          <w:szCs w:val="24"/>
          <w:highlight w:val="white"/>
          <w:lang w:val="zh-CN"/>
        </w:rPr>
        <w:t>财政</w:t>
      </w:r>
      <w:r>
        <w:rPr>
          <w:rFonts w:ascii="仿宋" w:eastAsia="仿宋" w:hAnsi="仿宋" w:hint="eastAsia"/>
          <w:b/>
          <w:color w:val="000000"/>
          <w:sz w:val="32"/>
          <w:szCs w:val="24"/>
          <w:highlight w:val="white"/>
        </w:rPr>
        <w:t>拨款支出决算总体情况</w:t>
      </w:r>
    </w:p>
    <w:p w:rsidR="00E415E2" w:rsidRPr="0056356B" w:rsidRDefault="00E415E2" w:rsidP="0056356B">
      <w:pPr>
        <w:keepNext/>
        <w:keepLines/>
        <w:autoSpaceDE w:val="0"/>
        <w:autoSpaceDN w:val="0"/>
        <w:adjustRightInd w:val="0"/>
        <w:ind w:firstLine="641"/>
        <w:rPr>
          <w:rFonts w:ascii="仿宋" w:eastAsia="仿宋" w:hAnsi="仿宋"/>
          <w:color w:val="000000"/>
          <w:sz w:val="32"/>
          <w:szCs w:val="24"/>
          <w:highlight w:val="white"/>
          <w:lang w:val="zh-CN"/>
        </w:rPr>
      </w:pP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年度财政拨款支出</w:t>
      </w:r>
      <w:r w:rsidR="005327FF">
        <w:rPr>
          <w:rFonts w:ascii="仿宋" w:eastAsia="仿宋" w:hAnsi="仿宋" w:hint="eastAsia"/>
          <w:color w:val="000000"/>
          <w:sz w:val="32"/>
          <w:szCs w:val="24"/>
          <w:highlight w:val="white"/>
        </w:rPr>
        <w:t>1640.31</w:t>
      </w:r>
      <w:r>
        <w:rPr>
          <w:rFonts w:ascii="仿宋" w:eastAsia="仿宋" w:hAnsi="仿宋" w:hint="eastAsia"/>
          <w:color w:val="000000"/>
          <w:sz w:val="32"/>
          <w:szCs w:val="24"/>
          <w:highlight w:val="white"/>
        </w:rPr>
        <w:t>万元，占本年支出合计的</w:t>
      </w:r>
      <w:r>
        <w:rPr>
          <w:rFonts w:ascii="仿宋" w:eastAsia="仿宋" w:hAnsi="仿宋"/>
          <w:color w:val="000000"/>
          <w:sz w:val="32"/>
          <w:szCs w:val="24"/>
          <w:highlight w:val="white"/>
        </w:rPr>
        <w:t>99.43%</w:t>
      </w:r>
      <w:r>
        <w:rPr>
          <w:rFonts w:ascii="仿宋" w:eastAsia="仿宋" w:hAnsi="仿宋" w:hint="eastAsia"/>
          <w:color w:val="000000"/>
          <w:sz w:val="32"/>
          <w:szCs w:val="24"/>
          <w:highlight w:val="white"/>
        </w:rPr>
        <w:t>。与</w:t>
      </w:r>
      <w:r>
        <w:rPr>
          <w:rFonts w:ascii="仿宋" w:eastAsia="仿宋" w:hAnsi="仿宋"/>
          <w:color w:val="000000"/>
          <w:sz w:val="32"/>
          <w:szCs w:val="24"/>
          <w:highlight w:val="white"/>
        </w:rPr>
        <w:t>2018</w:t>
      </w:r>
      <w:r>
        <w:rPr>
          <w:rFonts w:ascii="仿宋" w:eastAsia="仿宋" w:hAnsi="仿宋" w:hint="eastAsia"/>
          <w:color w:val="000000"/>
          <w:sz w:val="32"/>
          <w:szCs w:val="24"/>
          <w:highlight w:val="white"/>
        </w:rPr>
        <w:t>年度相比，财政拨款支出增加</w:t>
      </w:r>
      <w:r w:rsidR="00F63BF5">
        <w:rPr>
          <w:rFonts w:ascii="仿宋" w:eastAsia="仿宋" w:hAnsi="仿宋" w:hint="eastAsia"/>
          <w:color w:val="000000"/>
          <w:sz w:val="32"/>
          <w:szCs w:val="24"/>
          <w:highlight w:val="white"/>
        </w:rPr>
        <w:t>13</w:t>
      </w:r>
      <w:r w:rsidR="005327FF">
        <w:rPr>
          <w:rFonts w:ascii="仿宋" w:eastAsia="仿宋" w:hAnsi="仿宋" w:hint="eastAsia"/>
          <w:color w:val="000000"/>
          <w:sz w:val="32"/>
          <w:szCs w:val="24"/>
          <w:highlight w:val="white"/>
        </w:rPr>
        <w:t>67</w:t>
      </w:r>
      <w:r>
        <w:rPr>
          <w:rFonts w:ascii="仿宋" w:eastAsia="仿宋" w:hAnsi="仿宋" w:hint="eastAsia"/>
          <w:color w:val="000000"/>
          <w:sz w:val="32"/>
          <w:szCs w:val="24"/>
          <w:highlight w:val="white"/>
        </w:rPr>
        <w:t>万元，增长</w:t>
      </w:r>
      <w:r w:rsidR="005327FF">
        <w:rPr>
          <w:rFonts w:ascii="仿宋" w:eastAsia="仿宋" w:hAnsi="仿宋" w:hint="eastAsia"/>
          <w:color w:val="000000"/>
          <w:sz w:val="32"/>
          <w:szCs w:val="24"/>
          <w:highlight w:val="white"/>
        </w:rPr>
        <w:t>501.03</w:t>
      </w:r>
      <w:r>
        <w:rPr>
          <w:rFonts w:ascii="仿宋" w:eastAsia="仿宋" w:hAnsi="仿宋"/>
          <w:color w:val="000000"/>
          <w:sz w:val="32"/>
          <w:szCs w:val="24"/>
          <w:highlight w:val="white"/>
        </w:rPr>
        <w:t>%,</w:t>
      </w:r>
      <w:r>
        <w:rPr>
          <w:rFonts w:ascii="仿宋" w:eastAsia="仿宋" w:hAnsi="仿宋" w:hint="eastAsia"/>
          <w:color w:val="000000"/>
          <w:sz w:val="32"/>
          <w:szCs w:val="24"/>
          <w:highlight w:val="white"/>
          <w:lang w:val="zh-CN"/>
        </w:rPr>
        <w:t>主要原因是</w:t>
      </w:r>
      <w:r>
        <w:rPr>
          <w:rFonts w:ascii="仿宋" w:eastAsia="仿宋" w:hAnsi="仿宋" w:hint="eastAsia"/>
          <w:color w:val="000000"/>
          <w:sz w:val="32"/>
          <w:szCs w:val="24"/>
          <w:highlight w:val="white"/>
        </w:rPr>
        <w:t>政务服务中心整体搬迁及“互联网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政务服务”一体化平台建设等项目建设，费用增加。</w:t>
      </w:r>
    </w:p>
    <w:p w:rsidR="00E415E2" w:rsidRDefault="00E415E2">
      <w:pPr>
        <w:keepNext/>
        <w:keepLines/>
        <w:autoSpaceDE w:val="0"/>
        <w:autoSpaceDN w:val="0"/>
        <w:adjustRightInd w:val="0"/>
        <w:ind w:firstLine="641"/>
        <w:rPr>
          <w:rFonts w:ascii="仿宋" w:eastAsia="仿宋" w:hAnsi="仿宋"/>
          <w:b/>
          <w:color w:val="000000"/>
          <w:sz w:val="32"/>
          <w:szCs w:val="24"/>
          <w:highlight w:val="white"/>
        </w:rPr>
      </w:pPr>
      <w:r>
        <w:rPr>
          <w:rFonts w:ascii="仿宋" w:eastAsia="仿宋" w:hAnsi="仿宋" w:hint="eastAsia"/>
          <w:b/>
          <w:color w:val="000000"/>
          <w:sz w:val="32"/>
          <w:szCs w:val="24"/>
          <w:highlight w:val="white"/>
        </w:rPr>
        <w:t>（二）</w:t>
      </w:r>
      <w:r w:rsidR="005327FF" w:rsidRPr="00F63BF5">
        <w:rPr>
          <w:rFonts w:ascii="仿宋" w:eastAsia="仿宋" w:hAnsi="仿宋" w:hint="eastAsia"/>
          <w:b/>
          <w:color w:val="000000"/>
          <w:sz w:val="32"/>
          <w:szCs w:val="24"/>
          <w:highlight w:val="white"/>
        </w:rPr>
        <w:t>一般公共预算</w:t>
      </w:r>
      <w:r>
        <w:rPr>
          <w:rFonts w:ascii="仿宋" w:eastAsia="仿宋" w:hAnsi="仿宋" w:hint="eastAsia"/>
          <w:b/>
          <w:color w:val="000000"/>
          <w:sz w:val="32"/>
          <w:szCs w:val="24"/>
          <w:highlight w:val="white"/>
        </w:rPr>
        <w:t>财政拨款支出决算结构情况</w:t>
      </w:r>
    </w:p>
    <w:p w:rsidR="00E415E2" w:rsidRDefault="00E415E2">
      <w:pPr>
        <w:keepNext/>
        <w:keepLines/>
        <w:autoSpaceDE w:val="0"/>
        <w:autoSpaceDN w:val="0"/>
        <w:adjustRightInd w:val="0"/>
        <w:ind w:firstLine="641"/>
        <w:rPr>
          <w:rFonts w:ascii="仿宋" w:eastAsia="仿宋" w:hAnsi="仿宋"/>
          <w:color w:val="000000"/>
          <w:sz w:val="32"/>
          <w:szCs w:val="24"/>
          <w:highlight w:val="white"/>
        </w:rPr>
      </w:pPr>
      <w:r>
        <w:rPr>
          <w:rFonts w:ascii="仿宋" w:eastAsia="仿宋" w:hAnsi="仿宋"/>
          <w:color w:val="000000"/>
          <w:kern w:val="0"/>
          <w:sz w:val="32"/>
          <w:szCs w:val="24"/>
          <w:highlight w:val="white"/>
        </w:rPr>
        <w:lastRenderedPageBreak/>
        <w:t>2019</w:t>
      </w:r>
      <w:r>
        <w:rPr>
          <w:rFonts w:ascii="仿宋" w:eastAsia="仿宋" w:hAnsi="仿宋" w:hint="eastAsia"/>
          <w:color w:val="000000"/>
          <w:kern w:val="0"/>
          <w:sz w:val="32"/>
          <w:szCs w:val="24"/>
          <w:highlight w:val="white"/>
        </w:rPr>
        <w:t>年度财政拨款支出</w:t>
      </w:r>
      <w:r>
        <w:rPr>
          <w:rFonts w:ascii="仿宋" w:eastAsia="仿宋" w:hAnsi="仿宋"/>
          <w:color w:val="000000"/>
          <w:kern w:val="0"/>
          <w:sz w:val="32"/>
          <w:szCs w:val="24"/>
          <w:highlight w:val="white"/>
        </w:rPr>
        <w:t>1640.31</w:t>
      </w:r>
      <w:r>
        <w:rPr>
          <w:rFonts w:ascii="仿宋" w:eastAsia="仿宋" w:hAnsi="仿宋" w:hint="eastAsia"/>
          <w:color w:val="000000"/>
          <w:kern w:val="0"/>
          <w:sz w:val="32"/>
          <w:szCs w:val="24"/>
          <w:highlight w:val="white"/>
        </w:rPr>
        <w:t>万元，</w:t>
      </w:r>
      <w:r>
        <w:rPr>
          <w:rFonts w:ascii="仿宋" w:eastAsia="仿宋" w:hAnsi="仿宋" w:hint="eastAsia"/>
          <w:color w:val="000000"/>
          <w:kern w:val="0"/>
          <w:sz w:val="32"/>
          <w:szCs w:val="24"/>
          <w:highlight w:val="white"/>
          <w:lang w:val="zh-CN"/>
        </w:rPr>
        <w:t>主要用于以下方面：</w:t>
      </w:r>
      <w:r>
        <w:rPr>
          <w:rFonts w:ascii="仿宋" w:eastAsia="仿宋" w:hAnsi="仿宋" w:hint="eastAsia"/>
          <w:color w:val="000000"/>
          <w:kern w:val="0"/>
          <w:sz w:val="32"/>
          <w:szCs w:val="24"/>
          <w:highlight w:val="white"/>
        </w:rPr>
        <w:t>一般公共服务（类）支出</w:t>
      </w:r>
      <w:r>
        <w:rPr>
          <w:rFonts w:ascii="仿宋" w:eastAsia="仿宋" w:hAnsi="仿宋"/>
          <w:color w:val="000000"/>
          <w:kern w:val="0"/>
          <w:sz w:val="32"/>
          <w:szCs w:val="24"/>
          <w:highlight w:val="white"/>
        </w:rPr>
        <w:t>1623.23</w:t>
      </w:r>
      <w:r>
        <w:rPr>
          <w:rFonts w:ascii="仿宋" w:eastAsia="仿宋" w:hAnsi="仿宋" w:hint="eastAsia"/>
          <w:color w:val="000000"/>
          <w:kern w:val="0"/>
          <w:sz w:val="32"/>
          <w:szCs w:val="24"/>
          <w:highlight w:val="white"/>
        </w:rPr>
        <w:t>万元，占</w:t>
      </w:r>
      <w:r>
        <w:rPr>
          <w:rFonts w:ascii="仿宋" w:eastAsia="仿宋" w:hAnsi="仿宋"/>
          <w:color w:val="000000"/>
          <w:kern w:val="0"/>
          <w:sz w:val="32"/>
          <w:szCs w:val="24"/>
          <w:highlight w:val="white"/>
        </w:rPr>
        <w:t>98.96%</w:t>
      </w:r>
      <w:r>
        <w:rPr>
          <w:rFonts w:ascii="仿宋" w:eastAsia="仿宋" w:hAnsi="仿宋" w:hint="eastAsia"/>
          <w:color w:val="000000"/>
          <w:kern w:val="0"/>
          <w:sz w:val="32"/>
          <w:szCs w:val="24"/>
          <w:highlight w:val="white"/>
        </w:rPr>
        <w:t>；</w:t>
      </w:r>
      <w:r>
        <w:rPr>
          <w:rFonts w:ascii="仿宋" w:eastAsia="仿宋" w:hAnsi="仿宋" w:hint="eastAsia"/>
          <w:color w:val="000000"/>
          <w:sz w:val="32"/>
          <w:szCs w:val="24"/>
          <w:highlight w:val="white"/>
        </w:rPr>
        <w:t>社会保障和就业（类）支出</w:t>
      </w:r>
      <w:r>
        <w:rPr>
          <w:rFonts w:ascii="仿宋" w:eastAsia="仿宋" w:hAnsi="仿宋"/>
          <w:color w:val="000000"/>
          <w:sz w:val="32"/>
          <w:szCs w:val="24"/>
          <w:highlight w:val="white"/>
        </w:rPr>
        <w:t>7.73</w:t>
      </w:r>
      <w:r>
        <w:rPr>
          <w:rFonts w:ascii="仿宋" w:eastAsia="仿宋" w:hAnsi="仿宋" w:hint="eastAsia"/>
          <w:color w:val="000000"/>
          <w:sz w:val="32"/>
          <w:szCs w:val="24"/>
          <w:highlight w:val="white"/>
        </w:rPr>
        <w:t>万元，占</w:t>
      </w:r>
      <w:r>
        <w:rPr>
          <w:rFonts w:ascii="仿宋" w:eastAsia="仿宋" w:hAnsi="仿宋"/>
          <w:color w:val="000000"/>
          <w:sz w:val="32"/>
          <w:szCs w:val="24"/>
          <w:highlight w:val="white"/>
        </w:rPr>
        <w:t>0.47%</w:t>
      </w:r>
      <w:r>
        <w:rPr>
          <w:rFonts w:ascii="仿宋" w:eastAsia="仿宋" w:hAnsi="仿宋" w:hint="eastAsia"/>
          <w:color w:val="000000"/>
          <w:sz w:val="32"/>
          <w:szCs w:val="24"/>
          <w:highlight w:val="white"/>
        </w:rPr>
        <w:t>；卫生健康（类）支出</w:t>
      </w:r>
      <w:r>
        <w:rPr>
          <w:rFonts w:ascii="仿宋" w:eastAsia="仿宋" w:hAnsi="仿宋"/>
          <w:color w:val="000000"/>
          <w:sz w:val="32"/>
          <w:szCs w:val="24"/>
          <w:highlight w:val="white"/>
        </w:rPr>
        <w:t>4.25</w:t>
      </w:r>
      <w:r>
        <w:rPr>
          <w:rFonts w:ascii="仿宋" w:eastAsia="仿宋" w:hAnsi="仿宋" w:hint="eastAsia"/>
          <w:color w:val="000000"/>
          <w:sz w:val="32"/>
          <w:szCs w:val="24"/>
          <w:highlight w:val="white"/>
        </w:rPr>
        <w:t>万元，占</w:t>
      </w:r>
      <w:r>
        <w:rPr>
          <w:rFonts w:ascii="仿宋" w:eastAsia="仿宋" w:hAnsi="仿宋"/>
          <w:color w:val="000000"/>
          <w:sz w:val="32"/>
          <w:szCs w:val="24"/>
          <w:highlight w:val="white"/>
        </w:rPr>
        <w:t>0.26%</w:t>
      </w:r>
      <w:r>
        <w:rPr>
          <w:rFonts w:ascii="仿宋" w:eastAsia="仿宋" w:hAnsi="仿宋" w:hint="eastAsia"/>
          <w:color w:val="000000"/>
          <w:sz w:val="32"/>
          <w:szCs w:val="24"/>
          <w:highlight w:val="white"/>
        </w:rPr>
        <w:t>；住房保障（类）支出</w:t>
      </w:r>
      <w:r>
        <w:rPr>
          <w:rFonts w:ascii="仿宋" w:eastAsia="仿宋" w:hAnsi="仿宋"/>
          <w:color w:val="000000"/>
          <w:sz w:val="32"/>
          <w:szCs w:val="24"/>
          <w:highlight w:val="white"/>
        </w:rPr>
        <w:t>5.1</w:t>
      </w:r>
      <w:r>
        <w:rPr>
          <w:rFonts w:ascii="仿宋" w:eastAsia="仿宋" w:hAnsi="仿宋" w:hint="eastAsia"/>
          <w:color w:val="000000"/>
          <w:sz w:val="32"/>
          <w:szCs w:val="24"/>
          <w:highlight w:val="white"/>
        </w:rPr>
        <w:t>万元，占</w:t>
      </w:r>
      <w:r>
        <w:rPr>
          <w:rFonts w:ascii="仿宋" w:eastAsia="仿宋" w:hAnsi="仿宋"/>
          <w:color w:val="000000"/>
          <w:sz w:val="32"/>
          <w:szCs w:val="24"/>
          <w:highlight w:val="white"/>
        </w:rPr>
        <w:t>0.31%</w:t>
      </w:r>
      <w:r>
        <w:rPr>
          <w:rFonts w:ascii="仿宋" w:eastAsia="仿宋" w:hAnsi="仿宋" w:hint="eastAsia"/>
          <w:color w:val="000000"/>
          <w:sz w:val="32"/>
          <w:szCs w:val="24"/>
          <w:highlight w:val="white"/>
        </w:rPr>
        <w:t>；</w:t>
      </w:r>
    </w:p>
    <w:p w:rsidR="00E415E2" w:rsidRDefault="00E415E2">
      <w:pPr>
        <w:keepNext/>
        <w:keepLines/>
        <w:autoSpaceDE w:val="0"/>
        <w:autoSpaceDN w:val="0"/>
        <w:adjustRightInd w:val="0"/>
        <w:ind w:firstLine="641"/>
        <w:rPr>
          <w:rFonts w:ascii="仿宋" w:eastAsia="仿宋" w:hAnsi="仿宋"/>
          <w:b/>
          <w:color w:val="000000"/>
          <w:sz w:val="32"/>
          <w:szCs w:val="24"/>
          <w:highlight w:val="white"/>
        </w:rPr>
      </w:pPr>
      <w:r>
        <w:rPr>
          <w:rFonts w:ascii="仿宋" w:eastAsia="仿宋" w:hAnsi="仿宋" w:hint="eastAsia"/>
          <w:b/>
          <w:color w:val="000000"/>
          <w:sz w:val="32"/>
          <w:szCs w:val="24"/>
          <w:highlight w:val="white"/>
        </w:rPr>
        <w:t>（三）</w:t>
      </w:r>
      <w:r w:rsidR="005327FF" w:rsidRPr="00F63BF5">
        <w:rPr>
          <w:rFonts w:ascii="仿宋" w:eastAsia="仿宋" w:hAnsi="仿宋" w:hint="eastAsia"/>
          <w:b/>
          <w:color w:val="000000"/>
          <w:sz w:val="32"/>
          <w:szCs w:val="24"/>
          <w:highlight w:val="white"/>
        </w:rPr>
        <w:t>一般公共预算</w:t>
      </w:r>
      <w:r>
        <w:rPr>
          <w:rFonts w:ascii="仿宋" w:eastAsia="仿宋" w:hAnsi="仿宋" w:hint="eastAsia"/>
          <w:b/>
          <w:color w:val="000000"/>
          <w:sz w:val="32"/>
          <w:szCs w:val="24"/>
          <w:highlight w:val="white"/>
        </w:rPr>
        <w:t>财政拨款支出决算具体情况</w:t>
      </w:r>
    </w:p>
    <w:p w:rsidR="00E415E2" w:rsidRDefault="00E415E2">
      <w:pPr>
        <w:tabs>
          <w:tab w:val="left" w:pos="772"/>
        </w:tabs>
        <w:ind w:firstLineChars="200" w:firstLine="640"/>
        <w:rPr>
          <w:rFonts w:ascii="仿宋" w:eastAsia="仿宋" w:hAnsi="仿宋"/>
          <w:sz w:val="32"/>
          <w:szCs w:val="24"/>
        </w:rPr>
      </w:pP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年度财政拨款支出年初预算为</w:t>
      </w:r>
      <w:r>
        <w:rPr>
          <w:rFonts w:ascii="仿宋" w:eastAsia="仿宋" w:hAnsi="仿宋"/>
          <w:color w:val="000000"/>
          <w:sz w:val="32"/>
          <w:szCs w:val="24"/>
          <w:highlight w:val="white"/>
        </w:rPr>
        <w:t>200</w:t>
      </w:r>
      <w:r>
        <w:rPr>
          <w:rFonts w:ascii="仿宋" w:eastAsia="仿宋" w:hAnsi="仿宋" w:hint="eastAsia"/>
          <w:color w:val="000000"/>
          <w:sz w:val="32"/>
          <w:szCs w:val="24"/>
          <w:highlight w:val="white"/>
        </w:rPr>
        <w:t>万元，支出决算为</w:t>
      </w:r>
    </w:p>
    <w:p w:rsidR="00E415E2" w:rsidRDefault="00E415E2">
      <w:pPr>
        <w:keepNext/>
        <w:keepLines/>
        <w:autoSpaceDE w:val="0"/>
        <w:autoSpaceDN w:val="0"/>
        <w:adjustRightInd w:val="0"/>
        <w:rPr>
          <w:rFonts w:ascii="仿宋" w:eastAsia="仿宋" w:hAnsi="仿宋"/>
          <w:color w:val="000000"/>
          <w:sz w:val="32"/>
          <w:szCs w:val="24"/>
          <w:highlight w:val="white"/>
        </w:rPr>
      </w:pPr>
      <w:r>
        <w:rPr>
          <w:rFonts w:ascii="仿宋" w:eastAsia="仿宋" w:hAnsi="仿宋"/>
          <w:color w:val="000000"/>
          <w:sz w:val="32"/>
          <w:szCs w:val="24"/>
          <w:highlight w:val="white"/>
        </w:rPr>
        <w:lastRenderedPageBreak/>
        <w:t>1,640.31</w:t>
      </w:r>
      <w:r>
        <w:rPr>
          <w:rFonts w:ascii="仿宋" w:eastAsia="仿宋" w:hAnsi="仿宋" w:hint="eastAsia"/>
          <w:color w:val="000000"/>
          <w:sz w:val="32"/>
          <w:szCs w:val="24"/>
          <w:highlight w:val="white"/>
        </w:rPr>
        <w:t>万元，完成年初预算的</w:t>
      </w:r>
      <w:r>
        <w:rPr>
          <w:rFonts w:ascii="仿宋" w:eastAsia="仿宋" w:hAnsi="仿宋"/>
          <w:color w:val="000000"/>
          <w:sz w:val="32"/>
          <w:szCs w:val="24"/>
          <w:highlight w:val="white"/>
        </w:rPr>
        <w:t>820.16%</w:t>
      </w:r>
      <w:r>
        <w:rPr>
          <w:rFonts w:ascii="仿宋" w:eastAsia="仿宋" w:hAnsi="仿宋" w:hint="eastAsia"/>
          <w:color w:val="000000"/>
          <w:sz w:val="32"/>
          <w:szCs w:val="24"/>
          <w:highlight w:val="white"/>
        </w:rPr>
        <w:t>。其中：</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按经济分类：工资福利支出</w:t>
      </w:r>
      <w:r>
        <w:rPr>
          <w:rFonts w:ascii="仿宋" w:eastAsia="仿宋" w:hAnsi="仿宋"/>
          <w:color w:val="000000"/>
          <w:sz w:val="32"/>
          <w:szCs w:val="24"/>
          <w:highlight w:val="white"/>
        </w:rPr>
        <w:t>140.56</w:t>
      </w:r>
      <w:r>
        <w:rPr>
          <w:rFonts w:ascii="仿宋" w:eastAsia="仿宋" w:hAnsi="仿宋" w:hint="eastAsia"/>
          <w:color w:val="000000"/>
          <w:sz w:val="32"/>
          <w:szCs w:val="24"/>
          <w:highlight w:val="white"/>
        </w:rPr>
        <w:t>万元，比上年增加</w:t>
      </w:r>
      <w:r>
        <w:rPr>
          <w:rFonts w:ascii="仿宋" w:eastAsia="仿宋" w:hAnsi="仿宋"/>
          <w:color w:val="000000"/>
          <w:sz w:val="32"/>
          <w:szCs w:val="24"/>
          <w:highlight w:val="white"/>
        </w:rPr>
        <w:t>20.5%</w:t>
      </w:r>
      <w:r>
        <w:rPr>
          <w:rFonts w:ascii="仿宋" w:eastAsia="仿宋" w:hAnsi="仿宋" w:hint="eastAsia"/>
          <w:color w:val="000000"/>
          <w:sz w:val="32"/>
          <w:szCs w:val="24"/>
          <w:highlight w:val="white"/>
        </w:rPr>
        <w:t>。</w:t>
      </w:r>
      <w:r w:rsidRPr="00514C3D">
        <w:rPr>
          <w:rFonts w:ascii="仿宋" w:eastAsia="仿宋" w:hAnsi="仿宋" w:hint="eastAsia"/>
          <w:color w:val="000000" w:themeColor="text1"/>
          <w:sz w:val="32"/>
          <w:szCs w:val="24"/>
          <w:highlight w:val="white"/>
        </w:rPr>
        <w:t>商品和服务支出</w:t>
      </w:r>
      <w:r w:rsidR="00DD5B3B">
        <w:rPr>
          <w:rFonts w:ascii="仿宋" w:eastAsia="仿宋" w:hAnsi="仿宋" w:hint="eastAsia"/>
          <w:color w:val="000000" w:themeColor="text1"/>
          <w:sz w:val="32"/>
          <w:szCs w:val="24"/>
          <w:highlight w:val="white"/>
        </w:rPr>
        <w:t>187.03</w:t>
      </w:r>
      <w:r w:rsidRPr="00514C3D">
        <w:rPr>
          <w:rFonts w:ascii="仿宋" w:eastAsia="仿宋" w:hAnsi="仿宋" w:hint="eastAsia"/>
          <w:color w:val="000000" w:themeColor="text1"/>
          <w:sz w:val="32"/>
          <w:szCs w:val="24"/>
          <w:highlight w:val="white"/>
        </w:rPr>
        <w:t>万元，比上年增加</w:t>
      </w:r>
      <w:r w:rsidR="00DD5B3B">
        <w:rPr>
          <w:rFonts w:ascii="仿宋" w:eastAsia="仿宋" w:hAnsi="仿宋" w:hint="eastAsia"/>
          <w:color w:val="000000" w:themeColor="text1"/>
          <w:sz w:val="32"/>
          <w:szCs w:val="24"/>
          <w:highlight w:val="white"/>
        </w:rPr>
        <w:t>47.87</w:t>
      </w:r>
      <w:r w:rsidRPr="00514C3D">
        <w:rPr>
          <w:rFonts w:ascii="仿宋" w:eastAsia="仿宋" w:hAnsi="仿宋"/>
          <w:color w:val="000000" w:themeColor="text1"/>
          <w:sz w:val="32"/>
          <w:szCs w:val="24"/>
          <w:highlight w:val="white"/>
        </w:rPr>
        <w:t>%</w:t>
      </w:r>
      <w:r w:rsidRPr="00514C3D">
        <w:rPr>
          <w:rFonts w:ascii="仿宋" w:eastAsia="仿宋" w:hAnsi="仿宋" w:hint="eastAsia"/>
          <w:color w:val="000000" w:themeColor="text1"/>
          <w:sz w:val="32"/>
          <w:szCs w:val="24"/>
          <w:highlight w:val="white"/>
        </w:rPr>
        <w:t>。对个人和家庭的补助</w:t>
      </w:r>
      <w:r w:rsidRPr="00514C3D">
        <w:rPr>
          <w:rFonts w:ascii="仿宋" w:eastAsia="仿宋" w:hAnsi="仿宋"/>
          <w:color w:val="000000" w:themeColor="text1"/>
          <w:sz w:val="32"/>
          <w:szCs w:val="24"/>
          <w:highlight w:val="white"/>
        </w:rPr>
        <w:t>2.04</w:t>
      </w:r>
      <w:r w:rsidRPr="00514C3D">
        <w:rPr>
          <w:rFonts w:ascii="仿宋" w:eastAsia="仿宋" w:hAnsi="仿宋" w:hint="eastAsia"/>
          <w:color w:val="000000" w:themeColor="text1"/>
          <w:sz w:val="32"/>
          <w:szCs w:val="24"/>
          <w:highlight w:val="white"/>
        </w:rPr>
        <w:t>万元，比上年减少</w:t>
      </w:r>
      <w:r w:rsidRPr="00514C3D">
        <w:rPr>
          <w:rFonts w:ascii="仿宋" w:eastAsia="仿宋" w:hAnsi="仿宋"/>
          <w:color w:val="000000" w:themeColor="text1"/>
          <w:sz w:val="32"/>
          <w:szCs w:val="24"/>
          <w:highlight w:val="white"/>
        </w:rPr>
        <w:t>93%</w:t>
      </w:r>
      <w:r w:rsidRPr="00514C3D">
        <w:rPr>
          <w:rFonts w:ascii="仿宋" w:eastAsia="仿宋" w:hAnsi="仿宋" w:hint="eastAsia"/>
          <w:color w:val="000000" w:themeColor="text1"/>
          <w:sz w:val="32"/>
          <w:szCs w:val="24"/>
          <w:highlight w:val="white"/>
        </w:rPr>
        <w:t>。资本性支出</w:t>
      </w:r>
      <w:r w:rsidR="00DD5B3B">
        <w:rPr>
          <w:rFonts w:ascii="仿宋" w:eastAsia="仿宋" w:hAnsi="仿宋" w:hint="eastAsia"/>
          <w:color w:val="000000" w:themeColor="text1"/>
          <w:sz w:val="32"/>
          <w:szCs w:val="24"/>
          <w:highlight w:val="white"/>
        </w:rPr>
        <w:t>12</w:t>
      </w:r>
      <w:r w:rsidRPr="00514C3D">
        <w:rPr>
          <w:rFonts w:ascii="仿宋" w:eastAsia="仿宋" w:hAnsi="仿宋" w:hint="eastAsia"/>
          <w:color w:val="000000" w:themeColor="text1"/>
          <w:sz w:val="32"/>
          <w:szCs w:val="24"/>
          <w:highlight w:val="white"/>
        </w:rPr>
        <w:t>万元，比上年增加</w:t>
      </w:r>
      <w:r w:rsidR="0045140F">
        <w:rPr>
          <w:rFonts w:ascii="仿宋" w:eastAsia="仿宋" w:hAnsi="仿宋" w:hint="eastAsia"/>
          <w:color w:val="000000" w:themeColor="text1"/>
          <w:sz w:val="32"/>
          <w:szCs w:val="24"/>
          <w:highlight w:val="white"/>
        </w:rPr>
        <w:t>2005</w:t>
      </w:r>
      <w:r w:rsidRPr="00514C3D">
        <w:rPr>
          <w:rFonts w:ascii="仿宋" w:eastAsia="仿宋" w:hAnsi="仿宋"/>
          <w:color w:val="000000" w:themeColor="text1"/>
          <w:sz w:val="32"/>
          <w:szCs w:val="24"/>
          <w:highlight w:val="white"/>
        </w:rPr>
        <w:t>%</w:t>
      </w:r>
      <w:r w:rsidRPr="00514C3D">
        <w:rPr>
          <w:rFonts w:ascii="仿宋" w:eastAsia="仿宋" w:hAnsi="仿宋" w:hint="eastAsia"/>
          <w:color w:val="000000" w:themeColor="text1"/>
          <w:sz w:val="32"/>
          <w:szCs w:val="24"/>
          <w:highlight w:val="white"/>
        </w:rPr>
        <w:t>。</w:t>
      </w:r>
      <w:r w:rsidRPr="00514C3D">
        <w:rPr>
          <w:rFonts w:ascii="仿宋" w:eastAsia="仿宋" w:hAnsi="仿宋" w:hint="eastAsia"/>
          <w:color w:val="000000" w:themeColor="text1"/>
          <w:sz w:val="32"/>
          <w:szCs w:val="24"/>
          <w:highlight w:val="white"/>
          <w:lang w:val="zh-CN"/>
        </w:rPr>
        <w:t>主要原因是</w:t>
      </w:r>
      <w:r w:rsidRPr="00514C3D">
        <w:rPr>
          <w:rFonts w:ascii="仿宋" w:eastAsia="仿宋" w:hAnsi="仿宋" w:hint="eastAsia"/>
          <w:color w:val="000000" w:themeColor="text1"/>
          <w:sz w:val="32"/>
          <w:szCs w:val="24"/>
          <w:highlight w:val="white"/>
        </w:rPr>
        <w:t>政务服务中心整体搬迁及“</w:t>
      </w:r>
      <w:r>
        <w:rPr>
          <w:rFonts w:ascii="仿宋" w:eastAsia="仿宋" w:hAnsi="仿宋" w:hint="eastAsia"/>
          <w:color w:val="000000"/>
          <w:sz w:val="32"/>
          <w:szCs w:val="24"/>
          <w:highlight w:val="white"/>
        </w:rPr>
        <w:t>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政务服务”一体化平台建设等项目建设，费用增加。</w:t>
      </w:r>
      <w:r>
        <w:rPr>
          <w:rFonts w:ascii="仿宋" w:eastAsia="仿宋" w:hAnsi="仿宋"/>
          <w:color w:val="000000"/>
          <w:sz w:val="32"/>
          <w:szCs w:val="24"/>
          <w:highlight w:val="white"/>
        </w:rPr>
        <w:t xml:space="preserve">                                                                                                                                                                                                                                                                                                                                                                                                                                                                                                                                                                                                                                                                                                                                                                                                                                                                                                                                                                                                                                                                                                                                                                                                                                                                                                                                                                                                                                                                                                                                                                                                                                                                                                                                                                                                                                                                                                                                                                                                                                                                                                                                                                                                                                                                                                                                                                                                                                                                                                                                                                                                                                                                                                                                                                                                                                                                                                                                                                                                                                                                                                                                                                                                                                                                                                                                                                                                                                                                                                                                                                                                                                                                                                                                                                                                                                                                                                                                                                                                                                                                                                                                                                                                                                                                                                                                                                                                                                                                                                                                                                                                                                                                                                                                                                                                                                                                                                                                                                                                                                                                                                                                                                                                                                                                                                                                                                                                                                                                    </w:t>
      </w:r>
    </w:p>
    <w:p w:rsidR="00E415E2" w:rsidRPr="005327FF" w:rsidRDefault="00E415E2">
      <w:pPr>
        <w:keepNext/>
        <w:keepLines/>
        <w:autoSpaceDE w:val="0"/>
        <w:autoSpaceDN w:val="0"/>
        <w:adjustRightInd w:val="0"/>
        <w:ind w:firstLine="640"/>
        <w:rPr>
          <w:rFonts w:ascii="仿宋" w:eastAsia="仿宋" w:hAnsi="仿宋"/>
          <w:b/>
          <w:color w:val="000000"/>
          <w:kern w:val="0"/>
          <w:sz w:val="32"/>
          <w:szCs w:val="24"/>
          <w:highlight w:val="white"/>
        </w:rPr>
      </w:pPr>
      <w:r w:rsidRPr="005327FF">
        <w:rPr>
          <w:rFonts w:ascii="仿宋" w:eastAsia="仿宋" w:hAnsi="仿宋" w:hint="eastAsia"/>
          <w:b/>
          <w:color w:val="000000"/>
          <w:kern w:val="0"/>
          <w:sz w:val="32"/>
          <w:szCs w:val="24"/>
          <w:highlight w:val="white"/>
        </w:rPr>
        <w:t>六、一般公共预算财政拨款基本支出决算情况说明</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color w:val="000000"/>
          <w:sz w:val="32"/>
          <w:szCs w:val="24"/>
          <w:highlight w:val="white"/>
          <w:lang w:val="zh-CN"/>
        </w:rPr>
        <w:t xml:space="preserve"> 2019</w:t>
      </w:r>
      <w:r>
        <w:rPr>
          <w:rFonts w:ascii="仿宋" w:eastAsia="仿宋" w:hAnsi="仿宋" w:hint="eastAsia"/>
          <w:color w:val="000000"/>
          <w:sz w:val="32"/>
          <w:szCs w:val="24"/>
          <w:highlight w:val="white"/>
          <w:lang w:val="zh-CN"/>
        </w:rPr>
        <w:t>年度</w:t>
      </w:r>
      <w:r>
        <w:rPr>
          <w:rFonts w:ascii="仿宋" w:eastAsia="仿宋" w:hAnsi="仿宋" w:hint="eastAsia"/>
          <w:color w:val="000000"/>
          <w:kern w:val="0"/>
          <w:sz w:val="32"/>
          <w:szCs w:val="24"/>
          <w:highlight w:val="white"/>
        </w:rPr>
        <w:t>财政拨款基本支出</w:t>
      </w:r>
      <w:r>
        <w:rPr>
          <w:rFonts w:ascii="仿宋" w:eastAsia="仿宋" w:hAnsi="仿宋"/>
          <w:color w:val="000000"/>
          <w:kern w:val="0"/>
          <w:sz w:val="32"/>
          <w:szCs w:val="24"/>
          <w:highlight w:val="white"/>
        </w:rPr>
        <w:t>341.62</w:t>
      </w:r>
      <w:r>
        <w:rPr>
          <w:rFonts w:ascii="仿宋" w:eastAsia="仿宋" w:hAnsi="仿宋" w:hint="eastAsia"/>
          <w:color w:val="000000"/>
          <w:kern w:val="0"/>
          <w:sz w:val="32"/>
          <w:szCs w:val="24"/>
          <w:highlight w:val="white"/>
        </w:rPr>
        <w:t>万元，其中</w:t>
      </w:r>
      <w:r>
        <w:rPr>
          <w:rFonts w:ascii="仿宋" w:eastAsia="仿宋" w:hAnsi="仿宋"/>
          <w:color w:val="000000"/>
          <w:kern w:val="0"/>
          <w:sz w:val="32"/>
          <w:szCs w:val="24"/>
          <w:highlight w:val="white"/>
        </w:rPr>
        <w:t>:</w:t>
      </w:r>
      <w:r>
        <w:rPr>
          <w:rFonts w:ascii="仿宋" w:eastAsia="仿宋" w:hAnsi="仿宋" w:hint="eastAsia"/>
          <w:color w:val="000000"/>
          <w:kern w:val="0"/>
          <w:sz w:val="32"/>
          <w:szCs w:val="24"/>
          <w:highlight w:val="white"/>
        </w:rPr>
        <w:t>人员经费</w:t>
      </w:r>
      <w:r>
        <w:rPr>
          <w:rFonts w:ascii="仿宋" w:eastAsia="仿宋" w:hAnsi="仿宋"/>
          <w:color w:val="000000"/>
          <w:kern w:val="0"/>
          <w:sz w:val="32"/>
          <w:szCs w:val="24"/>
          <w:highlight w:val="white"/>
        </w:rPr>
        <w:t>142.6</w:t>
      </w:r>
      <w:r>
        <w:rPr>
          <w:rFonts w:ascii="仿宋" w:eastAsia="仿宋" w:hAnsi="仿宋" w:hint="eastAsia"/>
          <w:color w:val="000000"/>
          <w:kern w:val="0"/>
          <w:sz w:val="32"/>
          <w:szCs w:val="24"/>
          <w:highlight w:val="white"/>
        </w:rPr>
        <w:t>万元，主要包括基本工资、津贴补贴、</w:t>
      </w:r>
      <w:r>
        <w:rPr>
          <w:rFonts w:ascii="仿宋" w:eastAsia="仿宋" w:hAnsi="仿宋" w:hint="eastAsia"/>
          <w:color w:val="000000"/>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抚恤金、生活补助、医疗费补助、奖励金、其他对个人和家庭的补助；</w:t>
      </w:r>
      <w:r>
        <w:rPr>
          <w:rFonts w:ascii="仿宋" w:eastAsia="仿宋" w:hAnsi="仿宋" w:hint="eastAsia"/>
          <w:color w:val="000000"/>
          <w:kern w:val="0"/>
          <w:sz w:val="32"/>
          <w:szCs w:val="24"/>
          <w:highlight w:val="white"/>
        </w:rPr>
        <w:t>公用经费</w:t>
      </w:r>
      <w:r>
        <w:rPr>
          <w:rFonts w:ascii="仿宋" w:eastAsia="仿宋" w:hAnsi="仿宋"/>
          <w:color w:val="000000"/>
          <w:kern w:val="0"/>
          <w:sz w:val="32"/>
          <w:szCs w:val="24"/>
          <w:highlight w:val="white"/>
        </w:rPr>
        <w:t>199.02</w:t>
      </w:r>
      <w:r>
        <w:rPr>
          <w:rFonts w:ascii="仿宋" w:eastAsia="仿宋" w:hAnsi="仿宋" w:hint="eastAsia"/>
          <w:color w:val="000000"/>
          <w:kern w:val="0"/>
          <w:sz w:val="32"/>
          <w:szCs w:val="24"/>
          <w:highlight w:val="whit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E415E2" w:rsidRPr="003D0320" w:rsidRDefault="00E415E2">
      <w:pPr>
        <w:keepNext/>
        <w:keepLines/>
        <w:autoSpaceDE w:val="0"/>
        <w:autoSpaceDN w:val="0"/>
        <w:adjustRightInd w:val="0"/>
        <w:ind w:firstLine="640"/>
        <w:rPr>
          <w:rFonts w:ascii="仿宋" w:eastAsia="仿宋" w:hAnsi="仿宋"/>
          <w:b/>
          <w:color w:val="000000"/>
          <w:sz w:val="32"/>
          <w:szCs w:val="24"/>
          <w:highlight w:val="white"/>
          <w:lang w:val="zh-CN"/>
        </w:rPr>
      </w:pPr>
      <w:r w:rsidRPr="003D0320">
        <w:rPr>
          <w:rFonts w:ascii="仿宋" w:eastAsia="仿宋" w:hAnsi="仿宋" w:hint="eastAsia"/>
          <w:b/>
          <w:color w:val="000000"/>
          <w:sz w:val="32"/>
          <w:szCs w:val="24"/>
          <w:highlight w:val="white"/>
          <w:lang w:val="zh-CN"/>
        </w:rPr>
        <w:t>七、一般公共预算财政拨款“三公”经费支出决算情况说明</w:t>
      </w:r>
    </w:p>
    <w:p w:rsidR="00E415E2" w:rsidRDefault="00E415E2">
      <w:pPr>
        <w:keepNext/>
        <w:keepLines/>
        <w:autoSpaceDE w:val="0"/>
        <w:autoSpaceDN w:val="0"/>
        <w:adjustRightInd w:val="0"/>
        <w:ind w:firstLine="640"/>
        <w:rPr>
          <w:rFonts w:ascii="仿宋" w:eastAsia="仿宋" w:hAnsi="仿宋"/>
          <w:b/>
          <w:color w:val="000000"/>
          <w:sz w:val="32"/>
          <w:szCs w:val="24"/>
          <w:highlight w:val="white"/>
          <w:lang w:val="zh-CN"/>
        </w:rPr>
      </w:pPr>
      <w:r>
        <w:rPr>
          <w:rFonts w:ascii="仿宋" w:eastAsia="仿宋" w:hAnsi="仿宋" w:hint="eastAsia"/>
          <w:b/>
          <w:color w:val="000000"/>
          <w:sz w:val="32"/>
          <w:szCs w:val="24"/>
          <w:highlight w:val="white"/>
          <w:lang w:val="zh-CN"/>
        </w:rPr>
        <w:t>（一）“三公”经费财政拨款支出决算总体情况说明。</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年度“三公”经费财政拨款支出预算为</w:t>
      </w:r>
      <w:r>
        <w:rPr>
          <w:rFonts w:ascii="仿宋" w:eastAsia="仿宋" w:hAnsi="仿宋"/>
          <w:color w:val="000000"/>
          <w:sz w:val="32"/>
          <w:szCs w:val="24"/>
          <w:highlight w:val="white"/>
        </w:rPr>
        <w:t>0.5</w:t>
      </w:r>
      <w:r>
        <w:rPr>
          <w:rFonts w:ascii="仿宋" w:eastAsia="仿宋" w:hAnsi="仿宋" w:hint="eastAsia"/>
          <w:color w:val="000000"/>
          <w:sz w:val="32"/>
          <w:szCs w:val="24"/>
          <w:highlight w:val="white"/>
        </w:rPr>
        <w:t>万元，支出决算为</w:t>
      </w:r>
      <w:r>
        <w:rPr>
          <w:rFonts w:ascii="仿宋" w:eastAsia="仿宋" w:hAnsi="仿宋"/>
          <w:color w:val="000000"/>
          <w:sz w:val="32"/>
          <w:szCs w:val="24"/>
          <w:highlight w:val="white"/>
        </w:rPr>
        <w:t>0.4</w:t>
      </w:r>
      <w:r>
        <w:rPr>
          <w:rFonts w:ascii="仿宋" w:eastAsia="仿宋" w:hAnsi="仿宋" w:hint="eastAsia"/>
          <w:color w:val="000000"/>
          <w:sz w:val="32"/>
          <w:szCs w:val="24"/>
          <w:highlight w:val="white"/>
        </w:rPr>
        <w:t>万元</w:t>
      </w:r>
      <w:r>
        <w:rPr>
          <w:rFonts w:ascii="仿宋" w:eastAsia="仿宋" w:hAnsi="仿宋"/>
          <w:color w:val="000000"/>
          <w:sz w:val="32"/>
          <w:szCs w:val="24"/>
          <w:highlight w:val="white"/>
        </w:rPr>
        <w:t>,</w:t>
      </w:r>
      <w:r>
        <w:rPr>
          <w:rFonts w:ascii="仿宋" w:eastAsia="仿宋" w:hAnsi="仿宋" w:hint="eastAsia"/>
          <w:color w:val="000000"/>
          <w:sz w:val="32"/>
          <w:szCs w:val="24"/>
          <w:highlight w:val="white"/>
          <w:lang w:val="zh-CN"/>
        </w:rPr>
        <w:t>完成预算的</w:t>
      </w:r>
      <w:r>
        <w:rPr>
          <w:rFonts w:ascii="仿宋" w:eastAsia="仿宋" w:hAnsi="仿宋"/>
          <w:color w:val="000000"/>
          <w:sz w:val="32"/>
          <w:szCs w:val="24"/>
          <w:highlight w:val="white"/>
          <w:lang w:val="zh-CN"/>
        </w:rPr>
        <w:t>80%</w:t>
      </w:r>
      <w:r>
        <w:rPr>
          <w:rFonts w:ascii="仿宋" w:eastAsia="仿宋" w:hAnsi="仿宋" w:hint="eastAsia"/>
          <w:color w:val="000000"/>
          <w:sz w:val="32"/>
          <w:szCs w:val="24"/>
          <w:highlight w:val="white"/>
          <w:lang w:val="zh-CN"/>
        </w:rPr>
        <w:t>，其中：</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hint="eastAsia"/>
          <w:color w:val="000000"/>
          <w:sz w:val="32"/>
          <w:szCs w:val="24"/>
          <w:highlight w:val="white"/>
          <w:lang w:val="zh-CN"/>
        </w:rPr>
        <w:t>无因公出国（境）费支出预算与决算。</w:t>
      </w:r>
      <w:r>
        <w:rPr>
          <w:rFonts w:ascii="仿宋" w:eastAsia="仿宋" w:hAnsi="仿宋"/>
          <w:color w:val="000000"/>
          <w:sz w:val="32"/>
          <w:szCs w:val="24"/>
          <w:highlight w:val="white"/>
          <w:lang w:val="zh-CN"/>
        </w:rPr>
        <w:t xml:space="preserve">   </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hint="eastAsia"/>
          <w:color w:val="000000"/>
          <w:sz w:val="32"/>
          <w:szCs w:val="24"/>
          <w:highlight w:val="white"/>
          <w:lang w:val="zh-CN"/>
        </w:rPr>
        <w:lastRenderedPageBreak/>
        <w:t>无公务用车购置费及运行维护费支出预算与预算。公务接待费支出预算为</w:t>
      </w:r>
      <w:r>
        <w:rPr>
          <w:rFonts w:ascii="仿宋" w:eastAsia="仿宋" w:hAnsi="仿宋"/>
          <w:color w:val="000000"/>
          <w:sz w:val="32"/>
          <w:szCs w:val="24"/>
          <w:highlight w:val="white"/>
          <w:lang w:val="zh-CN"/>
        </w:rPr>
        <w:t>0.5</w:t>
      </w:r>
      <w:r>
        <w:rPr>
          <w:rFonts w:ascii="仿宋" w:eastAsia="仿宋" w:hAnsi="仿宋" w:hint="eastAsia"/>
          <w:color w:val="000000"/>
          <w:sz w:val="32"/>
          <w:szCs w:val="24"/>
          <w:highlight w:val="white"/>
          <w:lang w:val="zh-CN"/>
        </w:rPr>
        <w:t>万元，支出决算为</w:t>
      </w:r>
      <w:r>
        <w:rPr>
          <w:rFonts w:ascii="仿宋" w:eastAsia="仿宋" w:hAnsi="仿宋"/>
          <w:color w:val="000000"/>
          <w:sz w:val="32"/>
          <w:szCs w:val="24"/>
          <w:highlight w:val="white"/>
          <w:lang w:val="zh-CN"/>
        </w:rPr>
        <w:t>0.4</w:t>
      </w:r>
      <w:r>
        <w:rPr>
          <w:rFonts w:ascii="仿宋" w:eastAsia="仿宋" w:hAnsi="仿宋" w:hint="eastAsia"/>
          <w:color w:val="000000"/>
          <w:sz w:val="32"/>
          <w:szCs w:val="24"/>
          <w:highlight w:val="white"/>
          <w:lang w:val="zh-CN"/>
        </w:rPr>
        <w:t>万元</w:t>
      </w:r>
      <w:r>
        <w:rPr>
          <w:rFonts w:ascii="仿宋" w:eastAsia="仿宋" w:hAnsi="仿宋"/>
          <w:color w:val="000000"/>
          <w:sz w:val="32"/>
          <w:szCs w:val="24"/>
          <w:highlight w:val="white"/>
          <w:lang w:val="zh-CN"/>
        </w:rPr>
        <w:t>,</w:t>
      </w:r>
      <w:r>
        <w:rPr>
          <w:rFonts w:ascii="仿宋" w:eastAsia="仿宋" w:hAnsi="仿宋" w:hint="eastAsia"/>
          <w:color w:val="000000"/>
          <w:sz w:val="32"/>
          <w:szCs w:val="24"/>
          <w:highlight w:val="white"/>
          <w:lang w:val="zh-CN"/>
        </w:rPr>
        <w:t>完成预算的</w:t>
      </w:r>
      <w:r>
        <w:rPr>
          <w:rFonts w:ascii="仿宋" w:eastAsia="仿宋" w:hAnsi="仿宋"/>
          <w:color w:val="000000"/>
          <w:sz w:val="32"/>
          <w:szCs w:val="24"/>
          <w:highlight w:val="white"/>
          <w:lang w:val="zh-CN"/>
        </w:rPr>
        <w:t>80%,</w:t>
      </w:r>
      <w:r>
        <w:rPr>
          <w:rFonts w:ascii="仿宋" w:eastAsia="仿宋" w:hAnsi="仿宋" w:hint="eastAsia"/>
          <w:color w:val="000000"/>
          <w:sz w:val="32"/>
          <w:szCs w:val="24"/>
          <w:highlight w:val="white"/>
          <w:lang w:val="zh-CN"/>
        </w:rPr>
        <w:t>决算数小于预算数的主要原因是是认真贯彻落实中央“八项规定”精神和厉行节约要求，从严控制“三公”经费开支，全年实际支出比预算有所节约。与上年相比增加</w:t>
      </w:r>
      <w:r>
        <w:rPr>
          <w:rFonts w:ascii="仿宋" w:eastAsia="仿宋" w:hAnsi="仿宋"/>
          <w:color w:val="000000"/>
          <w:sz w:val="32"/>
          <w:szCs w:val="24"/>
          <w:highlight w:val="white"/>
          <w:lang w:val="zh-CN"/>
        </w:rPr>
        <w:t>0.4</w:t>
      </w:r>
      <w:r>
        <w:rPr>
          <w:rFonts w:ascii="仿宋" w:eastAsia="仿宋" w:hAnsi="仿宋" w:hint="eastAsia"/>
          <w:color w:val="000000"/>
          <w:sz w:val="32"/>
          <w:szCs w:val="24"/>
          <w:highlight w:val="white"/>
          <w:lang w:val="zh-CN"/>
        </w:rPr>
        <w:t>万元，增长</w:t>
      </w:r>
      <w:r>
        <w:rPr>
          <w:rFonts w:ascii="仿宋" w:eastAsia="仿宋" w:hAnsi="仿宋"/>
          <w:color w:val="000000"/>
          <w:sz w:val="32"/>
          <w:szCs w:val="24"/>
          <w:highlight w:val="white"/>
          <w:lang w:val="zh-CN"/>
        </w:rPr>
        <w:t>455.56%,</w:t>
      </w:r>
      <w:r>
        <w:rPr>
          <w:rFonts w:ascii="仿宋" w:eastAsia="仿宋" w:hAnsi="仿宋" w:hint="eastAsia"/>
          <w:color w:val="000000"/>
          <w:sz w:val="32"/>
          <w:szCs w:val="24"/>
          <w:highlight w:val="white"/>
          <w:lang w:val="zh-CN"/>
        </w:rPr>
        <w:t>增长的主要原因是</w:t>
      </w:r>
      <w:r>
        <w:rPr>
          <w:rFonts w:ascii="仿宋" w:eastAsia="仿宋" w:hAnsi="仿宋" w:hint="eastAsia"/>
          <w:color w:val="000000"/>
          <w:sz w:val="32"/>
          <w:szCs w:val="24"/>
          <w:highlight w:val="white"/>
        </w:rPr>
        <w:t>政务服务中心整体搬迁及“互联网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政务服务”一体化平台建设等项目建设，费用增加</w:t>
      </w:r>
      <w:r>
        <w:rPr>
          <w:rFonts w:ascii="仿宋" w:eastAsia="仿宋" w:hAnsi="仿宋" w:hint="eastAsia"/>
          <w:color w:val="000000"/>
          <w:sz w:val="32"/>
          <w:szCs w:val="24"/>
          <w:highlight w:val="white"/>
          <w:lang w:val="zh-CN"/>
        </w:rPr>
        <w:t>。</w:t>
      </w:r>
    </w:p>
    <w:p w:rsidR="00E415E2" w:rsidRDefault="00E415E2">
      <w:pPr>
        <w:keepNext/>
        <w:keepLines/>
        <w:autoSpaceDE w:val="0"/>
        <w:autoSpaceDN w:val="0"/>
        <w:adjustRightInd w:val="0"/>
        <w:ind w:firstLine="640"/>
        <w:rPr>
          <w:rFonts w:ascii="仿宋" w:eastAsia="仿宋" w:hAnsi="仿宋"/>
          <w:b/>
          <w:color w:val="000000"/>
          <w:sz w:val="32"/>
          <w:szCs w:val="24"/>
          <w:highlight w:val="white"/>
          <w:lang w:val="zh-CN"/>
        </w:rPr>
      </w:pPr>
      <w:r>
        <w:rPr>
          <w:rFonts w:ascii="仿宋" w:eastAsia="仿宋" w:hAnsi="仿宋" w:hint="eastAsia"/>
          <w:b/>
          <w:color w:val="000000"/>
          <w:sz w:val="32"/>
          <w:szCs w:val="24"/>
          <w:highlight w:val="white"/>
          <w:lang w:val="zh-CN"/>
        </w:rPr>
        <w:t>（二）“三公”经费财政拨款支出决算具体情况说明。</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color w:val="000000"/>
          <w:sz w:val="32"/>
          <w:szCs w:val="24"/>
          <w:highlight w:val="white"/>
          <w:lang w:val="zh-CN"/>
        </w:rPr>
        <w:t>2019</w:t>
      </w:r>
      <w:r>
        <w:rPr>
          <w:rFonts w:ascii="仿宋" w:eastAsia="仿宋" w:hAnsi="仿宋" w:hint="eastAsia"/>
          <w:color w:val="000000"/>
          <w:sz w:val="32"/>
          <w:szCs w:val="24"/>
          <w:highlight w:val="white"/>
          <w:lang w:val="zh-CN"/>
        </w:rPr>
        <w:t>年度“三公”经费财政拨款支出决算中，公务接待费决算</w:t>
      </w:r>
      <w:r>
        <w:rPr>
          <w:rFonts w:ascii="仿宋" w:eastAsia="仿宋" w:hAnsi="仿宋"/>
          <w:color w:val="000000"/>
          <w:sz w:val="32"/>
          <w:szCs w:val="24"/>
          <w:highlight w:val="white"/>
          <w:lang w:val="zh-CN"/>
        </w:rPr>
        <w:t>0.4</w:t>
      </w:r>
      <w:r>
        <w:rPr>
          <w:rFonts w:ascii="仿宋" w:eastAsia="仿宋" w:hAnsi="仿宋" w:hint="eastAsia"/>
          <w:color w:val="000000"/>
          <w:sz w:val="32"/>
          <w:szCs w:val="24"/>
          <w:highlight w:val="white"/>
          <w:lang w:val="zh-CN"/>
        </w:rPr>
        <w:t>万元，占</w:t>
      </w:r>
      <w:r>
        <w:rPr>
          <w:rFonts w:ascii="仿宋" w:eastAsia="仿宋" w:hAnsi="仿宋"/>
          <w:color w:val="000000"/>
          <w:sz w:val="32"/>
          <w:szCs w:val="24"/>
          <w:highlight w:val="white"/>
          <w:lang w:val="zh-CN"/>
        </w:rPr>
        <w:t>100%</w:t>
      </w:r>
      <w:r>
        <w:rPr>
          <w:rFonts w:ascii="仿宋" w:eastAsia="仿宋" w:hAnsi="仿宋" w:hint="eastAsia"/>
          <w:color w:val="000000"/>
          <w:sz w:val="32"/>
          <w:szCs w:val="24"/>
          <w:highlight w:val="white"/>
          <w:lang w:val="zh-CN"/>
        </w:rPr>
        <w:t>。具体情况如下：</w:t>
      </w:r>
    </w:p>
    <w:p w:rsidR="0094656D" w:rsidRDefault="0094656D">
      <w:pPr>
        <w:keepNext/>
        <w:keepLines/>
        <w:autoSpaceDE w:val="0"/>
        <w:autoSpaceDN w:val="0"/>
        <w:adjustRightInd w:val="0"/>
        <w:ind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因公出国（境）费预算为0万元，支出决算为0万元，完成预算的0%。</w:t>
      </w:r>
    </w:p>
    <w:p w:rsidR="0094656D" w:rsidRDefault="0094656D" w:rsidP="0094656D">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hint="eastAsia"/>
          <w:color w:val="000000"/>
          <w:sz w:val="32"/>
          <w:szCs w:val="24"/>
          <w:highlight w:val="white"/>
          <w:lang w:val="zh-CN"/>
        </w:rPr>
        <w:t>公务用车购置费及运行维护费</w:t>
      </w:r>
      <w:r>
        <w:rPr>
          <w:rFonts w:ascii="仿宋" w:eastAsia="仿宋" w:hAnsi="仿宋" w:hint="eastAsia"/>
          <w:color w:val="333333"/>
          <w:sz w:val="32"/>
          <w:szCs w:val="32"/>
          <w:shd w:val="clear" w:color="auto" w:fill="FFFFFF"/>
        </w:rPr>
        <w:t>预算为0万元，支出决算为0万元，完成预算的0%。</w:t>
      </w:r>
      <w:r>
        <w:rPr>
          <w:rFonts w:ascii="仿宋" w:eastAsia="仿宋" w:hAnsi="仿宋"/>
          <w:color w:val="000000"/>
          <w:sz w:val="32"/>
          <w:szCs w:val="24"/>
          <w:highlight w:val="white"/>
          <w:lang w:val="zh-CN"/>
        </w:rPr>
        <w:t xml:space="preserve"> </w:t>
      </w:r>
    </w:p>
    <w:p w:rsidR="00E415E2" w:rsidRDefault="00E415E2">
      <w:pPr>
        <w:keepNext/>
        <w:keepLines/>
        <w:autoSpaceDE w:val="0"/>
        <w:autoSpaceDN w:val="0"/>
        <w:adjustRightInd w:val="0"/>
        <w:ind w:firstLine="640"/>
        <w:rPr>
          <w:rFonts w:ascii="仿宋" w:eastAsia="仿宋" w:hAnsi="仿宋"/>
          <w:color w:val="000000"/>
          <w:sz w:val="32"/>
          <w:szCs w:val="24"/>
          <w:highlight w:val="white"/>
          <w:lang w:val="zh-CN"/>
        </w:rPr>
      </w:pPr>
      <w:r>
        <w:rPr>
          <w:rFonts w:ascii="仿宋" w:eastAsia="仿宋" w:hAnsi="仿宋" w:hint="eastAsia"/>
          <w:color w:val="000000"/>
          <w:sz w:val="32"/>
          <w:szCs w:val="24"/>
          <w:highlight w:val="white"/>
          <w:lang w:val="zh-CN"/>
        </w:rPr>
        <w:t>公务接待费预算为</w:t>
      </w:r>
      <w:r>
        <w:rPr>
          <w:rFonts w:ascii="仿宋" w:eastAsia="仿宋" w:hAnsi="仿宋"/>
          <w:color w:val="000000"/>
          <w:sz w:val="32"/>
          <w:szCs w:val="24"/>
          <w:highlight w:val="white"/>
          <w:lang w:val="zh-CN"/>
        </w:rPr>
        <w:t>0.5</w:t>
      </w:r>
      <w:r>
        <w:rPr>
          <w:rFonts w:ascii="仿宋" w:eastAsia="仿宋" w:hAnsi="仿宋" w:hint="eastAsia"/>
          <w:color w:val="000000"/>
          <w:sz w:val="32"/>
          <w:szCs w:val="24"/>
          <w:highlight w:val="white"/>
          <w:lang w:val="zh-CN"/>
        </w:rPr>
        <w:t>万元，支出决算为</w:t>
      </w:r>
      <w:r>
        <w:rPr>
          <w:rFonts w:ascii="仿宋" w:eastAsia="仿宋" w:hAnsi="仿宋"/>
          <w:color w:val="000000"/>
          <w:sz w:val="32"/>
          <w:szCs w:val="24"/>
          <w:highlight w:val="white"/>
          <w:lang w:val="zh-CN"/>
        </w:rPr>
        <w:t>0.4</w:t>
      </w:r>
      <w:r>
        <w:rPr>
          <w:rFonts w:ascii="仿宋" w:eastAsia="仿宋" w:hAnsi="仿宋" w:hint="eastAsia"/>
          <w:color w:val="000000"/>
          <w:sz w:val="32"/>
          <w:szCs w:val="24"/>
          <w:highlight w:val="white"/>
          <w:lang w:val="zh-CN"/>
        </w:rPr>
        <w:t>万元，完成预算的</w:t>
      </w:r>
      <w:r>
        <w:rPr>
          <w:rFonts w:ascii="仿宋" w:eastAsia="仿宋" w:hAnsi="仿宋"/>
          <w:color w:val="000000"/>
          <w:sz w:val="32"/>
          <w:szCs w:val="24"/>
          <w:highlight w:val="white"/>
          <w:lang w:val="zh-CN"/>
        </w:rPr>
        <w:t>80%,</w:t>
      </w:r>
      <w:r>
        <w:rPr>
          <w:rFonts w:ascii="仿宋" w:eastAsia="仿宋" w:hAnsi="仿宋" w:hint="eastAsia"/>
          <w:color w:val="000000"/>
          <w:sz w:val="32"/>
          <w:szCs w:val="24"/>
          <w:highlight w:val="white"/>
          <w:lang w:val="zh-CN"/>
        </w:rPr>
        <w:t>主要是积极贯彻落实中央关于厉行节约的要求，从严控制公务接待行为。其中：其他国内公务接待支出</w:t>
      </w:r>
      <w:r>
        <w:rPr>
          <w:rFonts w:ascii="仿宋" w:eastAsia="仿宋" w:hAnsi="仿宋"/>
          <w:color w:val="000000"/>
          <w:sz w:val="32"/>
          <w:szCs w:val="24"/>
          <w:highlight w:val="white"/>
          <w:lang w:val="zh-CN"/>
        </w:rPr>
        <w:t>0.4</w:t>
      </w:r>
      <w:r>
        <w:rPr>
          <w:rFonts w:ascii="仿宋" w:eastAsia="仿宋" w:hAnsi="仿宋" w:hint="eastAsia"/>
          <w:color w:val="000000"/>
          <w:sz w:val="32"/>
          <w:szCs w:val="24"/>
          <w:highlight w:val="white"/>
          <w:lang w:val="zh-CN"/>
        </w:rPr>
        <w:t>万元。主要用于与有关单位交流工作情况及接受相关部门检查指导工作发生的接待支出。益阳市赫山区政务服务中心</w:t>
      </w:r>
      <w:r>
        <w:rPr>
          <w:rFonts w:ascii="仿宋" w:eastAsia="仿宋" w:hAnsi="仿宋"/>
          <w:color w:val="000000"/>
          <w:sz w:val="32"/>
          <w:szCs w:val="24"/>
          <w:highlight w:val="white"/>
          <w:lang w:val="zh-CN"/>
        </w:rPr>
        <w:t>2019</w:t>
      </w:r>
      <w:r>
        <w:rPr>
          <w:rFonts w:ascii="仿宋" w:eastAsia="仿宋" w:hAnsi="仿宋" w:hint="eastAsia"/>
          <w:color w:val="000000"/>
          <w:sz w:val="32"/>
          <w:szCs w:val="24"/>
          <w:highlight w:val="white"/>
          <w:lang w:val="zh-CN"/>
        </w:rPr>
        <w:t>年共接待国内公务接待批次</w:t>
      </w:r>
      <w:r>
        <w:rPr>
          <w:rFonts w:ascii="仿宋" w:eastAsia="仿宋" w:hAnsi="仿宋"/>
          <w:color w:val="000000"/>
          <w:sz w:val="32"/>
          <w:szCs w:val="24"/>
          <w:highlight w:val="white"/>
          <w:lang w:val="zh-CN"/>
        </w:rPr>
        <w:t>5</w:t>
      </w:r>
      <w:r>
        <w:rPr>
          <w:rFonts w:ascii="仿宋" w:eastAsia="仿宋" w:hAnsi="仿宋" w:hint="eastAsia"/>
          <w:color w:val="000000"/>
          <w:sz w:val="32"/>
          <w:szCs w:val="24"/>
          <w:highlight w:val="white"/>
          <w:lang w:val="zh-CN"/>
        </w:rPr>
        <w:t>个、接待人次</w:t>
      </w:r>
      <w:r>
        <w:rPr>
          <w:rFonts w:ascii="仿宋" w:eastAsia="仿宋" w:hAnsi="仿宋"/>
          <w:color w:val="000000"/>
          <w:sz w:val="32"/>
          <w:szCs w:val="24"/>
          <w:highlight w:val="white"/>
          <w:lang w:val="zh-CN"/>
        </w:rPr>
        <w:t>30</w:t>
      </w:r>
      <w:r>
        <w:rPr>
          <w:rFonts w:ascii="仿宋" w:eastAsia="仿宋" w:hAnsi="仿宋" w:hint="eastAsia"/>
          <w:color w:val="000000"/>
          <w:sz w:val="32"/>
          <w:szCs w:val="24"/>
          <w:highlight w:val="white"/>
          <w:lang w:val="zh-CN"/>
        </w:rPr>
        <w:t>人次（不包括陪同人员）。</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八、政府性基金预算收入支出决算情况</w:t>
      </w:r>
    </w:p>
    <w:p w:rsidR="00E415E2" w:rsidRDefault="00E415E2">
      <w:pPr>
        <w:keepNext/>
        <w:keepLines/>
        <w:autoSpaceDE w:val="0"/>
        <w:autoSpaceDN w:val="0"/>
        <w:adjustRightInd w:val="0"/>
        <w:ind w:firstLineChars="200" w:firstLine="640"/>
        <w:rPr>
          <w:rFonts w:ascii="仿宋" w:eastAsia="仿宋" w:hAnsi="仿宋"/>
          <w:color w:val="000000"/>
          <w:kern w:val="0"/>
          <w:sz w:val="32"/>
          <w:szCs w:val="24"/>
          <w:highlight w:val="white"/>
        </w:rPr>
      </w:pPr>
      <w:r>
        <w:rPr>
          <w:rFonts w:ascii="仿宋" w:eastAsia="仿宋" w:hAnsi="仿宋"/>
          <w:color w:val="000000"/>
          <w:kern w:val="0"/>
          <w:sz w:val="32"/>
          <w:szCs w:val="24"/>
          <w:highlight w:val="white"/>
        </w:rPr>
        <w:t>2019</w:t>
      </w:r>
      <w:r>
        <w:rPr>
          <w:rFonts w:ascii="仿宋" w:eastAsia="仿宋" w:hAnsi="仿宋" w:hint="eastAsia"/>
          <w:color w:val="000000"/>
          <w:kern w:val="0"/>
          <w:sz w:val="32"/>
          <w:szCs w:val="24"/>
          <w:highlight w:val="white"/>
        </w:rPr>
        <w:t>年本单位没有使用政府性基金预算拨款安排的收支。</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九、</w:t>
      </w:r>
      <w:r>
        <w:rPr>
          <w:rFonts w:ascii="仿宋" w:eastAsia="仿宋" w:hAnsi="仿宋" w:hint="eastAsia"/>
          <w:color w:val="000000"/>
          <w:kern w:val="0"/>
          <w:sz w:val="32"/>
          <w:szCs w:val="24"/>
          <w:highlight w:val="white"/>
        </w:rPr>
        <w:t>预算绩效情况说明</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（一）绩效管理工作开展情况。</w:t>
      </w:r>
    </w:p>
    <w:p w:rsidR="00E415E2" w:rsidRDefault="00E415E2">
      <w:pPr>
        <w:keepNext/>
        <w:keepLines/>
        <w:autoSpaceDE w:val="0"/>
        <w:autoSpaceDN w:val="0"/>
        <w:adjustRightInd w:val="0"/>
        <w:ind w:firstLine="640"/>
        <w:rPr>
          <w:rFonts w:ascii="仿宋" w:eastAsia="仿宋" w:hAnsi="仿宋"/>
          <w:color w:val="000000"/>
          <w:kern w:val="0"/>
          <w:sz w:val="32"/>
          <w:szCs w:val="24"/>
          <w:highlight w:val="white"/>
        </w:rPr>
      </w:pPr>
      <w:r>
        <w:rPr>
          <w:rFonts w:ascii="仿宋" w:eastAsia="仿宋" w:hAnsi="仿宋"/>
          <w:color w:val="000000"/>
          <w:kern w:val="0"/>
          <w:sz w:val="32"/>
          <w:szCs w:val="24"/>
          <w:highlight w:val="white"/>
        </w:rPr>
        <w:t>2019</w:t>
      </w:r>
      <w:r>
        <w:rPr>
          <w:rFonts w:ascii="仿宋" w:eastAsia="仿宋" w:hAnsi="仿宋" w:hint="eastAsia"/>
          <w:color w:val="000000"/>
          <w:kern w:val="0"/>
          <w:sz w:val="32"/>
          <w:szCs w:val="24"/>
          <w:highlight w:val="white"/>
        </w:rPr>
        <w:t>年，本中心按照有关政策文件和区财政局要求开展预算绩效管理工作，加强了绩效目标管理。</w:t>
      </w:r>
    </w:p>
    <w:p w:rsidR="00E415E2" w:rsidRDefault="00E415E2">
      <w:pPr>
        <w:keepNext/>
        <w:keepLines/>
        <w:autoSpaceDE w:val="0"/>
        <w:autoSpaceDN w:val="0"/>
        <w:adjustRightInd w:val="0"/>
        <w:ind w:firstLine="640"/>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（二）部门决算中项目绩效自评结果。</w:t>
      </w:r>
    </w:p>
    <w:p w:rsidR="00E415E2" w:rsidRDefault="00E415E2">
      <w:pPr>
        <w:keepNext/>
        <w:keepLines/>
        <w:autoSpaceDE w:val="0"/>
        <w:autoSpaceDN w:val="0"/>
        <w:adjustRightInd w:val="0"/>
        <w:ind w:firstLine="640"/>
        <w:rPr>
          <w:rFonts w:ascii="仿宋" w:eastAsia="仿宋" w:hAnsi="仿宋"/>
          <w:b/>
          <w:color w:val="000000"/>
          <w:kern w:val="0"/>
          <w:sz w:val="32"/>
          <w:szCs w:val="24"/>
          <w:highlight w:val="white"/>
        </w:rPr>
      </w:pPr>
      <w:r>
        <w:rPr>
          <w:rFonts w:ascii="仿宋" w:eastAsia="仿宋" w:hAnsi="仿宋" w:hint="eastAsia"/>
          <w:color w:val="000000"/>
          <w:kern w:val="0"/>
          <w:sz w:val="32"/>
          <w:szCs w:val="24"/>
          <w:highlight w:val="white"/>
        </w:rPr>
        <w:t>本中心已完成</w:t>
      </w:r>
      <w:r>
        <w:rPr>
          <w:rFonts w:ascii="仿宋" w:eastAsia="仿宋" w:hAnsi="仿宋"/>
          <w:color w:val="000000"/>
          <w:kern w:val="0"/>
          <w:sz w:val="32"/>
          <w:szCs w:val="24"/>
          <w:highlight w:val="white"/>
        </w:rPr>
        <w:t>2019</w:t>
      </w:r>
      <w:r>
        <w:rPr>
          <w:rFonts w:ascii="仿宋" w:eastAsia="仿宋" w:hAnsi="仿宋" w:hint="eastAsia"/>
          <w:color w:val="000000"/>
          <w:kern w:val="0"/>
          <w:sz w:val="32"/>
          <w:szCs w:val="24"/>
          <w:highlight w:val="white"/>
        </w:rPr>
        <w:t>年决算项目绩效管理工作、绩效目标自评结果和绩效评价报告已在政府网站</w:t>
      </w:r>
      <w:r>
        <w:rPr>
          <w:rFonts w:ascii="仿宋" w:eastAsia="仿宋" w:hAnsi="仿宋" w:hint="eastAsia"/>
          <w:color w:val="000000"/>
          <w:sz w:val="32"/>
          <w:szCs w:val="24"/>
          <w:highlight w:val="white"/>
        </w:rPr>
        <w:t>公开。</w:t>
      </w:r>
    </w:p>
    <w:p w:rsidR="00E415E2" w:rsidRDefault="00E415E2">
      <w:pPr>
        <w:keepNext/>
        <w:keepLines/>
        <w:autoSpaceDE w:val="0"/>
        <w:autoSpaceDN w:val="0"/>
        <w:adjustRightInd w:val="0"/>
        <w:ind w:firstLine="640"/>
        <w:rPr>
          <w:rFonts w:ascii="仿宋" w:eastAsia="仿宋" w:hAnsi="仿宋"/>
          <w:b/>
          <w:color w:val="000000"/>
          <w:kern w:val="0"/>
          <w:sz w:val="32"/>
          <w:szCs w:val="24"/>
          <w:highlight w:val="white"/>
        </w:rPr>
      </w:pPr>
      <w:r>
        <w:rPr>
          <w:rFonts w:ascii="仿宋" w:eastAsia="仿宋" w:hAnsi="仿宋" w:hint="eastAsia"/>
          <w:b/>
          <w:color w:val="000000"/>
          <w:kern w:val="0"/>
          <w:sz w:val="32"/>
          <w:szCs w:val="24"/>
          <w:highlight w:val="white"/>
        </w:rPr>
        <w:t>（三）以部门为主体开展的重点绩效评价结果。</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本中心已完成</w:t>
      </w:r>
      <w:r>
        <w:rPr>
          <w:rFonts w:ascii="仿宋" w:eastAsia="仿宋" w:hAnsi="仿宋"/>
          <w:color w:val="000000"/>
          <w:kern w:val="0"/>
          <w:sz w:val="32"/>
          <w:szCs w:val="24"/>
          <w:highlight w:val="white"/>
        </w:rPr>
        <w:t>2019</w:t>
      </w:r>
      <w:r>
        <w:rPr>
          <w:rFonts w:ascii="仿宋" w:eastAsia="仿宋" w:hAnsi="仿宋" w:hint="eastAsia"/>
          <w:color w:val="000000"/>
          <w:kern w:val="0"/>
          <w:sz w:val="32"/>
          <w:szCs w:val="24"/>
          <w:highlight w:val="white"/>
        </w:rPr>
        <w:t>年整体绩效管理工作、绩效目标自评结</w:t>
      </w:r>
      <w:r>
        <w:rPr>
          <w:rFonts w:ascii="仿宋" w:eastAsia="仿宋" w:hAnsi="仿宋" w:hint="eastAsia"/>
          <w:color w:val="000000"/>
          <w:kern w:val="0"/>
          <w:sz w:val="32"/>
          <w:szCs w:val="24"/>
          <w:highlight w:val="white"/>
        </w:rPr>
        <w:lastRenderedPageBreak/>
        <w:t>果和绩效评价报告已在政府网站</w:t>
      </w:r>
      <w:r>
        <w:rPr>
          <w:rFonts w:ascii="仿宋" w:eastAsia="仿宋" w:hAnsi="仿宋" w:hint="eastAsia"/>
          <w:color w:val="000000"/>
          <w:sz w:val="32"/>
          <w:szCs w:val="24"/>
          <w:highlight w:val="white"/>
        </w:rPr>
        <w:t>公开。</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十、其他重要事项情况说明</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b/>
          <w:color w:val="000000"/>
          <w:sz w:val="32"/>
          <w:szCs w:val="24"/>
          <w:highlight w:val="white"/>
        </w:rPr>
        <w:t>（一）机关运行经费支出情况</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益阳市赫山区政务服务中心</w:t>
      </w: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年机关运行经费支出</w:t>
      </w:r>
      <w:r>
        <w:rPr>
          <w:rFonts w:ascii="仿宋" w:eastAsia="仿宋" w:hAnsi="仿宋"/>
          <w:color w:val="000000"/>
          <w:sz w:val="32"/>
          <w:szCs w:val="24"/>
          <w:highlight w:val="white"/>
        </w:rPr>
        <w:t>199.02</w:t>
      </w:r>
      <w:r>
        <w:rPr>
          <w:rFonts w:ascii="仿宋" w:eastAsia="仿宋" w:hAnsi="仿宋" w:hint="eastAsia"/>
          <w:color w:val="000000"/>
          <w:sz w:val="32"/>
          <w:szCs w:val="24"/>
          <w:highlight w:val="white"/>
        </w:rPr>
        <w:t>万元。比年初预算数减少</w:t>
      </w:r>
      <w:r>
        <w:rPr>
          <w:rFonts w:ascii="仿宋" w:eastAsia="仿宋" w:hAnsi="仿宋"/>
          <w:color w:val="000000"/>
          <w:sz w:val="32"/>
          <w:szCs w:val="24"/>
          <w:highlight w:val="white"/>
        </w:rPr>
        <w:t>0.98</w:t>
      </w:r>
      <w:r>
        <w:rPr>
          <w:rFonts w:ascii="仿宋" w:eastAsia="仿宋" w:hAnsi="仿宋" w:hint="eastAsia"/>
          <w:color w:val="000000"/>
          <w:sz w:val="32"/>
          <w:szCs w:val="24"/>
          <w:highlight w:val="white"/>
        </w:rPr>
        <w:t>万元。减少</w:t>
      </w:r>
      <w:r>
        <w:rPr>
          <w:rFonts w:ascii="仿宋" w:eastAsia="仿宋" w:hAnsi="仿宋"/>
          <w:color w:val="000000"/>
          <w:sz w:val="32"/>
          <w:szCs w:val="24"/>
          <w:highlight w:val="white"/>
        </w:rPr>
        <w:t>0.49%</w:t>
      </w:r>
      <w:r>
        <w:rPr>
          <w:rFonts w:ascii="仿宋" w:eastAsia="仿宋" w:hAnsi="仿宋" w:hint="eastAsia"/>
          <w:color w:val="000000"/>
          <w:sz w:val="32"/>
          <w:szCs w:val="24"/>
          <w:highlight w:val="white"/>
        </w:rPr>
        <w:t>，主要原因是：运行经费开支减少。</w:t>
      </w:r>
    </w:p>
    <w:p w:rsidR="00EE532A" w:rsidRDefault="00E415E2">
      <w:pPr>
        <w:autoSpaceDE w:val="0"/>
        <w:autoSpaceDN w:val="0"/>
        <w:adjustRightInd w:val="0"/>
        <w:ind w:firstLine="800"/>
        <w:jc w:val="left"/>
        <w:rPr>
          <w:rFonts w:ascii="仿宋" w:eastAsia="仿宋" w:hAnsi="仿宋"/>
          <w:b/>
          <w:color w:val="000000"/>
          <w:sz w:val="32"/>
          <w:szCs w:val="24"/>
          <w:highlight w:val="white"/>
        </w:rPr>
      </w:pPr>
      <w:r>
        <w:rPr>
          <w:rFonts w:ascii="仿宋" w:eastAsia="仿宋" w:hAnsi="仿宋" w:hint="eastAsia"/>
          <w:b/>
          <w:color w:val="000000"/>
          <w:sz w:val="32"/>
          <w:szCs w:val="24"/>
          <w:highlight w:val="white"/>
        </w:rPr>
        <w:t>（二）</w:t>
      </w:r>
      <w:r w:rsidR="00EE532A">
        <w:rPr>
          <w:rFonts w:ascii="仿宋" w:eastAsia="仿宋" w:hAnsi="仿宋" w:hint="eastAsia"/>
          <w:b/>
          <w:color w:val="000000"/>
          <w:sz w:val="32"/>
          <w:szCs w:val="24"/>
          <w:highlight w:val="white"/>
        </w:rPr>
        <w:t>一般性支出情况</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color w:val="000000"/>
          <w:sz w:val="32"/>
          <w:szCs w:val="24"/>
          <w:highlight w:val="white"/>
        </w:rPr>
        <w:t xml:space="preserve">  </w:t>
      </w:r>
      <w:r w:rsidR="00EE532A">
        <w:rPr>
          <w:rFonts w:ascii="仿宋" w:eastAsia="仿宋" w:hAnsi="仿宋"/>
          <w:color w:val="000000"/>
          <w:sz w:val="32"/>
          <w:szCs w:val="24"/>
          <w:highlight w:val="white"/>
        </w:rPr>
        <w:t>2019</w:t>
      </w:r>
      <w:r w:rsidR="00EE532A">
        <w:rPr>
          <w:rFonts w:ascii="仿宋" w:eastAsia="仿宋" w:hAnsi="仿宋" w:hint="eastAsia"/>
          <w:color w:val="000000"/>
          <w:sz w:val="32"/>
          <w:szCs w:val="24"/>
          <w:highlight w:val="white"/>
        </w:rPr>
        <w:t>年本中心开支会议费</w:t>
      </w:r>
      <w:r w:rsidR="00EE532A">
        <w:rPr>
          <w:rFonts w:ascii="仿宋" w:eastAsia="仿宋" w:hAnsi="仿宋"/>
          <w:color w:val="000000"/>
          <w:sz w:val="32"/>
          <w:szCs w:val="24"/>
          <w:highlight w:val="white"/>
        </w:rPr>
        <w:t>0.064</w:t>
      </w:r>
      <w:r w:rsidR="00EE532A">
        <w:rPr>
          <w:rFonts w:ascii="仿宋" w:eastAsia="仿宋" w:hAnsi="仿宋" w:hint="eastAsia"/>
          <w:color w:val="000000"/>
          <w:sz w:val="32"/>
          <w:szCs w:val="24"/>
          <w:highlight w:val="white"/>
        </w:rPr>
        <w:t>万元，用于召开</w:t>
      </w:r>
      <w:r w:rsidR="00F15A16">
        <w:rPr>
          <w:rFonts w:ascii="仿宋" w:eastAsia="仿宋" w:hAnsi="仿宋" w:hint="eastAsia"/>
          <w:color w:val="000000"/>
          <w:sz w:val="32"/>
          <w:szCs w:val="24"/>
          <w:highlight w:val="white"/>
        </w:rPr>
        <w:t>“一件事一次办”</w:t>
      </w:r>
      <w:r w:rsidR="00EE532A">
        <w:rPr>
          <w:rFonts w:ascii="仿宋" w:eastAsia="仿宋" w:hAnsi="仿宋" w:hint="eastAsia"/>
          <w:color w:val="000000"/>
          <w:sz w:val="32"/>
          <w:szCs w:val="24"/>
          <w:highlight w:val="white"/>
        </w:rPr>
        <w:t>工作会，人数</w:t>
      </w:r>
      <w:r w:rsidR="00F15A16">
        <w:rPr>
          <w:rFonts w:ascii="仿宋" w:eastAsia="仿宋" w:hAnsi="仿宋"/>
          <w:color w:val="000000"/>
          <w:sz w:val="32"/>
          <w:szCs w:val="24"/>
          <w:highlight w:val="white"/>
        </w:rPr>
        <w:t>20</w:t>
      </w:r>
      <w:r w:rsidR="00EE532A">
        <w:rPr>
          <w:rFonts w:ascii="仿宋" w:eastAsia="仿宋" w:hAnsi="仿宋" w:hint="eastAsia"/>
          <w:color w:val="000000"/>
          <w:sz w:val="32"/>
          <w:szCs w:val="24"/>
          <w:highlight w:val="white"/>
        </w:rPr>
        <w:t>人，内容为</w:t>
      </w:r>
      <w:r w:rsidR="00F15A16">
        <w:rPr>
          <w:rFonts w:ascii="仿宋" w:eastAsia="仿宋" w:hAnsi="仿宋" w:hint="eastAsia"/>
          <w:color w:val="000000"/>
          <w:sz w:val="32"/>
          <w:szCs w:val="24"/>
          <w:highlight w:val="white"/>
        </w:rPr>
        <w:t>对</w:t>
      </w:r>
      <w:r>
        <w:rPr>
          <w:rFonts w:ascii="仿宋" w:eastAsia="仿宋" w:hAnsi="仿宋" w:hint="eastAsia"/>
          <w:color w:val="000000"/>
          <w:sz w:val="32"/>
          <w:szCs w:val="24"/>
          <w:highlight w:val="white"/>
        </w:rPr>
        <w:t>服务</w:t>
      </w:r>
      <w:r w:rsidR="00F15A16">
        <w:rPr>
          <w:rFonts w:ascii="仿宋" w:eastAsia="仿宋" w:hAnsi="仿宋" w:hint="eastAsia"/>
          <w:color w:val="000000"/>
          <w:sz w:val="32"/>
          <w:szCs w:val="24"/>
          <w:highlight w:val="white"/>
        </w:rPr>
        <w:t>事项进行精简、优化、梳理工作</w:t>
      </w:r>
      <w:r w:rsidR="00EE532A">
        <w:rPr>
          <w:rFonts w:ascii="仿宋" w:eastAsia="仿宋" w:hAnsi="仿宋" w:hint="eastAsia"/>
          <w:color w:val="000000"/>
          <w:sz w:val="32"/>
          <w:szCs w:val="24"/>
          <w:highlight w:val="white"/>
        </w:rPr>
        <w:t>；开支培训费</w:t>
      </w:r>
      <w:r w:rsidR="00EE532A">
        <w:rPr>
          <w:rFonts w:ascii="仿宋" w:eastAsia="仿宋" w:hAnsi="仿宋"/>
          <w:color w:val="000000"/>
          <w:sz w:val="32"/>
          <w:szCs w:val="24"/>
          <w:highlight w:val="white"/>
        </w:rPr>
        <w:t>0.0778</w:t>
      </w:r>
      <w:r w:rsidR="00EE532A">
        <w:rPr>
          <w:rFonts w:ascii="仿宋" w:eastAsia="仿宋" w:hAnsi="仿宋" w:hint="eastAsia"/>
          <w:color w:val="000000"/>
          <w:sz w:val="32"/>
          <w:szCs w:val="24"/>
          <w:highlight w:val="white"/>
        </w:rPr>
        <w:t>万元，用于</w:t>
      </w:r>
      <w:r w:rsidR="00F15A16">
        <w:rPr>
          <w:rFonts w:ascii="仿宋" w:eastAsia="仿宋" w:hAnsi="仿宋" w:hint="eastAsia"/>
          <w:color w:val="000000"/>
          <w:sz w:val="32"/>
          <w:szCs w:val="24"/>
          <w:highlight w:val="white"/>
        </w:rPr>
        <w:t>“</w:t>
      </w:r>
      <w:r>
        <w:rPr>
          <w:rFonts w:ascii="仿宋" w:eastAsia="仿宋" w:hAnsi="仿宋" w:hint="eastAsia"/>
          <w:color w:val="000000"/>
          <w:sz w:val="32"/>
          <w:szCs w:val="24"/>
          <w:highlight w:val="white"/>
        </w:rPr>
        <w:t>互联网</w:t>
      </w:r>
      <w:r>
        <w:rPr>
          <w:rFonts w:ascii="仿宋" w:eastAsia="仿宋" w:hAnsi="仿宋"/>
          <w:color w:val="000000"/>
          <w:sz w:val="32"/>
          <w:szCs w:val="24"/>
          <w:highlight w:val="white"/>
        </w:rPr>
        <w:t>+</w:t>
      </w:r>
      <w:r>
        <w:rPr>
          <w:rFonts w:ascii="仿宋" w:eastAsia="仿宋" w:hAnsi="仿宋" w:hint="eastAsia"/>
          <w:color w:val="000000"/>
          <w:sz w:val="32"/>
          <w:szCs w:val="24"/>
          <w:highlight w:val="white"/>
        </w:rPr>
        <w:t>政务服务一体化平台”操作员培训</w:t>
      </w:r>
      <w:r w:rsidR="00EE532A">
        <w:rPr>
          <w:rFonts w:ascii="仿宋" w:eastAsia="仿宋" w:hAnsi="仿宋" w:hint="eastAsia"/>
          <w:color w:val="000000"/>
          <w:sz w:val="32"/>
          <w:szCs w:val="24"/>
          <w:highlight w:val="white"/>
        </w:rPr>
        <w:t>会</w:t>
      </w:r>
      <w:r w:rsidR="00F15A16">
        <w:rPr>
          <w:rFonts w:ascii="仿宋" w:eastAsia="仿宋" w:hAnsi="仿宋" w:hint="eastAsia"/>
          <w:color w:val="000000"/>
          <w:sz w:val="32"/>
          <w:szCs w:val="24"/>
          <w:highlight w:val="white"/>
        </w:rPr>
        <w:t>，</w:t>
      </w:r>
      <w:r w:rsidR="00EE532A">
        <w:rPr>
          <w:rFonts w:ascii="仿宋" w:eastAsia="仿宋" w:hAnsi="仿宋" w:hint="eastAsia"/>
          <w:color w:val="000000"/>
          <w:sz w:val="32"/>
          <w:szCs w:val="24"/>
          <w:highlight w:val="white"/>
        </w:rPr>
        <w:t>人数</w:t>
      </w:r>
      <w:r>
        <w:rPr>
          <w:rFonts w:ascii="仿宋" w:eastAsia="仿宋" w:hAnsi="仿宋"/>
          <w:color w:val="000000"/>
          <w:sz w:val="32"/>
          <w:szCs w:val="24"/>
          <w:highlight w:val="white"/>
        </w:rPr>
        <w:t>120</w:t>
      </w:r>
      <w:r w:rsidR="00F15A16">
        <w:rPr>
          <w:rFonts w:ascii="仿宋" w:eastAsia="仿宋" w:hAnsi="仿宋" w:hint="eastAsia"/>
          <w:color w:val="000000"/>
          <w:sz w:val="32"/>
          <w:szCs w:val="24"/>
          <w:highlight w:val="white"/>
        </w:rPr>
        <w:t>人，内容为</w:t>
      </w:r>
      <w:r>
        <w:rPr>
          <w:rFonts w:ascii="仿宋" w:eastAsia="仿宋" w:hAnsi="仿宋" w:hint="eastAsia"/>
          <w:color w:val="000000"/>
          <w:sz w:val="32"/>
          <w:szCs w:val="24"/>
          <w:highlight w:val="white"/>
        </w:rPr>
        <w:t>对各相关单位工作人员进行平台操作培训。</w:t>
      </w:r>
    </w:p>
    <w:p w:rsidR="00EE532A" w:rsidRDefault="00E415E2" w:rsidP="00EE532A">
      <w:pPr>
        <w:autoSpaceDE w:val="0"/>
        <w:autoSpaceDN w:val="0"/>
        <w:adjustRightInd w:val="0"/>
        <w:ind w:firstLine="800"/>
        <w:jc w:val="left"/>
        <w:rPr>
          <w:rFonts w:ascii="仿宋" w:eastAsia="仿宋" w:hAnsi="仿宋"/>
          <w:b/>
          <w:color w:val="000000"/>
          <w:sz w:val="32"/>
          <w:szCs w:val="24"/>
          <w:highlight w:val="white"/>
        </w:rPr>
      </w:pPr>
      <w:r>
        <w:rPr>
          <w:rFonts w:ascii="仿宋" w:eastAsia="仿宋" w:hAnsi="仿宋" w:hint="eastAsia"/>
          <w:b/>
          <w:color w:val="000000"/>
          <w:sz w:val="32"/>
          <w:szCs w:val="24"/>
          <w:highlight w:val="white"/>
        </w:rPr>
        <w:t>（三）</w:t>
      </w:r>
      <w:r w:rsidR="00EE532A">
        <w:rPr>
          <w:rFonts w:ascii="仿宋" w:eastAsia="仿宋" w:hAnsi="仿宋" w:hint="eastAsia"/>
          <w:b/>
          <w:color w:val="000000"/>
          <w:sz w:val="32"/>
          <w:szCs w:val="24"/>
          <w:highlight w:val="white"/>
        </w:rPr>
        <w:t>政府采购支出情情况</w:t>
      </w:r>
    </w:p>
    <w:p w:rsidR="00EE532A" w:rsidRDefault="00EE532A" w:rsidP="00EE532A">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本年度无政府采购。</w:t>
      </w:r>
    </w:p>
    <w:p w:rsidR="00E415E2" w:rsidRDefault="00EE532A">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b/>
          <w:color w:val="000000"/>
          <w:sz w:val="32"/>
          <w:szCs w:val="24"/>
          <w:highlight w:val="white"/>
        </w:rPr>
        <w:t>（四）</w:t>
      </w:r>
      <w:r w:rsidR="00E415E2">
        <w:rPr>
          <w:rFonts w:ascii="仿宋" w:eastAsia="仿宋" w:hAnsi="仿宋" w:hint="eastAsia"/>
          <w:b/>
          <w:color w:val="000000"/>
          <w:sz w:val="32"/>
          <w:szCs w:val="24"/>
          <w:highlight w:val="white"/>
        </w:rPr>
        <w:t>国有资产占有情况</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本单位年末无车辆。年末无单价</w:t>
      </w:r>
      <w:r>
        <w:rPr>
          <w:rFonts w:ascii="仿宋" w:eastAsia="仿宋" w:hAnsi="仿宋"/>
          <w:color w:val="000000"/>
          <w:sz w:val="32"/>
          <w:szCs w:val="24"/>
          <w:highlight w:val="white"/>
        </w:rPr>
        <w:t>50</w:t>
      </w:r>
      <w:r>
        <w:rPr>
          <w:rFonts w:ascii="仿宋" w:eastAsia="仿宋" w:hAnsi="仿宋" w:hint="eastAsia"/>
          <w:color w:val="000000"/>
          <w:sz w:val="32"/>
          <w:szCs w:val="24"/>
          <w:highlight w:val="white"/>
        </w:rPr>
        <w:t>万元以上通用设备，年末无单价</w:t>
      </w:r>
      <w:r>
        <w:rPr>
          <w:rFonts w:ascii="仿宋" w:eastAsia="仿宋" w:hAnsi="仿宋"/>
          <w:color w:val="000000"/>
          <w:sz w:val="32"/>
          <w:szCs w:val="24"/>
          <w:highlight w:val="white"/>
        </w:rPr>
        <w:t>100</w:t>
      </w:r>
      <w:r>
        <w:rPr>
          <w:rFonts w:ascii="仿宋" w:eastAsia="仿宋" w:hAnsi="仿宋" w:hint="eastAsia"/>
          <w:color w:val="000000"/>
          <w:sz w:val="32"/>
          <w:szCs w:val="24"/>
          <w:highlight w:val="white"/>
        </w:rPr>
        <w:t>万元以上通用设备。</w:t>
      </w:r>
    </w:p>
    <w:p w:rsidR="00E415E2" w:rsidRDefault="00E415E2">
      <w:pPr>
        <w:autoSpaceDE w:val="0"/>
        <w:autoSpaceDN w:val="0"/>
        <w:adjustRightInd w:val="0"/>
        <w:ind w:firstLine="800"/>
        <w:jc w:val="left"/>
        <w:rPr>
          <w:rFonts w:ascii="仿宋" w:eastAsia="仿宋" w:hAnsi="仿宋"/>
          <w:b/>
          <w:color w:val="000000"/>
          <w:kern w:val="0"/>
          <w:sz w:val="32"/>
          <w:szCs w:val="24"/>
          <w:highlight w:val="white"/>
        </w:rPr>
      </w:pPr>
      <w:r>
        <w:rPr>
          <w:rFonts w:ascii="仿宋" w:eastAsia="仿宋" w:hAnsi="仿宋" w:hint="eastAsia"/>
          <w:b/>
          <w:color w:val="000000"/>
          <w:sz w:val="32"/>
          <w:szCs w:val="24"/>
          <w:highlight w:val="white"/>
        </w:rPr>
        <w:t>第四部分</w:t>
      </w:r>
      <w:r>
        <w:rPr>
          <w:rFonts w:ascii="仿宋" w:eastAsia="仿宋" w:hAnsi="仿宋"/>
          <w:b/>
          <w:color w:val="000000"/>
          <w:sz w:val="32"/>
          <w:szCs w:val="24"/>
          <w:highlight w:val="white"/>
        </w:rPr>
        <w:t xml:space="preserve"> </w:t>
      </w:r>
      <w:r>
        <w:rPr>
          <w:rFonts w:ascii="仿宋" w:eastAsia="仿宋" w:hAnsi="仿宋" w:hint="eastAsia"/>
          <w:b/>
          <w:color w:val="000000"/>
          <w:sz w:val="32"/>
          <w:szCs w:val="24"/>
          <w:highlight w:val="white"/>
        </w:rPr>
        <w:t>名词解释</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财政拨款收入：指本级财政当年拨付的资金。</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事业收入：指事业单位开展专业业务活动及辅助活动所取得的收入。</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基本支出：指保障机构正常运转、完成支日常工作任务而发生的人员支出和公用支出。</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项目支出：指在基本支出之外为完成特定行政任务和事业发展目标所发生的支出。</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仿宋" w:eastAsia="仿宋" w:hAnsi="仿宋"/>
          <w:color w:val="000000"/>
          <w:kern w:val="0"/>
          <w:sz w:val="32"/>
          <w:szCs w:val="24"/>
          <w:highlight w:val="white"/>
        </w:rPr>
        <w:t>?</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工资福利支出：反映单位开支的在职职工和编制外长期聘</w:t>
      </w:r>
      <w:r>
        <w:rPr>
          <w:rFonts w:ascii="仿宋" w:eastAsia="仿宋" w:hAnsi="仿宋" w:hint="eastAsia"/>
          <w:color w:val="000000"/>
          <w:kern w:val="0"/>
          <w:sz w:val="32"/>
          <w:szCs w:val="24"/>
          <w:highlight w:val="white"/>
        </w:rPr>
        <w:lastRenderedPageBreak/>
        <w:t>用人员的各类劳动报酬，以及为上述人员缴纳的各项社会保险费等。</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仿宋" w:eastAsia="仿宋" w:hAnsi="仿宋"/>
          <w:color w:val="000000"/>
          <w:kern w:val="0"/>
          <w:sz w:val="32"/>
          <w:szCs w:val="24"/>
          <w:highlight w:val="white"/>
        </w:rPr>
        <w:t>(</w:t>
      </w:r>
      <w:r>
        <w:rPr>
          <w:rFonts w:ascii="仿宋" w:eastAsia="仿宋" w:hAnsi="仿宋" w:hint="eastAsia"/>
          <w:color w:val="000000"/>
          <w:kern w:val="0"/>
          <w:sz w:val="32"/>
          <w:szCs w:val="24"/>
          <w:highlight w:val="white"/>
        </w:rPr>
        <w:t>见习期</w:t>
      </w:r>
      <w:r>
        <w:rPr>
          <w:rFonts w:ascii="仿宋" w:eastAsia="仿宋" w:hAnsi="仿宋"/>
          <w:color w:val="000000"/>
          <w:kern w:val="0"/>
          <w:sz w:val="32"/>
          <w:szCs w:val="24"/>
          <w:highlight w:val="white"/>
        </w:rPr>
        <w:t>)</w:t>
      </w:r>
      <w:r>
        <w:rPr>
          <w:rFonts w:ascii="仿宋" w:eastAsia="仿宋" w:hAnsi="仿宋" w:hint="eastAsia"/>
          <w:color w:val="000000"/>
          <w:kern w:val="0"/>
          <w:sz w:val="32"/>
          <w:szCs w:val="24"/>
          <w:highlight w:val="white"/>
        </w:rPr>
        <w:t>工资、新参加工作工人学徒期、熟练期工资；军队（武警）军官、文职干部的职务（专业技术等级</w:t>
      </w:r>
    </w:p>
    <w:p w:rsidR="00E415E2" w:rsidRDefault="00E415E2">
      <w:pPr>
        <w:autoSpaceDE w:val="0"/>
        <w:autoSpaceDN w:val="0"/>
        <w:adjustRightInd w:val="0"/>
        <w:ind w:leftChars="200" w:left="420" w:firstLineChars="50" w:firstLine="16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绩效工资：反映事业单位工作人员的绩效工资。</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机关事业单位基本养老保险缴费：反映机关事业单位缴纳的基本养老保险费。由单位代扣的工作人员基本养老保险缴费，不在此科目反映。</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住房公积金：反映行政事业单位按人力资源和社会保障部、财政部规定的基本工资和津贴补贴以及规定比例为职工缴纳的住房公积金。</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办公费：反映单位购买按财务会计制度规定不符合固定资产确认标准的日常办公用品、书报杂志等支出。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印刷费：反映单位的印刷费支出。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手续费：反映单位支付的各类手续费支出。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水费：反映单位支付的水费、污水处理费等支出。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电费：反映单位的电费支出。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邮电费：反映单位开支的信函、包裹、货物等物品的邮寄费及电话费、电报费、传真费、网络通讯费等。</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会议费：反映会议中按规定开支的住宿费、伙食费、会议室租金、交通费、文件印刷费、医药费等。</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培训费：反映除因公出国（境）培训费以外的各类培训支出。</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公务接待费：反映单位按规定开支的各类公务接待（含外宾接待）费用。</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lastRenderedPageBreak/>
        <w:t>工会经费：反映单位按规定提取的工会经费。</w:t>
      </w:r>
    </w:p>
    <w:p w:rsidR="00E415E2" w:rsidRDefault="00E415E2">
      <w:pPr>
        <w:autoSpaceDE w:val="0"/>
        <w:autoSpaceDN w:val="0"/>
        <w:adjustRightInd w:val="0"/>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eastAsia="仿宋" w:hAnsi="仿宋"/>
          <w:color w:val="000000"/>
          <w:kern w:val="0"/>
          <w:sz w:val="32"/>
          <w:szCs w:val="24"/>
          <w:highlight w:val="white"/>
        </w:rPr>
        <w:t xml:space="preserve"> </w:t>
      </w:r>
      <w:r>
        <w:rPr>
          <w:rFonts w:ascii="仿宋" w:eastAsia="仿宋" w:hAnsi="仿宋" w:hint="eastAsia"/>
          <w:color w:val="000000"/>
          <w:kern w:val="0"/>
          <w:sz w:val="32"/>
          <w:szCs w:val="24"/>
          <w:highlight w:val="white"/>
        </w:rPr>
        <w:t>办公用房物业管理费、</w:t>
      </w:r>
      <w:r>
        <w:rPr>
          <w:rFonts w:ascii="仿宋" w:eastAsia="仿宋" w:hAnsi="仿宋"/>
          <w:color w:val="000000"/>
          <w:kern w:val="0"/>
          <w:sz w:val="32"/>
          <w:szCs w:val="24"/>
          <w:highlight w:val="white"/>
        </w:rPr>
        <w:t xml:space="preserve"> </w:t>
      </w:r>
      <w:r>
        <w:rPr>
          <w:rFonts w:ascii="仿宋" w:eastAsia="仿宋" w:hAnsi="仿宋" w:hint="eastAsia"/>
          <w:color w:val="000000"/>
          <w:kern w:val="0"/>
          <w:sz w:val="32"/>
          <w:szCs w:val="24"/>
          <w:highlight w:val="white"/>
        </w:rPr>
        <w:t>公务用车运行维</w:t>
      </w:r>
    </w:p>
    <w:p w:rsidR="00E415E2" w:rsidRDefault="00E415E2">
      <w:pPr>
        <w:keepNext/>
        <w:keepLines/>
        <w:autoSpaceDE w:val="0"/>
        <w:autoSpaceDN w:val="0"/>
        <w:adjustRightInd w:val="0"/>
        <w:ind w:firstLine="640"/>
        <w:rPr>
          <w:rFonts w:ascii="仿宋" w:eastAsia="仿宋" w:hAnsi="仿宋"/>
          <w:color w:val="000000"/>
          <w:sz w:val="32"/>
          <w:szCs w:val="24"/>
          <w:highlight w:val="white"/>
        </w:rPr>
      </w:pPr>
      <w:r>
        <w:rPr>
          <w:rFonts w:ascii="仿宋" w:eastAsia="仿宋" w:hAnsi="仿宋" w:hint="eastAsia"/>
          <w:color w:val="000000"/>
          <w:sz w:val="32"/>
          <w:szCs w:val="24"/>
          <w:highlight w:val="white"/>
        </w:rPr>
        <w:t>第五部分</w:t>
      </w:r>
      <w:r>
        <w:rPr>
          <w:rFonts w:ascii="仿宋" w:eastAsia="仿宋" w:hAnsi="仿宋"/>
          <w:color w:val="000000"/>
          <w:sz w:val="32"/>
          <w:szCs w:val="24"/>
          <w:highlight w:val="white"/>
        </w:rPr>
        <w:t xml:space="preserve"> </w:t>
      </w:r>
      <w:r>
        <w:rPr>
          <w:rFonts w:ascii="仿宋" w:eastAsia="仿宋" w:hAnsi="仿宋" w:hint="eastAsia"/>
          <w:color w:val="000000"/>
          <w:sz w:val="32"/>
          <w:szCs w:val="24"/>
          <w:highlight w:val="white"/>
        </w:rPr>
        <w:t>附件</w:t>
      </w:r>
    </w:p>
    <w:p w:rsidR="00E415E2" w:rsidRDefault="00E415E2">
      <w:pPr>
        <w:autoSpaceDE w:val="0"/>
        <w:autoSpaceDN w:val="0"/>
        <w:adjustRightInd w:val="0"/>
        <w:ind w:firstLine="800"/>
        <w:jc w:val="left"/>
        <w:rPr>
          <w:rFonts w:ascii="仿宋" w:eastAsia="仿宋" w:hAnsi="仿宋"/>
          <w:color w:val="000000"/>
          <w:kern w:val="0"/>
          <w:sz w:val="32"/>
          <w:szCs w:val="24"/>
          <w:highlight w:val="white"/>
        </w:rPr>
      </w:pPr>
      <w:r>
        <w:rPr>
          <w:rFonts w:ascii="仿宋" w:eastAsia="仿宋" w:hAnsi="仿宋" w:hint="eastAsia"/>
          <w:color w:val="000000"/>
          <w:sz w:val="32"/>
          <w:szCs w:val="24"/>
          <w:highlight w:val="white"/>
        </w:rPr>
        <w:t>附件：</w:t>
      </w:r>
      <w:r>
        <w:rPr>
          <w:rFonts w:ascii="仿宋" w:eastAsia="仿宋" w:hAnsi="仿宋"/>
          <w:color w:val="000000"/>
          <w:sz w:val="32"/>
          <w:szCs w:val="24"/>
          <w:highlight w:val="white"/>
        </w:rPr>
        <w:t>2019</w:t>
      </w:r>
      <w:r>
        <w:rPr>
          <w:rFonts w:ascii="仿宋" w:eastAsia="仿宋" w:hAnsi="仿宋" w:hint="eastAsia"/>
          <w:color w:val="000000"/>
          <w:sz w:val="32"/>
          <w:szCs w:val="24"/>
          <w:highlight w:val="white"/>
        </w:rPr>
        <w:t>年度益阳市赫山区政务服务中心部门决算公开表格</w:t>
      </w:r>
    </w:p>
    <w:p w:rsidR="00E415E2" w:rsidRDefault="00E415E2">
      <w:pPr>
        <w:autoSpaceDE w:val="0"/>
        <w:autoSpaceDN w:val="0"/>
        <w:adjustRightInd w:val="0"/>
        <w:jc w:val="left"/>
        <w:rPr>
          <w:rFonts w:ascii="仿宋" w:eastAsia="仿宋" w:hAnsi="仿宋"/>
          <w:b/>
          <w:color w:val="000000"/>
          <w:sz w:val="32"/>
          <w:szCs w:val="24"/>
          <w:highlight w:val="white"/>
          <w:lang w:val="zh-CN"/>
        </w:rPr>
      </w:pPr>
    </w:p>
    <w:p w:rsidR="00E415E2" w:rsidRDefault="00E415E2">
      <w:pPr>
        <w:autoSpaceDE w:val="0"/>
        <w:autoSpaceDN w:val="0"/>
        <w:adjustRightInd w:val="0"/>
        <w:jc w:val="left"/>
        <w:rPr>
          <w:rFonts w:ascii="仿宋" w:eastAsia="仿宋" w:hAnsi="仿宋"/>
          <w:color w:val="000000"/>
          <w:sz w:val="32"/>
          <w:szCs w:val="24"/>
          <w:highlight w:val="white"/>
        </w:rPr>
      </w:pPr>
      <w:r>
        <w:rPr>
          <w:rFonts w:ascii="仿宋" w:eastAsia="仿宋" w:hAnsi="仿宋"/>
          <w:color w:val="000000"/>
          <w:sz w:val="32"/>
          <w:szCs w:val="24"/>
          <w:highlight w:val="white"/>
          <w:lang w:val="zh-CN"/>
        </w:rPr>
        <w:t xml:space="preserve">    </w:t>
      </w:r>
    </w:p>
    <w:sectPr w:rsidR="00E415E2" w:rsidSect="0071017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92A" w:rsidRDefault="006D092A">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6D092A" w:rsidRDefault="006D092A">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92A" w:rsidRDefault="006D092A">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6D092A" w:rsidRDefault="006D092A">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32A"/>
    <w:rsid w:val="001E4D60"/>
    <w:rsid w:val="00297A5D"/>
    <w:rsid w:val="00303D13"/>
    <w:rsid w:val="003D0320"/>
    <w:rsid w:val="0045140F"/>
    <w:rsid w:val="004D0A4F"/>
    <w:rsid w:val="00514C3D"/>
    <w:rsid w:val="005327FF"/>
    <w:rsid w:val="0056356B"/>
    <w:rsid w:val="005C3709"/>
    <w:rsid w:val="006D092A"/>
    <w:rsid w:val="006E2528"/>
    <w:rsid w:val="0071017C"/>
    <w:rsid w:val="00742372"/>
    <w:rsid w:val="00742B00"/>
    <w:rsid w:val="007B55F9"/>
    <w:rsid w:val="0094656D"/>
    <w:rsid w:val="00AD4D30"/>
    <w:rsid w:val="00B326A8"/>
    <w:rsid w:val="00B368AA"/>
    <w:rsid w:val="00DD5B3B"/>
    <w:rsid w:val="00DE07E7"/>
    <w:rsid w:val="00E415E2"/>
    <w:rsid w:val="00EE532A"/>
    <w:rsid w:val="00F15A16"/>
    <w:rsid w:val="00F4241A"/>
    <w:rsid w:val="00F63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7C"/>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10</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14</cp:revision>
  <dcterms:created xsi:type="dcterms:W3CDTF">2021-01-28T03:54:00Z</dcterms:created>
  <dcterms:modified xsi:type="dcterms:W3CDTF">2021-01-29T04:44:00Z</dcterms:modified>
</cp:coreProperties>
</file>