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C1" w:rsidRDefault="00F04BC1" w:rsidP="001222B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/>
          <w:color w:val="333333"/>
          <w:sz w:val="44"/>
          <w:szCs w:val="44"/>
        </w:rPr>
      </w:pPr>
      <w:r>
        <w:rPr>
          <w:rFonts w:ascii="方正小标宋简体" w:eastAsia="方正小标宋简体" w:hAnsi="Calibri" w:hint="eastAsia"/>
          <w:color w:val="333333"/>
          <w:sz w:val="44"/>
          <w:szCs w:val="44"/>
        </w:rPr>
        <w:t>中共益阳市</w:t>
      </w:r>
      <w:r w:rsidR="001222BD">
        <w:rPr>
          <w:rFonts w:ascii="方正小标宋简体" w:eastAsia="方正小标宋简体" w:hAnsi="Calibri" w:hint="eastAsia"/>
          <w:color w:val="333333"/>
          <w:sz w:val="44"/>
          <w:szCs w:val="44"/>
        </w:rPr>
        <w:t>赫山区委宣传部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ascii="方正小标宋简体" w:eastAsia="方正小标宋简体" w:hAnsi="Calibri" w:hint="eastAsia"/>
          <w:color w:val="333333"/>
          <w:sz w:val="44"/>
          <w:szCs w:val="44"/>
        </w:rPr>
        <w:t>2020年部门预算公开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44"/>
          <w:szCs w:val="44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44"/>
          <w:szCs w:val="44"/>
        </w:rPr>
        <w:t>目</w:t>
      </w:r>
      <w:r>
        <w:rPr>
          <w:rFonts w:hint="eastAsia"/>
          <w:color w:val="333333"/>
          <w:sz w:val="44"/>
          <w:szCs w:val="44"/>
        </w:rPr>
        <w:t>  </w:t>
      </w:r>
      <w:r>
        <w:rPr>
          <w:rFonts w:ascii="黑体" w:eastAsia="黑体" w:hAnsi="黑体" w:hint="eastAsia"/>
          <w:color w:val="333333"/>
          <w:sz w:val="44"/>
          <w:szCs w:val="44"/>
        </w:rPr>
        <w:t>录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第一部分：</w:t>
      </w:r>
      <w:r w:rsidR="00F04BC1">
        <w:rPr>
          <w:rFonts w:ascii="仿宋" w:eastAsia="仿宋" w:hAnsi="仿宋" w:hint="eastAsia"/>
          <w:color w:val="333333"/>
          <w:sz w:val="32"/>
          <w:szCs w:val="32"/>
        </w:rPr>
        <w:t>中共益阳市赫山区委宣传部</w:t>
      </w:r>
      <w:r>
        <w:rPr>
          <w:rFonts w:ascii="仿宋" w:eastAsia="仿宋" w:hAnsi="仿宋" w:hint="eastAsia"/>
          <w:color w:val="333333"/>
          <w:sz w:val="32"/>
          <w:szCs w:val="32"/>
        </w:rPr>
        <w:t>2020年部门预算说明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一、</w:t>
      </w:r>
      <w:r w:rsidR="00DB3D36">
        <w:rPr>
          <w:rFonts w:ascii="仿宋" w:eastAsia="仿宋" w:hAnsi="仿宋" w:hint="eastAsia"/>
          <w:color w:val="333333"/>
          <w:sz w:val="32"/>
          <w:szCs w:val="32"/>
        </w:rPr>
        <w:t>益阳市赫山区委宣传部</w:t>
      </w:r>
      <w:r>
        <w:rPr>
          <w:rFonts w:ascii="仿宋" w:eastAsia="仿宋" w:hAnsi="仿宋" w:hint="eastAsia"/>
          <w:color w:val="333333"/>
          <w:sz w:val="32"/>
          <w:szCs w:val="32"/>
        </w:rPr>
        <w:t>部门基本情况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1、职能职责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2、机构设置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二、</w:t>
      </w:r>
      <w:r w:rsidR="00DB3D36">
        <w:rPr>
          <w:rFonts w:ascii="仿宋" w:eastAsia="仿宋" w:hAnsi="仿宋" w:hint="eastAsia"/>
          <w:color w:val="333333"/>
          <w:sz w:val="32"/>
          <w:szCs w:val="32"/>
        </w:rPr>
        <w:t>益阳市赫山区委宣传部</w:t>
      </w:r>
      <w:r>
        <w:rPr>
          <w:rFonts w:ascii="仿宋" w:eastAsia="仿宋" w:hAnsi="仿宋" w:hint="eastAsia"/>
          <w:color w:val="333333"/>
          <w:sz w:val="32"/>
          <w:szCs w:val="32"/>
        </w:rPr>
        <w:t>部门预算单位构成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三、部门收支总体情况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四、一般公共预算拨款支出预算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五、其他重要事项的情况说明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六、名词解释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第二部分：</w:t>
      </w:r>
      <w:r w:rsidR="00F04BC1">
        <w:rPr>
          <w:rFonts w:ascii="仿宋" w:eastAsia="仿宋" w:hAnsi="仿宋" w:hint="eastAsia"/>
          <w:color w:val="333333"/>
          <w:sz w:val="32"/>
          <w:szCs w:val="32"/>
        </w:rPr>
        <w:t>中共益阳市赫山区委宣传部</w:t>
      </w:r>
      <w:r>
        <w:rPr>
          <w:rFonts w:ascii="仿宋" w:eastAsia="仿宋" w:hAnsi="仿宋" w:hint="eastAsia"/>
          <w:color w:val="333333"/>
          <w:sz w:val="32"/>
          <w:szCs w:val="32"/>
        </w:rPr>
        <w:t>2020年部门预算公开的表格情况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lastRenderedPageBreak/>
        <w:t> </w:t>
      </w:r>
    </w:p>
    <w:p w:rsidR="00F04BC1" w:rsidRDefault="001222BD" w:rsidP="00F04BC1">
      <w:pPr>
        <w:pStyle w:val="a5"/>
        <w:shd w:val="clear" w:color="auto" w:fill="FFFFFF"/>
        <w:spacing w:before="0" w:beforeAutospacing="0" w:after="0" w:afterAutospacing="0"/>
        <w:rPr>
          <w:rFonts w:ascii="方正小标宋简体" w:eastAsia="方正小标宋简体" w:hAnsi="Calibri"/>
          <w:color w:val="333333"/>
          <w:sz w:val="44"/>
          <w:szCs w:val="44"/>
        </w:rPr>
      </w:pPr>
      <w:r>
        <w:rPr>
          <w:rFonts w:ascii="方正小标宋简体" w:eastAsia="方正小标宋简体" w:hAnsi="Calibri" w:hint="eastAsia"/>
          <w:color w:val="333333"/>
          <w:sz w:val="44"/>
          <w:szCs w:val="44"/>
        </w:rPr>
        <w:t>第一部分：</w:t>
      </w:r>
      <w:r w:rsidR="00F04BC1" w:rsidRPr="00F04BC1">
        <w:rPr>
          <w:rFonts w:ascii="方正小标宋简体" w:eastAsia="方正小标宋简体" w:hAnsi="Calibri" w:hint="eastAsia"/>
          <w:color w:val="333333"/>
          <w:sz w:val="44"/>
          <w:szCs w:val="44"/>
        </w:rPr>
        <w:t>中共益阳市赫山区委宣传部</w:t>
      </w:r>
    </w:p>
    <w:p w:rsidR="001222BD" w:rsidRDefault="001222BD" w:rsidP="00F04BC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ascii="方正小标宋简体" w:eastAsia="方正小标宋简体" w:hAnsi="Calibri" w:hint="eastAsia"/>
          <w:color w:val="333333"/>
          <w:sz w:val="44"/>
          <w:szCs w:val="44"/>
        </w:rPr>
        <w:t>2020年部门预算说明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一、</w:t>
      </w:r>
      <w:r w:rsidR="00DB3D36">
        <w:rPr>
          <w:rFonts w:ascii="黑体" w:eastAsia="黑体" w:hAnsi="黑体" w:hint="eastAsia"/>
          <w:color w:val="333333"/>
          <w:sz w:val="32"/>
          <w:szCs w:val="32"/>
        </w:rPr>
        <w:t>益阳市赫山区委宣传部</w:t>
      </w:r>
      <w:r>
        <w:rPr>
          <w:rFonts w:ascii="黑体" w:eastAsia="黑体" w:hAnsi="黑体" w:hint="eastAsia"/>
          <w:color w:val="333333"/>
          <w:sz w:val="32"/>
          <w:szCs w:val="32"/>
        </w:rPr>
        <w:t>部门基本情况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一）职能职责。1．宣传党的路线、方针、政策。根据上级党委宣传部门和区委的部署，负责制订全区宣传思想工作的任务和措施，协调、指导区直宣传文化系统和各级党委宣传部门的工作，负责做好调查研究和宣传信息工作，及时掌握人民群众的思想动态，为领导科学决策服务。2．负责指导全区的理论学习、理论宣传和理论研究工作；组织全区干部、职工、人民群众开展各种专题教育活动；做好区委中心组理论学习的服务工作和科局级中心组学习的指导、督查工作。3．负责引导社会舆论。做好新媒体宣传工作，做好各新闻单位的协调工作，检查、督促各新闻单位遵守党的宣传纪律，根据舆论导向，从宏观上指导和协调精神产品的生产和文化市场的管理工作；对区文体广新局、区文联实施政治方向和方针、政策的领导；负责协调、指导全区的对外宣传工作；承办对外宣传品的审批制作，搞好对外宣传。4．负责制订、指导、实施精神文明建设规划，做好省、市文明单位的调查、上报、复核、考核验收和区文明单位的创建、考核、评比、奖励工作。5．配合区委组织部做好党员教育工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作，负责编审党员教育材料，指导区企业政研会和农村政研会的工作，负责做好政工人员的职评、培训工作。6．负责党报、党刊的发行工作，负责各新闻记者的接待工作和全区新闻报道工作。7．协同区委组织部做好区直宣传文化系统干部的管理工作，负责对全区宣传文化干部的指导培训工作。8．完成区委交办的其他工作任务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（二）区委宣传部属公务员管理的行政单位，财务隶属于区级财政；设区新闻信息中心、区融媒体中心两个副科级二级机构。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二、</w:t>
      </w:r>
      <w:r w:rsidR="00DB3D36" w:rsidRPr="00DB3D36">
        <w:rPr>
          <w:rFonts w:ascii="黑体" w:eastAsia="黑体" w:hAnsi="黑体" w:hint="eastAsia"/>
          <w:color w:val="333333"/>
          <w:sz w:val="32"/>
          <w:szCs w:val="32"/>
        </w:rPr>
        <w:t>益阳市赫山区委宣传部</w:t>
      </w:r>
      <w:r>
        <w:rPr>
          <w:rFonts w:ascii="黑体" w:eastAsia="黑体" w:hAnsi="黑体" w:hint="eastAsia"/>
          <w:color w:val="333333"/>
          <w:sz w:val="32"/>
          <w:szCs w:val="32"/>
        </w:rPr>
        <w:t>部门预算单位构成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中共益阳市赫山区委宣传部只有本级，没有其他二级预算单位，因此，纳入2020年部门预算编制范围的只有区委宣传部本级。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三、部门收支总体情况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（一）收入预算，2020年年初预算394.31万元，其中，一般公共预算拨款333.21万元，其他收入61.09万元</w:t>
      </w:r>
      <w:r w:rsidR="004C4903">
        <w:rPr>
          <w:rFonts w:ascii="仿宋" w:eastAsia="仿宋" w:hAnsi="仿宋" w:hint="eastAsia"/>
          <w:color w:val="333333"/>
          <w:sz w:val="32"/>
          <w:szCs w:val="32"/>
        </w:rPr>
        <w:t>,</w:t>
      </w:r>
      <w:r w:rsidR="004C4903" w:rsidRPr="004C4903">
        <w:rPr>
          <w:rFonts w:ascii="仿宋" w:eastAsia="仿宋" w:hAnsi="仿宋" w:hint="eastAsia"/>
          <w:color w:val="333333"/>
          <w:sz w:val="32"/>
          <w:szCs w:val="32"/>
        </w:rPr>
        <w:t xml:space="preserve"> 政府性基金预算拨款0万元，国有资本经营预算拨款0万元，纳入专户管理的非税收入0万元</w:t>
      </w:r>
      <w:r>
        <w:rPr>
          <w:rFonts w:ascii="仿宋" w:eastAsia="仿宋" w:hAnsi="仿宋" w:hint="eastAsia"/>
          <w:color w:val="333333"/>
          <w:sz w:val="32"/>
          <w:szCs w:val="32"/>
        </w:rPr>
        <w:t>。收入预算较去年增加了129.52万元，主要是落实上级关于精神文明创建、文化产业和文化事业建设等工作需要。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（二）2020年预算支出394.31万元，其中，一般公共服务支出344.89万元，社会保障和就业支出23.92万元，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卫生健康指出14.08万元，住房保障支出11.40万元；基本支出222.31万元，其中工资福利支出149.08万元，商品和服务支出73.22万元；项目支出172万元。支出预算较去年增加了129.52万元，主要是落实上级关于精神文明创建、文化产业和文化事业建设等工作需要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四、一般公共预算拨款支出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2020年一般公共预算拨款收入333.21万元，具体安排情况如下：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一）基本支出：2020年年初预算数为161.21万元，是保障单位机构正常运转、完成日常工作任务而发生的各项支出，包括用于基本工资、津贴补贴等人员经费以及办公费、印刷费、水电费、办公设备购置等日常公用经费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二）项目支出：2020年年初预算数为172万元。是指单位为完成特定行政工作任务或事业发展目标而发生的支出，包括有关事业发展专项、专业业务费、基本建设支出、对市县专项补助等。其中：宣传舆论导向支出10万元，主要用于媒体大型活动采访、突发事件应急处置、大型宣传活动举办等方面；中心组学习10万元，主要用于区委中心组学习、资料购买等方面；文明办支出3万元，主要用于文明单位评比、社会主义核心价值观宣讲、文明城市创建等方面；未成年道德建设经费3万元，主要用于未成年人日常宣传教育、主题活动的开展；赫山手机报10万元，主要用于红网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赫山手机报的订阅；公众微信号10万元,主要用于公众微信号的维护运营;党建经费1万元，主要用于党建工作的开展；新时代文明实践中心和志愿者服务20万元，主要用于开展新时代文明实践和志愿者服务活动；融媒体中心运行经费50万元，主要用于区融媒体中心建设；网信办经费50万元，主要用于区委网信办日常运转；舆情监控系统平台经费5万元，主要用于舆情监控系统的购置等方面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五、其他重要事项的情况说明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1.机关运行经费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2020年我部的机关运行经费一般公共预算拨款161.21万元，比2019年预算增加了141.09万元。主要是增加了一个二级机构区融媒体中心，另外网信办的经费也统筹到了宣传部本级预算。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2.“三公”经费情况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2020年我部安排“三公”经费支出17.7万元，其中一般预算拨款安排1万元，其他资金安排16.7万元。公务接待费1万元，公务用车购置及运行费为0元（其中，公务用车购置费0元，公务用车运行费0元），因公出国费0元。2020年“三公”经费预算较2019年减少0.1万元。主要是落实中央“八项规定”精神和厉行节约要求，从严控制三公经费支出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3.政府采购情况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2020年赫山区委宣传部政府采购预算总额0元。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4.国有资产占用情况说明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单位车辆合计0辆。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单价50万元（含）以上通用设备0套；系统服务设备0套。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单价100万元（含）以上通用设备0套。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3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5.预算绩效目标情况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2020年区委宣传部整体支出绩效目标394.31万元，其中：基本支出222.31万元，项目支出172万元。全部实行整体支出绩效目标管理，涉及一般公共预算当年拨款394.31万元。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2020年区委宣传部项目支出绩效目标100万元，其中：业务工作经费（2个项目）40万元，运行维护经费（2个项目）60万元。全部实行项目支出绩效目标管理，涉及一般公共预算当年拨款100万元。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3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六、名词解释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lastRenderedPageBreak/>
        <w:t> 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F04BC1" w:rsidRDefault="00F04BC1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方正小标宋简体" w:eastAsia="方正小标宋简体" w:hAnsi="Calibri" w:hint="eastAsia"/>
          <w:color w:val="333333"/>
          <w:sz w:val="44"/>
          <w:szCs w:val="44"/>
        </w:rPr>
        <w:t>第二部分：</w:t>
      </w:r>
    </w:p>
    <w:p w:rsidR="00F04BC1" w:rsidRDefault="00F04BC1" w:rsidP="001222BD">
      <w:pPr>
        <w:pStyle w:val="a5"/>
        <w:shd w:val="clear" w:color="auto" w:fill="FFFFFF"/>
        <w:spacing w:before="0" w:beforeAutospacing="0" w:after="0" w:afterAutospacing="0"/>
        <w:ind w:firstLine="880"/>
        <w:jc w:val="center"/>
        <w:rPr>
          <w:rFonts w:ascii="方正小标宋简体" w:eastAsia="方正小标宋简体" w:hAnsi="Calibri"/>
          <w:color w:val="333333"/>
          <w:sz w:val="44"/>
          <w:szCs w:val="44"/>
        </w:rPr>
      </w:pPr>
      <w:r w:rsidRPr="00F04BC1">
        <w:rPr>
          <w:rFonts w:ascii="方正小标宋简体" w:eastAsia="方正小标宋简体" w:hAnsi="Calibri" w:hint="eastAsia"/>
          <w:color w:val="333333"/>
          <w:sz w:val="44"/>
          <w:szCs w:val="44"/>
        </w:rPr>
        <w:t>中共益阳市赫山区委宣传部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88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ascii="方正小标宋简体" w:eastAsia="方正小标宋简体" w:hAnsi="Calibri" w:hint="eastAsia"/>
          <w:color w:val="333333"/>
          <w:sz w:val="44"/>
          <w:szCs w:val="44"/>
        </w:rPr>
        <w:t>2020年部门预算公开的表格情况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1、部门收支总体情况表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2、部门收入总体情况表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3、部门支出总体情况表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4、财政拨款收支总体情况表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5、一般公共预算支出情况表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6、一般公共预算基本支出情况表(纵向)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7、一般公共预算基本支出情况表（横向）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8、政府性基金预算支出情况表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9、一般公共预算“三公”经费支出情况表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10、政府采购预算表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11、部门整体支出绩效目标申报表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12、单位项目支出绩效目标申报表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13、重点项目支出绩效目标申报表</w:t>
      </w:r>
    </w:p>
    <w:p w:rsidR="001222BD" w:rsidRDefault="001222BD" w:rsidP="00F04BC1">
      <w:pPr>
        <w:pStyle w:val="a5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附件：</w:t>
      </w:r>
      <w:r w:rsidR="00851DD9" w:rsidRPr="00851DD9">
        <w:rPr>
          <w:rFonts w:ascii="仿宋" w:eastAsia="仿宋" w:hAnsi="仿宋" w:hint="eastAsia"/>
          <w:color w:val="333333"/>
          <w:sz w:val="32"/>
          <w:szCs w:val="32"/>
        </w:rPr>
        <w:t>益阳市赫山区委宣传部2020年部门预算公开</w:t>
      </w:r>
      <w:r>
        <w:rPr>
          <w:rFonts w:ascii="仿宋" w:eastAsia="仿宋" w:hAnsi="仿宋" w:hint="eastAsia"/>
          <w:color w:val="333333"/>
          <w:sz w:val="32"/>
          <w:szCs w:val="32"/>
        </w:rPr>
        <w:t>.xls</w:t>
      </w:r>
    </w:p>
    <w:p w:rsidR="001222BD" w:rsidRDefault="001222BD" w:rsidP="001222BD">
      <w:pPr>
        <w:pStyle w:val="a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lastRenderedPageBreak/>
        <w:t>                               </w:t>
      </w:r>
      <w:r>
        <w:rPr>
          <w:rFonts w:ascii="仿宋" w:eastAsia="仿宋" w:hAnsi="仿宋" w:hint="eastAsia"/>
          <w:color w:val="333333"/>
          <w:sz w:val="32"/>
          <w:szCs w:val="32"/>
        </w:rPr>
        <w:t>中共益阳市赫山区委宣传部</w:t>
      </w:r>
    </w:p>
    <w:p w:rsidR="007C5DBC" w:rsidRPr="00F04BC1" w:rsidRDefault="001222BD" w:rsidP="00F04BC1">
      <w:pPr>
        <w:pStyle w:val="a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                                  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202</w:t>
      </w:r>
      <w:r>
        <w:rPr>
          <w:rFonts w:ascii="仿宋" w:eastAsia="仿宋" w:hAnsi="仿宋" w:hint="eastAsia"/>
          <w:color w:val="333333"/>
          <w:sz w:val="32"/>
          <w:szCs w:val="32"/>
        </w:rPr>
        <w:t>0年1月10日</w:t>
      </w:r>
    </w:p>
    <w:sectPr w:rsidR="007C5DBC" w:rsidRPr="00F04BC1" w:rsidSect="00922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5B9" w:rsidRDefault="004645B9" w:rsidP="00E66A02">
      <w:r>
        <w:separator/>
      </w:r>
    </w:p>
  </w:endnote>
  <w:endnote w:type="continuationSeparator" w:id="1">
    <w:p w:rsidR="004645B9" w:rsidRDefault="004645B9" w:rsidP="00E66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5B9" w:rsidRDefault="004645B9" w:rsidP="00E66A02">
      <w:r>
        <w:separator/>
      </w:r>
    </w:p>
  </w:footnote>
  <w:footnote w:type="continuationSeparator" w:id="1">
    <w:p w:rsidR="004645B9" w:rsidRDefault="004645B9" w:rsidP="00E66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A02"/>
    <w:rsid w:val="001222BD"/>
    <w:rsid w:val="00306465"/>
    <w:rsid w:val="004645B9"/>
    <w:rsid w:val="004C4903"/>
    <w:rsid w:val="00740C3B"/>
    <w:rsid w:val="007C5DBC"/>
    <w:rsid w:val="00851DD9"/>
    <w:rsid w:val="009222D9"/>
    <w:rsid w:val="00A25E8D"/>
    <w:rsid w:val="00DB3D36"/>
    <w:rsid w:val="00E66A02"/>
    <w:rsid w:val="00F0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A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A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1222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480</Words>
  <Characters>2737</Characters>
  <Application>Microsoft Office Word</Application>
  <DocSecurity>0</DocSecurity>
  <Lines>22</Lines>
  <Paragraphs>6</Paragraphs>
  <ScaleCrop>false</ScaleCrop>
  <Company>P R C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2021-01-20T09:22:00Z</dcterms:created>
  <dcterms:modified xsi:type="dcterms:W3CDTF">2021-06-03T00:36:00Z</dcterms:modified>
</cp:coreProperties>
</file>