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17" w:rsidRDefault="00D86F17" w:rsidP="00D86F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A68A9" w:rsidRPr="00D86F17" w:rsidRDefault="0094708A" w:rsidP="00D86F1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86F17">
        <w:rPr>
          <w:rFonts w:ascii="方正小标宋简体" w:eastAsia="方正小标宋简体" w:hint="eastAsia"/>
          <w:sz w:val="44"/>
          <w:szCs w:val="44"/>
        </w:rPr>
        <w:t>赫山区委政法委</w:t>
      </w:r>
      <w:r w:rsidRPr="00D86F17">
        <w:rPr>
          <w:rFonts w:ascii="方正小标宋简体" w:eastAsia="方正小标宋简体" w:hint="eastAsia"/>
          <w:sz w:val="44"/>
          <w:szCs w:val="44"/>
        </w:rPr>
        <w:t>2021</w:t>
      </w:r>
      <w:r w:rsidRPr="00D86F17">
        <w:rPr>
          <w:rFonts w:ascii="方正小标宋简体" w:eastAsia="方正小标宋简体" w:hint="eastAsia"/>
          <w:sz w:val="44"/>
          <w:szCs w:val="44"/>
        </w:rPr>
        <w:t>年部门预算公开</w:t>
      </w:r>
    </w:p>
    <w:p w:rsidR="00D86F17" w:rsidRDefault="00D86F17" w:rsidP="00D86F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A68A9" w:rsidRPr="00D86F17" w:rsidRDefault="0094708A" w:rsidP="00D86F17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目</w:t>
      </w:r>
      <w:r w:rsidRPr="00D86F17">
        <w:rPr>
          <w:rFonts w:ascii="黑体" w:eastAsia="黑体" w:hAnsi="黑体" w:hint="eastAsia"/>
          <w:sz w:val="32"/>
          <w:szCs w:val="32"/>
        </w:rPr>
        <w:t xml:space="preserve">  </w:t>
      </w:r>
      <w:r w:rsidRPr="00D86F17">
        <w:rPr>
          <w:rFonts w:ascii="黑体" w:eastAsia="黑体" w:hAnsi="黑体" w:hint="eastAsia"/>
          <w:sz w:val="32"/>
          <w:szCs w:val="32"/>
        </w:rPr>
        <w:t>录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第一部分</w:t>
      </w:r>
      <w:r w:rsidRPr="00D86F17">
        <w:rPr>
          <w:rFonts w:ascii="黑体" w:eastAsia="黑体" w:hAnsi="黑体" w:hint="eastAsia"/>
          <w:sz w:val="32"/>
          <w:szCs w:val="32"/>
        </w:rPr>
        <w:t xml:space="preserve"> </w:t>
      </w:r>
      <w:r w:rsidRPr="00D86F17">
        <w:rPr>
          <w:rFonts w:ascii="黑体" w:eastAsia="黑体" w:hAnsi="黑体" w:hint="eastAsia"/>
          <w:sz w:val="32"/>
          <w:szCs w:val="32"/>
        </w:rPr>
        <w:t>2021</w:t>
      </w:r>
      <w:r w:rsidRPr="00D86F17">
        <w:rPr>
          <w:rFonts w:ascii="黑体" w:eastAsia="黑体" w:hAnsi="黑体" w:hint="eastAsia"/>
          <w:sz w:val="32"/>
          <w:szCs w:val="32"/>
        </w:rPr>
        <w:t>年度部门预算公开说明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一、部门基本情况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（一）职能职责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（二）机构设置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（一）收入预算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（二）支出预算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（一）基本支出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（二）项目支出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（一）机关运行经费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（四）政府采购情况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七、名词解释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第二部分</w:t>
      </w:r>
      <w:r w:rsidRPr="00D86F17">
        <w:rPr>
          <w:rFonts w:ascii="黑体" w:eastAsia="黑体" w:hAnsi="黑体" w:hint="eastAsia"/>
          <w:sz w:val="32"/>
          <w:szCs w:val="32"/>
        </w:rPr>
        <w:t xml:space="preserve"> </w:t>
      </w:r>
      <w:r w:rsidRPr="00D86F17">
        <w:rPr>
          <w:rFonts w:ascii="黑体" w:eastAsia="黑体" w:hAnsi="黑体" w:hint="eastAsia"/>
          <w:sz w:val="32"/>
          <w:szCs w:val="32"/>
        </w:rPr>
        <w:t>2021</w:t>
      </w:r>
      <w:r w:rsidRPr="00D86F17">
        <w:rPr>
          <w:rFonts w:ascii="黑体" w:eastAsia="黑体" w:hAnsi="黑体" w:hint="eastAsia"/>
          <w:sz w:val="32"/>
          <w:szCs w:val="32"/>
        </w:rPr>
        <w:t>年度部门预算表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D86F17">
        <w:rPr>
          <w:rFonts w:ascii="仿宋_GB2312" w:eastAsia="仿宋_GB2312" w:hint="eastAsia"/>
          <w:sz w:val="32"/>
          <w:szCs w:val="32"/>
        </w:rPr>
        <w:t>(</w:t>
      </w:r>
      <w:r w:rsidRPr="00D86F17">
        <w:rPr>
          <w:rFonts w:ascii="仿宋_GB2312" w:eastAsia="仿宋_GB2312" w:hint="eastAsia"/>
          <w:sz w:val="32"/>
          <w:szCs w:val="32"/>
        </w:rPr>
        <w:t>纵向</w:t>
      </w:r>
      <w:r w:rsidRPr="00D86F17">
        <w:rPr>
          <w:rFonts w:ascii="仿宋_GB2312" w:eastAsia="仿宋_GB2312" w:hint="eastAsia"/>
          <w:sz w:val="32"/>
          <w:szCs w:val="32"/>
        </w:rPr>
        <w:t>)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D86F17">
        <w:rPr>
          <w:rFonts w:ascii="仿宋_GB2312" w:eastAsia="仿宋_GB2312" w:hint="eastAsia"/>
          <w:sz w:val="32"/>
          <w:szCs w:val="32"/>
        </w:rPr>
        <w:t>(</w:t>
      </w:r>
      <w:r w:rsidRPr="00D86F17">
        <w:rPr>
          <w:rFonts w:ascii="仿宋_GB2312" w:eastAsia="仿宋_GB2312" w:hint="eastAsia"/>
          <w:sz w:val="32"/>
          <w:szCs w:val="32"/>
        </w:rPr>
        <w:t>横向</w:t>
      </w:r>
      <w:r w:rsidRPr="00D86F17">
        <w:rPr>
          <w:rFonts w:ascii="仿宋_GB2312" w:eastAsia="仿宋_GB2312" w:hint="eastAsia"/>
          <w:sz w:val="32"/>
          <w:szCs w:val="32"/>
        </w:rPr>
        <w:t>)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十、政府采购预算表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7A68A9" w:rsidRPr="00D86F17" w:rsidRDefault="0094708A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注：以上部门预算报表中，空表表示本部门无相关收支情况</w:t>
      </w:r>
    </w:p>
    <w:p w:rsidR="007A68A9" w:rsidRPr="00D86F17" w:rsidRDefault="007A68A9" w:rsidP="00D86F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86F17" w:rsidRDefault="00D86F1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86F17" w:rsidRPr="00D86F17" w:rsidRDefault="0094708A" w:rsidP="00D86F17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D86F17" w:rsidRPr="00D86F17">
        <w:rPr>
          <w:rFonts w:ascii="黑体" w:eastAsia="黑体" w:hAnsi="黑体" w:hint="eastAsia"/>
          <w:sz w:val="32"/>
          <w:szCs w:val="32"/>
        </w:rPr>
        <w:t>：</w:t>
      </w:r>
    </w:p>
    <w:p w:rsidR="007A68A9" w:rsidRPr="00D86F17" w:rsidRDefault="0094708A" w:rsidP="00D86F17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D86F17">
        <w:rPr>
          <w:rFonts w:ascii="方正小标宋简体" w:eastAsia="方正小标宋简体" w:hint="eastAsia"/>
          <w:sz w:val="42"/>
          <w:szCs w:val="42"/>
        </w:rPr>
        <w:t>2021</w:t>
      </w:r>
      <w:r w:rsidRPr="00D86F17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D86F17" w:rsidRDefault="00D86F17" w:rsidP="00D86F1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一、部门基本情况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（一）职能职责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1.</w:t>
      </w:r>
      <w:r w:rsidRPr="00D86F17">
        <w:rPr>
          <w:rFonts w:ascii="仿宋_GB2312" w:eastAsia="仿宋_GB2312" w:hint="eastAsia"/>
          <w:sz w:val="32"/>
          <w:szCs w:val="32"/>
        </w:rPr>
        <w:t>根据党的路线、方针、政策和区委的部署，统一政法部门的思想和行动，对一定时期内的政法、综治、维稳工作作出全局性部署，并督促贯彻实施。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2.</w:t>
      </w:r>
      <w:r w:rsidRPr="00D86F17">
        <w:rPr>
          <w:rFonts w:ascii="仿宋_GB2312" w:eastAsia="仿宋_GB2312" w:hint="eastAsia"/>
          <w:sz w:val="32"/>
          <w:szCs w:val="32"/>
        </w:rPr>
        <w:t>组织、协调、指导全区维护社会稳定工作，参与影响稳定的重大群体性事件的处置。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3.</w:t>
      </w:r>
      <w:r w:rsidRPr="00D86F17">
        <w:rPr>
          <w:rFonts w:ascii="仿宋_GB2312" w:eastAsia="仿宋_GB2312" w:hint="eastAsia"/>
          <w:sz w:val="32"/>
          <w:szCs w:val="32"/>
        </w:rPr>
        <w:t>检查政法各部门执行法律法规和党的方针政策的情况，结合实际研究制订严格执法、落实党的方针政策的具体措施。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4.</w:t>
      </w:r>
      <w:r w:rsidRPr="00D86F17">
        <w:rPr>
          <w:rFonts w:ascii="仿宋_GB2312" w:eastAsia="仿宋_GB2312" w:hint="eastAsia"/>
          <w:sz w:val="32"/>
          <w:szCs w:val="32"/>
        </w:rPr>
        <w:t>支持和监督政法各部门依法行使职权，指导和协调政法各部门在依法相互制约的同时密切配合，督促、推动大案要案的查处，研究、协调有争议的重大、疑难案件。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5.</w:t>
      </w:r>
      <w:r w:rsidRPr="00D86F17">
        <w:rPr>
          <w:rFonts w:ascii="仿宋_GB2312" w:eastAsia="仿宋_GB2312" w:hint="eastAsia"/>
          <w:sz w:val="32"/>
          <w:szCs w:val="32"/>
        </w:rPr>
        <w:t>组织、协调指导全区社会治安综合治理工作，推动社会治安综合治理各项措施的落实。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6.</w:t>
      </w:r>
      <w:r w:rsidRPr="00D86F17">
        <w:rPr>
          <w:rFonts w:ascii="仿宋_GB2312" w:eastAsia="仿宋_GB2312" w:hint="eastAsia"/>
          <w:sz w:val="32"/>
          <w:szCs w:val="32"/>
        </w:rPr>
        <w:t>组织、推动政法战线的调查研究工作，探索政法工作规律，改革和加强政法工作。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7.</w:t>
      </w:r>
      <w:r w:rsidRPr="00D86F17">
        <w:rPr>
          <w:rFonts w:ascii="仿宋_GB2312" w:eastAsia="仿宋_GB2312" w:hint="eastAsia"/>
          <w:sz w:val="32"/>
          <w:szCs w:val="32"/>
        </w:rPr>
        <w:t>研究加强政法队伍建设和领导班子建设的措施，协助党委及其组织部门管理好政法部门的领导班子和干部队伍。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8.</w:t>
      </w:r>
      <w:r w:rsidRPr="00D86F17">
        <w:rPr>
          <w:rFonts w:ascii="仿宋_GB2312" w:eastAsia="仿宋_GB2312" w:hint="eastAsia"/>
          <w:sz w:val="32"/>
          <w:szCs w:val="32"/>
        </w:rPr>
        <w:t>组织、协调政法综治宣传工作。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9.</w:t>
      </w:r>
      <w:r w:rsidRPr="00D86F17">
        <w:rPr>
          <w:rFonts w:ascii="仿宋_GB2312" w:eastAsia="仿宋_GB2312" w:hint="eastAsia"/>
          <w:sz w:val="32"/>
          <w:szCs w:val="32"/>
        </w:rPr>
        <w:t>承办区委和上级党委政法委员会交办的其他工作。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lastRenderedPageBreak/>
        <w:t>（二）机构设置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益阳市赫山区政法委单位内设机构包括：办公室（政策研究室）、政治安全室（反邪教协调室）、维稳指导室、综治督导室、区综治中心（基层社会治理室）、执法监督室、区法学会办公室、政治工作办公室。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纳入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年部门预算编制范围的二级预算单位包括：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赫山区委政法委只有本级，没有其他二级预算单位，因此，纳入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年部门预算编制范围的只有赫山区委政法委本级。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（一）收入预算：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年年初预算数</w:t>
      </w:r>
      <w:r w:rsidRPr="00D86F17">
        <w:rPr>
          <w:rFonts w:ascii="仿宋_GB2312" w:eastAsia="仿宋_GB2312" w:hint="eastAsia"/>
          <w:sz w:val="32"/>
          <w:szCs w:val="32"/>
        </w:rPr>
        <w:t>394.87</w:t>
      </w:r>
      <w:r w:rsidRPr="00D86F17">
        <w:rPr>
          <w:rFonts w:ascii="仿宋_GB2312" w:eastAsia="仿宋_GB2312" w:hint="eastAsia"/>
          <w:sz w:val="32"/>
          <w:szCs w:val="32"/>
        </w:rPr>
        <w:t>万元，其中，一般公共预算拨款</w:t>
      </w:r>
      <w:r w:rsidRPr="00D86F17">
        <w:rPr>
          <w:rFonts w:ascii="仿宋_GB2312" w:eastAsia="仿宋_GB2312" w:hint="eastAsia"/>
          <w:sz w:val="32"/>
          <w:szCs w:val="32"/>
        </w:rPr>
        <w:t>349.77</w:t>
      </w:r>
      <w:r w:rsidRPr="00D86F17">
        <w:rPr>
          <w:rFonts w:ascii="仿宋_GB2312" w:eastAsia="仿宋_GB2312" w:hint="eastAsia"/>
          <w:sz w:val="32"/>
          <w:szCs w:val="32"/>
        </w:rPr>
        <w:t>万元，政府性基金预算拨款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万元，国有资本经营预算拨款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万元，纳入专户管理的非税收入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万元，其他收入</w:t>
      </w:r>
      <w:r w:rsidRPr="00D86F17">
        <w:rPr>
          <w:rFonts w:ascii="仿宋_GB2312" w:eastAsia="仿宋_GB2312" w:hint="eastAsia"/>
          <w:sz w:val="32"/>
          <w:szCs w:val="32"/>
        </w:rPr>
        <w:t>45.1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万元。收入较去年增加</w:t>
      </w:r>
      <w:r w:rsidRPr="00D86F17">
        <w:rPr>
          <w:rFonts w:ascii="仿宋_GB2312" w:eastAsia="仿宋_GB2312" w:hint="eastAsia"/>
          <w:sz w:val="32"/>
          <w:szCs w:val="32"/>
        </w:rPr>
        <w:t>6.44</w:t>
      </w:r>
      <w:r w:rsidRPr="00D86F17">
        <w:rPr>
          <w:rFonts w:ascii="仿宋_GB2312" w:eastAsia="仿宋_GB2312" w:hint="eastAsia"/>
          <w:sz w:val="32"/>
          <w:szCs w:val="32"/>
        </w:rPr>
        <w:t>万元，较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年增长</w:t>
      </w:r>
      <w:r w:rsidRPr="00D86F17">
        <w:rPr>
          <w:rFonts w:ascii="仿宋_GB2312" w:eastAsia="仿宋_GB2312" w:hint="eastAsia"/>
          <w:sz w:val="32"/>
          <w:szCs w:val="32"/>
        </w:rPr>
        <w:t>1.66%</w:t>
      </w:r>
      <w:r w:rsidRPr="00D86F17">
        <w:rPr>
          <w:rFonts w:ascii="仿宋_GB2312" w:eastAsia="仿宋_GB2312" w:hint="eastAsia"/>
          <w:sz w:val="32"/>
          <w:szCs w:val="32"/>
        </w:rPr>
        <w:t>，主要是增加党建经费及人员经费。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（二）支出预算：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年年初预算数</w:t>
      </w:r>
      <w:r w:rsidRPr="00D86F17">
        <w:rPr>
          <w:rFonts w:ascii="仿宋_GB2312" w:eastAsia="仿宋_GB2312" w:hint="eastAsia"/>
          <w:sz w:val="32"/>
          <w:szCs w:val="32"/>
        </w:rPr>
        <w:t>394.87</w:t>
      </w:r>
      <w:r w:rsidRPr="00D86F17">
        <w:rPr>
          <w:rFonts w:ascii="仿宋_GB2312" w:eastAsia="仿宋_GB2312" w:hint="eastAsia"/>
          <w:sz w:val="32"/>
          <w:szCs w:val="32"/>
        </w:rPr>
        <w:t>万元，其中，一般公共服务</w:t>
      </w:r>
      <w:r w:rsidRPr="00D86F17">
        <w:rPr>
          <w:rFonts w:ascii="仿宋_GB2312" w:eastAsia="仿宋_GB2312" w:hint="eastAsia"/>
          <w:sz w:val="32"/>
          <w:szCs w:val="32"/>
        </w:rPr>
        <w:t>335.74</w:t>
      </w:r>
      <w:r w:rsidRPr="00D86F17">
        <w:rPr>
          <w:rFonts w:ascii="仿宋_GB2312" w:eastAsia="仿宋_GB2312" w:hint="eastAsia"/>
          <w:sz w:val="32"/>
          <w:szCs w:val="32"/>
        </w:rPr>
        <w:t>万元，社会保障和就业支出</w:t>
      </w:r>
      <w:r w:rsidRPr="00D86F17">
        <w:rPr>
          <w:rFonts w:ascii="仿宋_GB2312" w:eastAsia="仿宋_GB2312" w:hint="eastAsia"/>
          <w:sz w:val="32"/>
          <w:szCs w:val="32"/>
        </w:rPr>
        <w:t>27.3</w:t>
      </w:r>
      <w:r w:rsidRPr="00D86F17">
        <w:rPr>
          <w:rFonts w:ascii="仿宋_GB2312" w:eastAsia="仿宋_GB2312" w:hint="eastAsia"/>
          <w:sz w:val="32"/>
          <w:szCs w:val="32"/>
        </w:rPr>
        <w:t>万元，卫生健康支出</w:t>
      </w:r>
      <w:r w:rsidRPr="00D86F17">
        <w:rPr>
          <w:rFonts w:ascii="仿宋_GB2312" w:eastAsia="仿宋_GB2312" w:hint="eastAsia"/>
          <w:sz w:val="32"/>
          <w:szCs w:val="32"/>
        </w:rPr>
        <w:t>18.86</w:t>
      </w:r>
      <w:r w:rsidRPr="00D86F17">
        <w:rPr>
          <w:rFonts w:ascii="仿宋_GB2312" w:eastAsia="仿宋_GB2312" w:hint="eastAsia"/>
          <w:sz w:val="32"/>
          <w:szCs w:val="32"/>
        </w:rPr>
        <w:t>万元，住房保障支出</w:t>
      </w:r>
      <w:r w:rsidRPr="00D86F17">
        <w:rPr>
          <w:rFonts w:ascii="仿宋_GB2312" w:eastAsia="仿宋_GB2312" w:hint="eastAsia"/>
          <w:sz w:val="32"/>
          <w:szCs w:val="32"/>
        </w:rPr>
        <w:t>12.97</w:t>
      </w:r>
      <w:r w:rsidRPr="00D86F17">
        <w:rPr>
          <w:rFonts w:ascii="仿宋_GB2312" w:eastAsia="仿宋_GB2312" w:hint="eastAsia"/>
          <w:sz w:val="32"/>
          <w:szCs w:val="32"/>
        </w:rPr>
        <w:t>万元。支出较去年增加</w:t>
      </w:r>
      <w:r w:rsidRPr="00D86F17">
        <w:rPr>
          <w:rFonts w:ascii="仿宋_GB2312" w:eastAsia="仿宋_GB2312" w:hint="eastAsia"/>
          <w:sz w:val="32"/>
          <w:szCs w:val="32"/>
        </w:rPr>
        <w:t>6.44</w:t>
      </w:r>
      <w:r w:rsidRPr="00D86F17">
        <w:rPr>
          <w:rFonts w:ascii="仿宋_GB2312" w:eastAsia="仿宋_GB2312" w:hint="eastAsia"/>
          <w:sz w:val="32"/>
          <w:szCs w:val="32"/>
        </w:rPr>
        <w:t>万元，较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年增长</w:t>
      </w:r>
      <w:r w:rsidRPr="00D86F17">
        <w:rPr>
          <w:rFonts w:ascii="仿宋_GB2312" w:eastAsia="仿宋_GB2312" w:hint="eastAsia"/>
          <w:sz w:val="32"/>
          <w:szCs w:val="32"/>
        </w:rPr>
        <w:t>1.66%</w:t>
      </w:r>
      <w:r w:rsidRPr="00D86F17">
        <w:rPr>
          <w:rFonts w:ascii="仿宋_GB2312" w:eastAsia="仿宋_GB2312" w:hint="eastAsia"/>
          <w:sz w:val="32"/>
          <w:szCs w:val="32"/>
        </w:rPr>
        <w:t>，主要是增加党建经费及人员经费。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年一般公共预算拨款收入</w:t>
      </w:r>
      <w:r w:rsidRPr="00D86F17">
        <w:rPr>
          <w:rFonts w:ascii="仿宋_GB2312" w:eastAsia="仿宋_GB2312" w:hint="eastAsia"/>
          <w:sz w:val="32"/>
          <w:szCs w:val="32"/>
        </w:rPr>
        <w:t>349.77</w:t>
      </w:r>
      <w:r w:rsidRPr="00D86F17">
        <w:rPr>
          <w:rFonts w:ascii="仿宋_GB2312" w:eastAsia="仿宋_GB2312" w:hint="eastAsia"/>
          <w:sz w:val="32"/>
          <w:szCs w:val="32"/>
        </w:rPr>
        <w:t>万元，较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年增加</w:t>
      </w:r>
      <w:r w:rsidRPr="00D86F17">
        <w:rPr>
          <w:rFonts w:ascii="仿宋_GB2312" w:eastAsia="仿宋_GB2312" w:hint="eastAsia"/>
          <w:sz w:val="32"/>
          <w:szCs w:val="32"/>
        </w:rPr>
        <w:t>11.51</w:t>
      </w:r>
      <w:r w:rsidRPr="00D86F17">
        <w:rPr>
          <w:rFonts w:ascii="仿宋_GB2312" w:eastAsia="仿宋_GB2312" w:hint="eastAsia"/>
          <w:sz w:val="32"/>
          <w:szCs w:val="32"/>
        </w:rPr>
        <w:t>万元，增长</w:t>
      </w:r>
      <w:r w:rsidRPr="00D86F17">
        <w:rPr>
          <w:rFonts w:ascii="仿宋_GB2312" w:eastAsia="仿宋_GB2312" w:hint="eastAsia"/>
          <w:sz w:val="32"/>
          <w:szCs w:val="32"/>
        </w:rPr>
        <w:t>3.4%</w:t>
      </w:r>
      <w:r w:rsidRPr="00D86F17">
        <w:rPr>
          <w:rFonts w:ascii="仿宋_GB2312" w:eastAsia="仿宋_GB2312" w:hint="eastAsia"/>
          <w:sz w:val="32"/>
          <w:szCs w:val="32"/>
        </w:rPr>
        <w:t>。具体安排情况如下：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lastRenderedPageBreak/>
        <w:t>（一）基本支出：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年年初预算数为</w:t>
      </w:r>
      <w:r w:rsidRPr="00D86F17">
        <w:rPr>
          <w:rFonts w:ascii="仿宋_GB2312" w:eastAsia="仿宋_GB2312" w:hint="eastAsia"/>
          <w:sz w:val="32"/>
          <w:szCs w:val="32"/>
        </w:rPr>
        <w:t>242.85</w:t>
      </w:r>
      <w:r w:rsidRPr="00D86F17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（二）项目支出：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年年初预算数为</w:t>
      </w:r>
      <w:r w:rsidRPr="00D86F17">
        <w:rPr>
          <w:rFonts w:ascii="仿宋_GB2312" w:eastAsia="仿宋_GB2312" w:hint="eastAsia"/>
          <w:sz w:val="32"/>
          <w:szCs w:val="32"/>
        </w:rPr>
        <w:t>106.92</w:t>
      </w:r>
      <w:r w:rsidRPr="00D86F17">
        <w:rPr>
          <w:rFonts w:ascii="仿宋_GB2312" w:eastAsia="仿宋_GB2312" w:hint="eastAsia"/>
          <w:sz w:val="32"/>
          <w:szCs w:val="32"/>
        </w:rPr>
        <w:t>万元。其中：一般公共服务支出</w:t>
      </w:r>
      <w:r w:rsidRPr="00D86F17">
        <w:rPr>
          <w:rFonts w:ascii="仿宋_GB2312" w:eastAsia="仿宋_GB2312" w:hint="eastAsia"/>
          <w:sz w:val="32"/>
          <w:szCs w:val="32"/>
        </w:rPr>
        <w:t>106.92</w:t>
      </w:r>
      <w:r w:rsidRPr="00D86F17">
        <w:rPr>
          <w:rFonts w:ascii="仿宋_GB2312" w:eastAsia="仿宋_GB2312" w:hint="eastAsia"/>
          <w:sz w:val="32"/>
          <w:szCs w:val="32"/>
        </w:rPr>
        <w:t>万元，主要用于全区性的见义勇为奖励、法学工作、禁毒、维稳、民商事纠纷诉前人民调解等方面。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益阳市赫山区政法委无政府性基金预算。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（一）机关运行经费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保障机关正常运转，统筹安排财政资金，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年赫山区委政法委本级机关运行经费财政拨款预算</w:t>
      </w:r>
      <w:r w:rsidRPr="00D86F17">
        <w:rPr>
          <w:rFonts w:ascii="仿宋_GB2312" w:eastAsia="仿宋_GB2312" w:hint="eastAsia"/>
          <w:sz w:val="32"/>
          <w:szCs w:val="32"/>
        </w:rPr>
        <w:t>63.38</w:t>
      </w:r>
      <w:r w:rsidRPr="00D86F17">
        <w:rPr>
          <w:rFonts w:ascii="仿宋_GB2312" w:eastAsia="仿宋_GB2312" w:hint="eastAsia"/>
          <w:sz w:val="32"/>
          <w:szCs w:val="32"/>
        </w:rPr>
        <w:t>万元，主要用于办公场所的维护、办公设备的添置、会议培训的正常开展。比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年预算减少</w:t>
      </w:r>
      <w:r w:rsidRPr="00D86F17">
        <w:rPr>
          <w:rFonts w:ascii="仿宋_GB2312" w:eastAsia="仿宋_GB2312" w:hint="eastAsia"/>
          <w:sz w:val="32"/>
          <w:szCs w:val="32"/>
        </w:rPr>
        <w:t>3.65</w:t>
      </w:r>
      <w:r w:rsidRPr="00D86F17">
        <w:rPr>
          <w:rFonts w:ascii="仿宋_GB2312" w:eastAsia="仿宋_GB2312" w:hint="eastAsia"/>
          <w:sz w:val="32"/>
          <w:szCs w:val="32"/>
        </w:rPr>
        <w:t>万元，下降</w:t>
      </w:r>
      <w:r w:rsidRPr="00D86F17">
        <w:rPr>
          <w:rFonts w:ascii="仿宋_GB2312" w:eastAsia="仿宋_GB2312" w:hint="eastAsia"/>
          <w:sz w:val="32"/>
          <w:szCs w:val="32"/>
        </w:rPr>
        <w:t>5.4%</w:t>
      </w:r>
      <w:r w:rsidRPr="00D86F17">
        <w:rPr>
          <w:rFonts w:ascii="仿宋_GB2312" w:eastAsia="仿宋_GB2312" w:hint="eastAsia"/>
          <w:sz w:val="32"/>
          <w:szCs w:val="32"/>
        </w:rPr>
        <w:t>，主要</w:t>
      </w:r>
      <w:r w:rsidRPr="00D86F17">
        <w:rPr>
          <w:rFonts w:ascii="仿宋_GB2312" w:eastAsia="仿宋_GB2312" w:hint="eastAsia"/>
          <w:sz w:val="32"/>
          <w:szCs w:val="32"/>
        </w:rPr>
        <w:t>是减少公用经费等。</w:t>
      </w:r>
    </w:p>
    <w:p w:rsidR="007A68A9" w:rsidRPr="00D86F17" w:rsidRDefault="00D86F17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4708A" w:rsidRPr="00D86F17">
        <w:rPr>
          <w:rFonts w:ascii="仿宋_GB2312" w:eastAsia="仿宋_GB2312" w:hint="eastAsia"/>
          <w:sz w:val="32"/>
          <w:szCs w:val="32"/>
        </w:rPr>
        <w:t>“三公”经费预算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年“三公”经费预算数为</w:t>
      </w:r>
      <w:r w:rsidRPr="00D86F17">
        <w:rPr>
          <w:rFonts w:ascii="仿宋_GB2312" w:eastAsia="仿宋_GB2312" w:hint="eastAsia"/>
          <w:sz w:val="32"/>
          <w:szCs w:val="32"/>
        </w:rPr>
        <w:t>37.00</w:t>
      </w:r>
      <w:r w:rsidRPr="00D86F17">
        <w:rPr>
          <w:rFonts w:ascii="仿宋_GB2312" w:eastAsia="仿宋_GB2312" w:hint="eastAsia"/>
          <w:sz w:val="32"/>
          <w:szCs w:val="32"/>
        </w:rPr>
        <w:t>万元，其中，公务接待费</w:t>
      </w:r>
      <w:r w:rsidRPr="00D86F17">
        <w:rPr>
          <w:rFonts w:ascii="仿宋_GB2312" w:eastAsia="仿宋_GB2312" w:hint="eastAsia"/>
          <w:sz w:val="32"/>
          <w:szCs w:val="32"/>
        </w:rPr>
        <w:t>37</w:t>
      </w:r>
      <w:r w:rsidRPr="00D86F17">
        <w:rPr>
          <w:rFonts w:ascii="仿宋_GB2312" w:eastAsia="仿宋_GB2312" w:hint="eastAsia"/>
          <w:sz w:val="32"/>
          <w:szCs w:val="32"/>
        </w:rPr>
        <w:t>.00</w:t>
      </w:r>
      <w:r w:rsidRPr="00D86F17">
        <w:rPr>
          <w:rFonts w:ascii="仿宋_GB2312" w:eastAsia="仿宋_GB2312" w:hint="eastAsia"/>
          <w:sz w:val="32"/>
          <w:szCs w:val="32"/>
        </w:rPr>
        <w:t>万元，公务用车购置及运行费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万元，因公出国（境）费用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万元。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年“三公”经费预算较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年持平。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年会议费预算</w:t>
      </w:r>
      <w:r w:rsidRPr="00D86F17">
        <w:rPr>
          <w:rFonts w:ascii="仿宋_GB2312" w:eastAsia="仿宋_GB2312" w:hint="eastAsia"/>
          <w:sz w:val="32"/>
          <w:szCs w:val="32"/>
        </w:rPr>
        <w:t>2.8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万元，</w:t>
      </w:r>
      <w:r w:rsidRPr="00D86F17">
        <w:rPr>
          <w:rFonts w:ascii="仿宋_GB2312" w:eastAsia="仿宋_GB2312" w:hint="eastAsia"/>
          <w:sz w:val="32"/>
          <w:szCs w:val="32"/>
        </w:rPr>
        <w:t>主要用于各项会议的开支，本年度</w:t>
      </w:r>
      <w:r w:rsidRPr="00D86F17">
        <w:rPr>
          <w:rFonts w:ascii="仿宋_GB2312" w:eastAsia="仿宋_GB2312" w:hint="eastAsia"/>
          <w:sz w:val="32"/>
          <w:szCs w:val="32"/>
        </w:rPr>
        <w:t>无培训费预算。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（四）政府采购情况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lastRenderedPageBreak/>
        <w:t>2021</w:t>
      </w:r>
      <w:r w:rsidRPr="00D86F17">
        <w:rPr>
          <w:rFonts w:ascii="仿宋_GB2312" w:eastAsia="仿宋_GB2312" w:hint="eastAsia"/>
          <w:sz w:val="32"/>
          <w:szCs w:val="32"/>
        </w:rPr>
        <w:t>年赫山区委政法委无政府采购预算。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截至</w:t>
      </w:r>
      <w:r w:rsidRPr="00D86F17">
        <w:rPr>
          <w:rFonts w:ascii="仿宋_GB2312" w:eastAsia="仿宋_GB2312" w:hint="eastAsia"/>
          <w:sz w:val="32"/>
          <w:szCs w:val="32"/>
        </w:rPr>
        <w:t>2020</w:t>
      </w:r>
      <w:r w:rsidRPr="00D86F17">
        <w:rPr>
          <w:rFonts w:ascii="仿宋_GB2312" w:eastAsia="仿宋_GB2312" w:hint="eastAsia"/>
          <w:sz w:val="32"/>
          <w:szCs w:val="32"/>
        </w:rPr>
        <w:t>年</w:t>
      </w:r>
      <w:r w:rsidRPr="00D86F17">
        <w:rPr>
          <w:rFonts w:ascii="仿宋_GB2312" w:eastAsia="仿宋_GB2312" w:hint="eastAsia"/>
          <w:sz w:val="32"/>
          <w:szCs w:val="32"/>
        </w:rPr>
        <w:t>12</w:t>
      </w:r>
      <w:r w:rsidRPr="00D86F17">
        <w:rPr>
          <w:rFonts w:ascii="仿宋_GB2312" w:eastAsia="仿宋_GB2312" w:hint="eastAsia"/>
          <w:sz w:val="32"/>
          <w:szCs w:val="32"/>
        </w:rPr>
        <w:t>月</w:t>
      </w:r>
      <w:r w:rsidRPr="00D86F17">
        <w:rPr>
          <w:rFonts w:ascii="仿宋_GB2312" w:eastAsia="仿宋_GB2312" w:hint="eastAsia"/>
          <w:sz w:val="32"/>
          <w:szCs w:val="32"/>
        </w:rPr>
        <w:t>31</w:t>
      </w:r>
      <w:r w:rsidRPr="00D86F17">
        <w:rPr>
          <w:rFonts w:ascii="仿宋_GB2312" w:eastAsia="仿宋_GB2312" w:hint="eastAsia"/>
          <w:sz w:val="32"/>
          <w:szCs w:val="32"/>
        </w:rPr>
        <w:t>日，本部门共有车辆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辆，其中：一般公务用车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辆，一般执法执勤用车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辆，特种专业技术用车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辆，其他用车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辆。单位价值</w:t>
      </w:r>
      <w:r w:rsidRPr="00D86F17">
        <w:rPr>
          <w:rFonts w:ascii="仿宋_GB2312" w:eastAsia="仿宋_GB2312" w:hint="eastAsia"/>
          <w:sz w:val="32"/>
          <w:szCs w:val="32"/>
        </w:rPr>
        <w:t>50</w:t>
      </w:r>
      <w:r w:rsidRPr="00D86F17">
        <w:rPr>
          <w:rFonts w:ascii="仿宋_GB2312" w:eastAsia="仿宋_GB2312" w:hint="eastAsia"/>
          <w:sz w:val="32"/>
          <w:szCs w:val="32"/>
        </w:rPr>
        <w:t>万元以上通用设备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台</w:t>
      </w:r>
      <w:r w:rsidRPr="00D86F17">
        <w:rPr>
          <w:rFonts w:ascii="仿宋_GB2312" w:eastAsia="仿宋_GB2312" w:hint="eastAsia"/>
          <w:sz w:val="32"/>
          <w:szCs w:val="32"/>
        </w:rPr>
        <w:t xml:space="preserve"> </w:t>
      </w:r>
      <w:r w:rsidRPr="00D86F17">
        <w:rPr>
          <w:rFonts w:ascii="仿宋_GB2312" w:eastAsia="仿宋_GB2312" w:hint="eastAsia"/>
          <w:sz w:val="32"/>
          <w:szCs w:val="32"/>
        </w:rPr>
        <w:t>，单位价值</w:t>
      </w:r>
      <w:r w:rsidRPr="00D86F17">
        <w:rPr>
          <w:rFonts w:ascii="仿宋_GB2312" w:eastAsia="仿宋_GB2312" w:hint="eastAsia"/>
          <w:sz w:val="32"/>
          <w:szCs w:val="32"/>
        </w:rPr>
        <w:t>100</w:t>
      </w:r>
      <w:r w:rsidRPr="00D86F17">
        <w:rPr>
          <w:rFonts w:ascii="仿宋_GB2312" w:eastAsia="仿宋_GB2312" w:hint="eastAsia"/>
          <w:sz w:val="32"/>
          <w:szCs w:val="32"/>
        </w:rPr>
        <w:t>万元以上专用设备</w:t>
      </w:r>
      <w:r w:rsidRPr="00D86F17">
        <w:rPr>
          <w:rFonts w:ascii="仿宋_GB2312" w:eastAsia="仿宋_GB2312" w:hint="eastAsia"/>
          <w:sz w:val="32"/>
          <w:szCs w:val="32"/>
        </w:rPr>
        <w:t xml:space="preserve"> 0</w:t>
      </w:r>
      <w:r w:rsidRPr="00D86F17">
        <w:rPr>
          <w:rFonts w:ascii="仿宋_GB2312" w:eastAsia="仿宋_GB2312" w:hint="eastAsia"/>
          <w:sz w:val="32"/>
          <w:szCs w:val="32"/>
        </w:rPr>
        <w:t>台。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年部门预算预计采购车辆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辆，</w:t>
      </w:r>
      <w:r w:rsidRPr="00D86F17">
        <w:rPr>
          <w:rFonts w:ascii="仿宋_GB2312" w:eastAsia="仿宋_GB2312" w:hint="eastAsia"/>
          <w:sz w:val="32"/>
          <w:szCs w:val="32"/>
        </w:rPr>
        <w:t>50</w:t>
      </w:r>
      <w:r w:rsidRPr="00D86F17">
        <w:rPr>
          <w:rFonts w:ascii="仿宋_GB2312" w:eastAsia="仿宋_GB2312" w:hint="eastAsia"/>
          <w:sz w:val="32"/>
          <w:szCs w:val="32"/>
        </w:rPr>
        <w:t>万元以上通用设备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台</w:t>
      </w:r>
      <w:r w:rsidRPr="00D86F17">
        <w:rPr>
          <w:rFonts w:ascii="仿宋_GB2312" w:eastAsia="仿宋_GB2312" w:hint="eastAsia"/>
          <w:sz w:val="32"/>
          <w:szCs w:val="32"/>
        </w:rPr>
        <w:t xml:space="preserve"> </w:t>
      </w:r>
      <w:r w:rsidRPr="00D86F17">
        <w:rPr>
          <w:rFonts w:ascii="仿宋_GB2312" w:eastAsia="仿宋_GB2312" w:hint="eastAsia"/>
          <w:sz w:val="32"/>
          <w:szCs w:val="32"/>
        </w:rPr>
        <w:t>，单位价值</w:t>
      </w:r>
      <w:r w:rsidRPr="00D86F17">
        <w:rPr>
          <w:rFonts w:ascii="仿宋_GB2312" w:eastAsia="仿宋_GB2312" w:hint="eastAsia"/>
          <w:sz w:val="32"/>
          <w:szCs w:val="32"/>
        </w:rPr>
        <w:t>100</w:t>
      </w:r>
      <w:r w:rsidRPr="00D86F17">
        <w:rPr>
          <w:rFonts w:ascii="仿宋_GB2312" w:eastAsia="仿宋_GB2312" w:hint="eastAsia"/>
          <w:sz w:val="32"/>
          <w:szCs w:val="32"/>
        </w:rPr>
        <w:t>万元以上专用设备</w:t>
      </w:r>
      <w:r w:rsidRPr="00D86F17">
        <w:rPr>
          <w:rFonts w:ascii="仿宋_GB2312" w:eastAsia="仿宋_GB2312" w:hint="eastAsia"/>
          <w:sz w:val="32"/>
          <w:szCs w:val="32"/>
        </w:rPr>
        <w:t>0</w:t>
      </w:r>
      <w:r w:rsidRPr="00D86F17">
        <w:rPr>
          <w:rFonts w:ascii="仿宋_GB2312" w:eastAsia="仿宋_GB2312" w:hint="eastAsia"/>
          <w:sz w:val="32"/>
          <w:szCs w:val="32"/>
        </w:rPr>
        <w:t>台。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年赫山区委政法委整体支出绩效目标</w:t>
      </w:r>
      <w:r w:rsidRPr="00D86F17">
        <w:rPr>
          <w:rFonts w:ascii="仿宋_GB2312" w:eastAsia="仿宋_GB2312" w:hint="eastAsia"/>
          <w:sz w:val="32"/>
          <w:szCs w:val="32"/>
        </w:rPr>
        <w:t>394.87</w:t>
      </w:r>
      <w:r w:rsidRPr="00D86F17">
        <w:rPr>
          <w:rFonts w:ascii="仿宋_GB2312" w:eastAsia="仿宋_GB2312" w:hint="eastAsia"/>
          <w:sz w:val="32"/>
          <w:szCs w:val="32"/>
        </w:rPr>
        <w:t>万元，其中：基本支出</w:t>
      </w:r>
      <w:r w:rsidRPr="00D86F17">
        <w:rPr>
          <w:rFonts w:ascii="仿宋_GB2312" w:eastAsia="仿宋_GB2312" w:hint="eastAsia"/>
          <w:sz w:val="32"/>
          <w:szCs w:val="32"/>
        </w:rPr>
        <w:t>287.95</w:t>
      </w:r>
      <w:r w:rsidRPr="00D86F17">
        <w:rPr>
          <w:rFonts w:ascii="仿宋_GB2312" w:eastAsia="仿宋_GB2312" w:hint="eastAsia"/>
          <w:sz w:val="32"/>
          <w:szCs w:val="32"/>
        </w:rPr>
        <w:t>万元，项目支出</w:t>
      </w:r>
      <w:r w:rsidRPr="00D86F17">
        <w:rPr>
          <w:rFonts w:ascii="仿宋_GB2312" w:eastAsia="仿宋_GB2312" w:hint="eastAsia"/>
          <w:sz w:val="32"/>
          <w:szCs w:val="32"/>
        </w:rPr>
        <w:t>106.92</w:t>
      </w:r>
      <w:r w:rsidRPr="00D86F17">
        <w:rPr>
          <w:rFonts w:ascii="仿宋_GB2312" w:eastAsia="仿宋_GB2312" w:hint="eastAsia"/>
          <w:sz w:val="32"/>
          <w:szCs w:val="32"/>
        </w:rPr>
        <w:t>万元。全部实行整体支出绩效目标管理，涉及一般公共预算当年拨款</w:t>
      </w:r>
      <w:r w:rsidRPr="00D86F17">
        <w:rPr>
          <w:rFonts w:ascii="仿宋_GB2312" w:eastAsia="仿宋_GB2312" w:hint="eastAsia"/>
          <w:sz w:val="32"/>
          <w:szCs w:val="32"/>
        </w:rPr>
        <w:t>349.7</w:t>
      </w:r>
      <w:r w:rsidRPr="00D86F17">
        <w:rPr>
          <w:rFonts w:ascii="仿宋_GB2312" w:eastAsia="仿宋_GB2312" w:hint="eastAsia"/>
          <w:sz w:val="32"/>
          <w:szCs w:val="32"/>
        </w:rPr>
        <w:t>7</w:t>
      </w:r>
      <w:r w:rsidRPr="00D86F17">
        <w:rPr>
          <w:rFonts w:ascii="仿宋_GB2312" w:eastAsia="仿宋_GB2312" w:hint="eastAsia"/>
          <w:sz w:val="32"/>
          <w:szCs w:val="32"/>
        </w:rPr>
        <w:t>万元。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赫山区委政法委无重点项目预算。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七、名词解释</w:t>
      </w:r>
    </w:p>
    <w:p w:rsidR="007A68A9" w:rsidRPr="00D86F17" w:rsidRDefault="00D86F17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4708A" w:rsidRPr="00D86F17">
        <w:rPr>
          <w:rFonts w:ascii="仿宋_GB2312" w:eastAsia="仿宋_GB2312" w:hint="eastAsia"/>
          <w:sz w:val="32"/>
          <w:szCs w:val="32"/>
        </w:rPr>
        <w:t>机关运行经费：是指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7A68A9" w:rsidRPr="00D86F17" w:rsidRDefault="00D86F17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4708A" w:rsidRPr="00D86F17">
        <w:rPr>
          <w:rFonts w:ascii="仿宋_GB2312" w:eastAsia="仿宋_GB2312" w:hint="eastAsia"/>
          <w:sz w:val="32"/>
          <w:szCs w:val="32"/>
        </w:rPr>
        <w:t>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</w:t>
      </w:r>
      <w:r w:rsidR="0094708A" w:rsidRPr="00D86F17">
        <w:rPr>
          <w:rFonts w:ascii="仿宋_GB2312" w:eastAsia="仿宋_GB2312" w:hint="eastAsia"/>
          <w:sz w:val="32"/>
          <w:szCs w:val="32"/>
        </w:rPr>
        <w:t>费反映单位公</w:t>
      </w:r>
      <w:r w:rsidR="0094708A" w:rsidRPr="00D86F17">
        <w:rPr>
          <w:rFonts w:ascii="仿宋_GB2312" w:eastAsia="仿宋_GB2312" w:hint="eastAsia"/>
          <w:sz w:val="32"/>
          <w:szCs w:val="32"/>
        </w:rPr>
        <w:lastRenderedPageBreak/>
        <w:t>务用车车辆购置支出（含车辆购置税），以及燃料费、维修费、保险费等支出；因公出国（境）费反映单位公务出国（境）的国际旅费、国外城市间交通费、食宿费等支出。</w:t>
      </w:r>
    </w:p>
    <w:p w:rsidR="007A68A9" w:rsidRPr="00D86F17" w:rsidRDefault="007A68A9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86F17" w:rsidRPr="00D86F17" w:rsidRDefault="0094708A" w:rsidP="00D86F17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6F17">
        <w:rPr>
          <w:rFonts w:ascii="黑体" w:eastAsia="黑体" w:hAnsi="黑体" w:hint="eastAsia"/>
          <w:sz w:val="32"/>
          <w:szCs w:val="32"/>
        </w:rPr>
        <w:t>第二部分</w:t>
      </w:r>
      <w:r w:rsidR="00D86F17" w:rsidRPr="00D86F17">
        <w:rPr>
          <w:rFonts w:ascii="黑体" w:eastAsia="黑体" w:hAnsi="黑体" w:hint="eastAsia"/>
          <w:sz w:val="32"/>
          <w:szCs w:val="32"/>
        </w:rPr>
        <w:t>：</w:t>
      </w:r>
    </w:p>
    <w:p w:rsidR="007A68A9" w:rsidRPr="00D86F17" w:rsidRDefault="0094708A" w:rsidP="00D86F17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D86F17">
        <w:rPr>
          <w:rFonts w:ascii="方正小标宋简体" w:eastAsia="方正小标宋简体" w:hint="eastAsia"/>
          <w:sz w:val="42"/>
          <w:szCs w:val="42"/>
        </w:rPr>
        <w:t>2021</w:t>
      </w:r>
      <w:r w:rsidRPr="00D86F17">
        <w:rPr>
          <w:rFonts w:ascii="方正小标宋简体" w:eastAsia="方正小标宋简体" w:hint="eastAsia"/>
          <w:sz w:val="42"/>
          <w:szCs w:val="42"/>
        </w:rPr>
        <w:t>年度部门预算表格</w:t>
      </w:r>
      <w:r w:rsidRPr="00D86F17">
        <w:rPr>
          <w:rFonts w:ascii="方正小标宋简体" w:eastAsia="方正小标宋简体" w:hint="eastAsia"/>
          <w:sz w:val="42"/>
          <w:szCs w:val="42"/>
        </w:rPr>
        <w:t>(</w:t>
      </w:r>
      <w:r w:rsidRPr="00D86F17">
        <w:rPr>
          <w:rFonts w:ascii="方正小标宋简体" w:eastAsia="方正小标宋简体" w:hint="eastAsia"/>
          <w:sz w:val="42"/>
          <w:szCs w:val="42"/>
        </w:rPr>
        <w:t>具体见附件</w:t>
      </w:r>
      <w:r w:rsidRPr="00D86F17">
        <w:rPr>
          <w:rFonts w:ascii="方正小标宋简体" w:eastAsia="方正小标宋简体" w:hint="eastAsia"/>
          <w:sz w:val="42"/>
          <w:szCs w:val="42"/>
        </w:rPr>
        <w:t>)</w:t>
      </w:r>
    </w:p>
    <w:p w:rsidR="00D86F17" w:rsidRPr="00D86F17" w:rsidRDefault="00D86F17" w:rsidP="00D86F17">
      <w:pPr>
        <w:pStyle w:val="1"/>
        <w:spacing w:line="540" w:lineRule="exact"/>
        <w:rPr>
          <w:rFonts w:hint="eastAsia"/>
        </w:rPr>
      </w:pP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D86F17">
        <w:rPr>
          <w:rFonts w:ascii="仿宋_GB2312" w:eastAsia="仿宋_GB2312" w:hint="eastAsia"/>
          <w:sz w:val="32"/>
          <w:szCs w:val="32"/>
        </w:rPr>
        <w:t>(</w:t>
      </w:r>
      <w:r w:rsidRPr="00D86F17">
        <w:rPr>
          <w:rFonts w:ascii="仿宋_GB2312" w:eastAsia="仿宋_GB2312" w:hint="eastAsia"/>
          <w:sz w:val="32"/>
          <w:szCs w:val="32"/>
        </w:rPr>
        <w:t>纵向</w:t>
      </w:r>
      <w:r w:rsidRPr="00D86F17">
        <w:rPr>
          <w:rFonts w:ascii="仿宋_GB2312" w:eastAsia="仿宋_GB2312" w:hint="eastAsia"/>
          <w:sz w:val="32"/>
          <w:szCs w:val="32"/>
        </w:rPr>
        <w:t>)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D86F17">
        <w:rPr>
          <w:rFonts w:ascii="仿宋_GB2312" w:eastAsia="仿宋_GB2312" w:hint="eastAsia"/>
          <w:sz w:val="32"/>
          <w:szCs w:val="32"/>
        </w:rPr>
        <w:t>(</w:t>
      </w:r>
      <w:r w:rsidRPr="00D86F17">
        <w:rPr>
          <w:rFonts w:ascii="仿宋_GB2312" w:eastAsia="仿宋_GB2312" w:hint="eastAsia"/>
          <w:sz w:val="32"/>
          <w:szCs w:val="32"/>
        </w:rPr>
        <w:t>横向</w:t>
      </w:r>
      <w:r w:rsidRPr="00D86F17">
        <w:rPr>
          <w:rFonts w:ascii="仿宋_GB2312" w:eastAsia="仿宋_GB2312" w:hint="eastAsia"/>
          <w:sz w:val="32"/>
          <w:szCs w:val="32"/>
        </w:rPr>
        <w:t>)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十、政府采购预算表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7A68A9" w:rsidRPr="00D86F17" w:rsidRDefault="007A68A9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A68A9" w:rsidRPr="00D86F17" w:rsidRDefault="0094708A" w:rsidP="00D86F17">
      <w:pPr>
        <w:spacing w:line="540" w:lineRule="exact"/>
        <w:ind w:firstLineChars="1250" w:firstLine="400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>益阳市赫山区委政法委员会</w:t>
      </w:r>
    </w:p>
    <w:p w:rsidR="007A68A9" w:rsidRPr="00D86F17" w:rsidRDefault="0094708A" w:rsidP="00D86F17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6F17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Pr="00D86F17">
        <w:rPr>
          <w:rFonts w:ascii="仿宋_GB2312" w:eastAsia="仿宋_GB2312" w:hint="eastAsia"/>
          <w:sz w:val="32"/>
          <w:szCs w:val="32"/>
        </w:rPr>
        <w:t>    </w:t>
      </w:r>
      <w:r w:rsidRPr="00D86F17">
        <w:rPr>
          <w:rFonts w:ascii="仿宋_GB2312" w:eastAsia="仿宋_GB2312" w:hint="eastAsia"/>
          <w:sz w:val="32"/>
          <w:szCs w:val="32"/>
        </w:rPr>
        <w:t>2021</w:t>
      </w:r>
      <w:r w:rsidRPr="00D86F17">
        <w:rPr>
          <w:rFonts w:ascii="仿宋_GB2312" w:eastAsia="仿宋_GB2312" w:hint="eastAsia"/>
          <w:sz w:val="32"/>
          <w:szCs w:val="32"/>
        </w:rPr>
        <w:t>年</w:t>
      </w:r>
      <w:r w:rsidRPr="00D86F17">
        <w:rPr>
          <w:rFonts w:ascii="仿宋_GB2312" w:eastAsia="仿宋_GB2312" w:hint="eastAsia"/>
          <w:sz w:val="32"/>
          <w:szCs w:val="32"/>
        </w:rPr>
        <w:t>1</w:t>
      </w:r>
      <w:r w:rsidRPr="00D86F17">
        <w:rPr>
          <w:rFonts w:ascii="仿宋_GB2312" w:eastAsia="仿宋_GB2312" w:hint="eastAsia"/>
          <w:sz w:val="32"/>
          <w:szCs w:val="32"/>
        </w:rPr>
        <w:t>月</w:t>
      </w:r>
      <w:r w:rsidRPr="00D86F17">
        <w:rPr>
          <w:rFonts w:ascii="仿宋_GB2312" w:eastAsia="仿宋_GB2312" w:hint="eastAsia"/>
          <w:sz w:val="32"/>
          <w:szCs w:val="32"/>
        </w:rPr>
        <w:t>15</w:t>
      </w:r>
      <w:r w:rsidRPr="00D86F17">
        <w:rPr>
          <w:rFonts w:ascii="仿宋_GB2312" w:eastAsia="仿宋_GB2312" w:hint="eastAsia"/>
          <w:sz w:val="32"/>
          <w:szCs w:val="32"/>
        </w:rPr>
        <w:t>日</w:t>
      </w:r>
    </w:p>
    <w:sectPr w:rsidR="007A68A9" w:rsidRPr="00D86F17" w:rsidSect="00D86F17">
      <w:footerReference w:type="default" r:id="rId6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8A" w:rsidRDefault="0094708A" w:rsidP="00D86F17">
      <w:r>
        <w:separator/>
      </w:r>
    </w:p>
  </w:endnote>
  <w:endnote w:type="continuationSeparator" w:id="0">
    <w:p w:rsidR="0094708A" w:rsidRDefault="0094708A" w:rsidP="00D8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?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????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636936"/>
      <w:docPartObj>
        <w:docPartGallery w:val="Page Numbers (Bottom of Page)"/>
        <w:docPartUnique/>
      </w:docPartObj>
    </w:sdtPr>
    <w:sdtContent>
      <w:p w:rsidR="00D86F17" w:rsidRDefault="00D86F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6F17">
          <w:rPr>
            <w:noProof/>
            <w:lang w:val="zh-CN"/>
          </w:rPr>
          <w:t>7</w:t>
        </w:r>
        <w:r>
          <w:fldChar w:fldCharType="end"/>
        </w:r>
      </w:p>
    </w:sdtContent>
  </w:sdt>
  <w:p w:rsidR="00D86F17" w:rsidRDefault="00D86F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8A" w:rsidRDefault="0094708A" w:rsidP="00D86F17">
      <w:r>
        <w:separator/>
      </w:r>
    </w:p>
  </w:footnote>
  <w:footnote w:type="continuationSeparator" w:id="0">
    <w:p w:rsidR="0094708A" w:rsidRDefault="0094708A" w:rsidP="00D86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A68A9"/>
    <w:rsid w:val="007A68A9"/>
    <w:rsid w:val="0094708A"/>
    <w:rsid w:val="00D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47F0"/>
  <w15:docId w15:val="{119D81B2-2BE8-4508-85D2-F59CCA8B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0">
    <w:name w:val="heading 1"/>
    <w:basedOn w:val="a"/>
    <w:next w:val="a"/>
    <w:pPr>
      <w:jc w:val="left"/>
      <w:outlineLvl w:val="0"/>
    </w:pPr>
    <w:rPr>
      <w:rFonts w:ascii="宋体" w:cs="Times New Roman"/>
      <w:kern w:val="44"/>
      <w:sz w:val="2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Emphasis"/>
    <w:basedOn w:val="a0"/>
    <w:rPr>
      <w:sz w:val="24"/>
      <w:szCs w:val="24"/>
    </w:rPr>
  </w:style>
  <w:style w:type="character" w:styleId="a8">
    <w:name w:val="Hyperlink"/>
    <w:basedOn w:val="a0"/>
    <w:rPr>
      <w:color w:val="333333"/>
      <w:u w:val="none"/>
    </w:rPr>
  </w:style>
  <w:style w:type="character" w:customStyle="1" w:styleId="wx-space">
    <w:name w:val="wx-space"/>
    <w:basedOn w:val="a0"/>
  </w:style>
  <w:style w:type="character" w:customStyle="1" w:styleId="bsharetext">
    <w:name w:val="bsharetext"/>
    <w:basedOn w:val="a0"/>
  </w:style>
  <w:style w:type="character" w:customStyle="1" w:styleId="before4">
    <w:name w:val="before4"/>
    <w:basedOn w:val="a0"/>
    <w:rPr>
      <w:shd w:val="clear" w:color="auto" w:fill="DCDCDC"/>
    </w:rPr>
  </w:style>
  <w:style w:type="character" w:customStyle="1" w:styleId="before5">
    <w:name w:val="before5"/>
    <w:basedOn w:val="a0"/>
  </w:style>
  <w:style w:type="character" w:customStyle="1" w:styleId="before6">
    <w:name w:val="before6"/>
    <w:basedOn w:val="a0"/>
    <w:rPr>
      <w:shd w:val="clear" w:color="auto" w:fill="0466C7"/>
    </w:rPr>
  </w:style>
  <w:style w:type="character" w:customStyle="1" w:styleId="before7">
    <w:name w:val="before7"/>
    <w:basedOn w:val="a0"/>
    <w:rPr>
      <w:shd w:val="clear" w:color="auto" w:fill="0466C7"/>
    </w:rPr>
  </w:style>
  <w:style w:type="character" w:customStyle="1" w:styleId="hover23">
    <w:name w:val="hover23"/>
    <w:basedOn w:val="a0"/>
    <w:rPr>
      <w:color w:val="0466C7"/>
    </w:rPr>
  </w:style>
  <w:style w:type="character" w:customStyle="1" w:styleId="hover24">
    <w:name w:val="hover24"/>
    <w:basedOn w:val="a0"/>
    <w:rPr>
      <w:color w:val="000000"/>
      <w:shd w:val="clear" w:color="auto" w:fill="FFFFFF"/>
    </w:rPr>
  </w:style>
  <w:style w:type="character" w:customStyle="1" w:styleId="logoimg">
    <w:name w:val="logo_img"/>
    <w:basedOn w:val="a0"/>
  </w:style>
  <w:style w:type="character" w:customStyle="1" w:styleId="logoimg1">
    <w:name w:val="logo_img1"/>
    <w:basedOn w:val="a0"/>
  </w:style>
  <w:style w:type="character" w:customStyle="1" w:styleId="active1">
    <w:name w:val="active1"/>
    <w:basedOn w:val="a0"/>
    <w:rPr>
      <w:shd w:val="clear" w:color="auto" w:fill="0466C7"/>
    </w:rPr>
  </w:style>
  <w:style w:type="character" w:customStyle="1" w:styleId="stro1">
    <w:name w:val="stro1"/>
    <w:basedOn w:val="a0"/>
    <w:rPr>
      <w:color w:val="666666"/>
      <w:sz w:val="21"/>
      <w:szCs w:val="21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sz w:val="24"/>
    </w:rPr>
  </w:style>
  <w:style w:type="character" w:customStyle="1" w:styleId="a4">
    <w:name w:val="页脚 字符"/>
    <w:basedOn w:val="a0"/>
    <w:link w:val="a3"/>
    <w:uiPriority w:val="99"/>
    <w:rsid w:val="00D86F17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2021-01-26T01:37:00Z</cp:lastPrinted>
  <dcterms:created xsi:type="dcterms:W3CDTF">2021-01-15T08:30:00Z</dcterms:created>
  <dcterms:modified xsi:type="dcterms:W3CDTF">2022-05-30T09:26:00Z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