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DD2" w:rsidRDefault="00735DD2" w:rsidP="00735DD2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765E6" w:rsidRPr="00735DD2" w:rsidRDefault="0034510F" w:rsidP="00735DD2">
      <w:pPr>
        <w:spacing w:line="560" w:lineRule="exact"/>
        <w:jc w:val="center"/>
        <w:rPr>
          <w:rFonts w:ascii="方正小标宋简体" w:eastAsia="方正小标宋简体" w:hint="eastAsia"/>
          <w:sz w:val="42"/>
          <w:szCs w:val="42"/>
        </w:rPr>
      </w:pPr>
      <w:r w:rsidRPr="00735DD2">
        <w:rPr>
          <w:rFonts w:ascii="方正小标宋简体" w:eastAsia="方正小标宋简体" w:hint="eastAsia"/>
          <w:sz w:val="42"/>
          <w:szCs w:val="42"/>
        </w:rPr>
        <w:t>益阳市赫山区档案馆</w:t>
      </w:r>
      <w:r w:rsidRPr="00735DD2">
        <w:rPr>
          <w:rFonts w:ascii="方正小标宋简体" w:eastAsia="方正小标宋简体" w:hint="eastAsia"/>
          <w:sz w:val="42"/>
          <w:szCs w:val="42"/>
        </w:rPr>
        <w:t>2021</w:t>
      </w:r>
      <w:r w:rsidRPr="00735DD2">
        <w:rPr>
          <w:rFonts w:ascii="方正小标宋简体" w:eastAsia="方正小标宋简体" w:hint="eastAsia"/>
          <w:sz w:val="42"/>
          <w:szCs w:val="42"/>
        </w:rPr>
        <w:t>年部门预算公开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 xml:space="preserve"> </w:t>
      </w:r>
    </w:p>
    <w:p w:rsidR="001765E6" w:rsidRPr="00735DD2" w:rsidRDefault="0034510F" w:rsidP="00735DD2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735DD2">
        <w:rPr>
          <w:rFonts w:ascii="黑体" w:eastAsia="黑体" w:hAnsi="黑体" w:hint="eastAsia"/>
          <w:sz w:val="32"/>
          <w:szCs w:val="32"/>
        </w:rPr>
        <w:t>目</w:t>
      </w:r>
      <w:r w:rsidRPr="00735DD2">
        <w:rPr>
          <w:rFonts w:ascii="黑体" w:eastAsia="黑体" w:hAnsi="黑体" w:hint="eastAsia"/>
          <w:sz w:val="32"/>
          <w:szCs w:val="32"/>
        </w:rPr>
        <w:t xml:space="preserve">  </w:t>
      </w:r>
      <w:r w:rsidRPr="00735DD2">
        <w:rPr>
          <w:rFonts w:ascii="黑体" w:eastAsia="黑体" w:hAnsi="黑体" w:hint="eastAsia"/>
          <w:sz w:val="32"/>
          <w:szCs w:val="32"/>
        </w:rPr>
        <w:t>录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35DD2">
        <w:rPr>
          <w:rFonts w:ascii="黑体" w:eastAsia="黑体" w:hAnsi="黑体" w:hint="eastAsia"/>
          <w:sz w:val="32"/>
          <w:szCs w:val="32"/>
        </w:rPr>
        <w:t>第一部分</w:t>
      </w:r>
      <w:r w:rsidRPr="00735DD2">
        <w:rPr>
          <w:rFonts w:ascii="黑体" w:eastAsia="黑体" w:hAnsi="黑体" w:hint="eastAsia"/>
          <w:sz w:val="32"/>
          <w:szCs w:val="32"/>
        </w:rPr>
        <w:t xml:space="preserve"> 2021</w:t>
      </w:r>
      <w:r w:rsidRPr="00735DD2">
        <w:rPr>
          <w:rFonts w:ascii="黑体" w:eastAsia="黑体" w:hAnsi="黑体" w:hint="eastAsia"/>
          <w:sz w:val="32"/>
          <w:szCs w:val="32"/>
        </w:rPr>
        <w:t>年度部门预算公开说明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一、部门基本情况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（一）职能职责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（二）机构设置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二、部门预算单位构成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三、部门收支总体情况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（一）收入预算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（二）支出预算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四、一般公共预算拨款支出预算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（一）基本支出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（二）项目支出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五、政府性基金预算支出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六、其他重要事项的情况说明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（一）机关运行经费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（二）“三公”经费预算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（三）一般性支出情况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（四）政府采购情况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（五）国有资产占用使用情况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lastRenderedPageBreak/>
        <w:t>（六）预算绩效目标情况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（七）重点项目预算等预算绩效情况说明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七、名词解释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35DD2">
        <w:rPr>
          <w:rFonts w:ascii="黑体" w:eastAsia="黑体" w:hAnsi="黑体" w:hint="eastAsia"/>
          <w:sz w:val="32"/>
          <w:szCs w:val="32"/>
        </w:rPr>
        <w:t>第二部分</w:t>
      </w:r>
      <w:r w:rsidRPr="00735DD2">
        <w:rPr>
          <w:rFonts w:ascii="黑体" w:eastAsia="黑体" w:hAnsi="黑体" w:hint="eastAsia"/>
          <w:sz w:val="32"/>
          <w:szCs w:val="32"/>
        </w:rPr>
        <w:t xml:space="preserve"> 2021</w:t>
      </w:r>
      <w:r w:rsidRPr="00735DD2">
        <w:rPr>
          <w:rFonts w:ascii="黑体" w:eastAsia="黑体" w:hAnsi="黑体" w:hint="eastAsia"/>
          <w:sz w:val="32"/>
          <w:szCs w:val="32"/>
        </w:rPr>
        <w:t>年度部门预算表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一、部门收支总体情况表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二、部门收入总体情况表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三、部门支出总体情况表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四、财政拨款收支总体情况表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五、一般公共预算支出情况表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六、一般公共预算基本支出情况表</w:t>
      </w:r>
      <w:r w:rsidRPr="00735DD2">
        <w:rPr>
          <w:rFonts w:ascii="仿宋_GB2312" w:eastAsia="仿宋_GB2312" w:hint="eastAsia"/>
          <w:sz w:val="32"/>
          <w:szCs w:val="32"/>
        </w:rPr>
        <w:t>(</w:t>
      </w:r>
      <w:r w:rsidRPr="00735DD2">
        <w:rPr>
          <w:rFonts w:ascii="仿宋_GB2312" w:eastAsia="仿宋_GB2312" w:hint="eastAsia"/>
          <w:sz w:val="32"/>
          <w:szCs w:val="32"/>
        </w:rPr>
        <w:t>纵向</w:t>
      </w:r>
      <w:r w:rsidRPr="00735DD2">
        <w:rPr>
          <w:rFonts w:ascii="仿宋_GB2312" w:eastAsia="仿宋_GB2312" w:hint="eastAsia"/>
          <w:sz w:val="32"/>
          <w:szCs w:val="32"/>
        </w:rPr>
        <w:t>)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七、一般公共预算基本支出情况表</w:t>
      </w:r>
      <w:r w:rsidRPr="00735DD2">
        <w:rPr>
          <w:rFonts w:ascii="仿宋_GB2312" w:eastAsia="仿宋_GB2312" w:hint="eastAsia"/>
          <w:sz w:val="32"/>
          <w:szCs w:val="32"/>
        </w:rPr>
        <w:t>(</w:t>
      </w:r>
      <w:r w:rsidRPr="00735DD2">
        <w:rPr>
          <w:rFonts w:ascii="仿宋_GB2312" w:eastAsia="仿宋_GB2312" w:hint="eastAsia"/>
          <w:sz w:val="32"/>
          <w:szCs w:val="32"/>
        </w:rPr>
        <w:t>横向</w:t>
      </w:r>
      <w:r w:rsidRPr="00735DD2">
        <w:rPr>
          <w:rFonts w:ascii="仿宋_GB2312" w:eastAsia="仿宋_GB2312" w:hint="eastAsia"/>
          <w:sz w:val="32"/>
          <w:szCs w:val="32"/>
        </w:rPr>
        <w:t>)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八、政府性基金预算支出情况表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九、“三公”经费支出情况表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十、政府采购预算表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十一、部门整体支出绩效目标申报表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十二、单位项目支出绩效目标申报表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十三、重点项目支出绩效目标申报表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注：以上部门预算报表中，空表表示本部门无相关收支情况</w:t>
      </w:r>
    </w:p>
    <w:p w:rsidR="001765E6" w:rsidRPr="00735DD2" w:rsidRDefault="001765E6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35DD2" w:rsidRDefault="00735DD2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735DD2" w:rsidRPr="00735DD2" w:rsidRDefault="0034510F" w:rsidP="00735DD2">
      <w:pPr>
        <w:spacing w:line="560" w:lineRule="exact"/>
        <w:rPr>
          <w:rFonts w:ascii="黑体" w:eastAsia="黑体" w:hAnsi="黑体"/>
          <w:sz w:val="32"/>
          <w:szCs w:val="32"/>
        </w:rPr>
      </w:pPr>
      <w:r w:rsidRPr="00735DD2">
        <w:rPr>
          <w:rFonts w:ascii="黑体" w:eastAsia="黑体" w:hAnsi="黑体" w:hint="eastAsia"/>
          <w:sz w:val="32"/>
          <w:szCs w:val="32"/>
        </w:rPr>
        <w:lastRenderedPageBreak/>
        <w:t>第一部分</w:t>
      </w:r>
      <w:r w:rsidR="00735DD2" w:rsidRPr="00735DD2">
        <w:rPr>
          <w:rFonts w:ascii="黑体" w:eastAsia="黑体" w:hAnsi="黑体" w:hint="eastAsia"/>
          <w:sz w:val="32"/>
          <w:szCs w:val="32"/>
        </w:rPr>
        <w:t>：</w:t>
      </w:r>
    </w:p>
    <w:p w:rsidR="001765E6" w:rsidRPr="00735DD2" w:rsidRDefault="0034510F" w:rsidP="00735DD2">
      <w:pPr>
        <w:spacing w:line="560" w:lineRule="exact"/>
        <w:jc w:val="center"/>
        <w:rPr>
          <w:rFonts w:ascii="方正小标宋简体" w:eastAsia="方正小标宋简体" w:hint="eastAsia"/>
          <w:sz w:val="42"/>
          <w:szCs w:val="42"/>
        </w:rPr>
      </w:pPr>
      <w:r w:rsidRPr="00735DD2">
        <w:rPr>
          <w:rFonts w:ascii="方正小标宋简体" w:eastAsia="方正小标宋简体" w:hint="eastAsia"/>
          <w:sz w:val="42"/>
          <w:szCs w:val="42"/>
        </w:rPr>
        <w:t>2021</w:t>
      </w:r>
      <w:r w:rsidRPr="00735DD2">
        <w:rPr>
          <w:rFonts w:ascii="方正小标宋简体" w:eastAsia="方正小标宋简体" w:hint="eastAsia"/>
          <w:sz w:val="42"/>
          <w:szCs w:val="42"/>
        </w:rPr>
        <w:t>年部门预算说明</w:t>
      </w:r>
    </w:p>
    <w:p w:rsidR="00735DD2" w:rsidRDefault="00735DD2" w:rsidP="00735D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765E6" w:rsidRPr="00735DD2" w:rsidRDefault="0034510F" w:rsidP="00735DD2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35DD2">
        <w:rPr>
          <w:rFonts w:ascii="黑体" w:eastAsia="黑体" w:hAnsi="黑体" w:hint="eastAsia"/>
          <w:sz w:val="32"/>
          <w:szCs w:val="32"/>
        </w:rPr>
        <w:t>一、部门基本情况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（一）</w:t>
      </w:r>
      <w:r w:rsidRPr="00735DD2">
        <w:rPr>
          <w:rFonts w:ascii="仿宋_GB2312" w:eastAsia="仿宋_GB2312" w:hint="eastAsia"/>
          <w:sz w:val="32"/>
          <w:szCs w:val="32"/>
        </w:rPr>
        <w:t>职能职责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负责对全区各单位档案进行管理，负责接收、征集、管理档案和开展档案利用。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（二）</w:t>
      </w:r>
      <w:r w:rsidRPr="00735DD2">
        <w:rPr>
          <w:rFonts w:ascii="仿宋_GB2312" w:eastAsia="仿宋_GB2312" w:hint="eastAsia"/>
          <w:sz w:val="32"/>
          <w:szCs w:val="32"/>
        </w:rPr>
        <w:t>机构设置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赫山区档案馆系原“益阳县档案局”，正科级单位，</w:t>
      </w:r>
      <w:r w:rsidRPr="00735DD2">
        <w:rPr>
          <w:rFonts w:ascii="仿宋_GB2312" w:eastAsia="仿宋_GB2312" w:hint="eastAsia"/>
          <w:sz w:val="32"/>
          <w:szCs w:val="32"/>
        </w:rPr>
        <w:t>2020</w:t>
      </w:r>
      <w:r w:rsidRPr="00735DD2">
        <w:rPr>
          <w:rFonts w:ascii="仿宋_GB2312" w:eastAsia="仿宋_GB2312" w:hint="eastAsia"/>
          <w:sz w:val="32"/>
          <w:szCs w:val="32"/>
        </w:rPr>
        <w:t>年更改为现名，设有办公室、信息股、档案管理股。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本单位定编</w:t>
      </w:r>
      <w:r w:rsidRPr="00735DD2">
        <w:rPr>
          <w:rFonts w:ascii="仿宋_GB2312" w:eastAsia="仿宋_GB2312" w:hint="eastAsia"/>
          <w:sz w:val="32"/>
          <w:szCs w:val="32"/>
        </w:rPr>
        <w:t>8</w:t>
      </w:r>
      <w:r w:rsidRPr="00735DD2">
        <w:rPr>
          <w:rFonts w:ascii="仿宋_GB2312" w:eastAsia="仿宋_GB2312" w:hint="eastAsia"/>
          <w:sz w:val="32"/>
          <w:szCs w:val="32"/>
        </w:rPr>
        <w:t>人，</w:t>
      </w:r>
      <w:r w:rsidRPr="00735DD2">
        <w:rPr>
          <w:rFonts w:ascii="仿宋_GB2312" w:eastAsia="仿宋_GB2312" w:hint="eastAsia"/>
          <w:sz w:val="32"/>
          <w:szCs w:val="32"/>
        </w:rPr>
        <w:t>2020</w:t>
      </w:r>
      <w:r w:rsidRPr="00735DD2">
        <w:rPr>
          <w:rFonts w:ascii="仿宋_GB2312" w:eastAsia="仿宋_GB2312" w:hint="eastAsia"/>
          <w:sz w:val="32"/>
          <w:szCs w:val="32"/>
        </w:rPr>
        <w:t>年</w:t>
      </w:r>
      <w:r w:rsidRPr="00735DD2">
        <w:rPr>
          <w:rFonts w:ascii="仿宋_GB2312" w:eastAsia="仿宋_GB2312" w:hint="eastAsia"/>
          <w:sz w:val="32"/>
          <w:szCs w:val="32"/>
        </w:rPr>
        <w:t>12</w:t>
      </w:r>
      <w:r w:rsidRPr="00735DD2">
        <w:rPr>
          <w:rFonts w:ascii="仿宋_GB2312" w:eastAsia="仿宋_GB2312" w:hint="eastAsia"/>
          <w:sz w:val="32"/>
          <w:szCs w:val="32"/>
        </w:rPr>
        <w:t>月</w:t>
      </w:r>
      <w:r w:rsidRPr="00735DD2">
        <w:rPr>
          <w:rFonts w:ascii="仿宋_GB2312" w:eastAsia="仿宋_GB2312" w:hint="eastAsia"/>
          <w:sz w:val="32"/>
          <w:szCs w:val="32"/>
        </w:rPr>
        <w:t>31</w:t>
      </w:r>
      <w:r w:rsidRPr="00735DD2">
        <w:rPr>
          <w:rFonts w:ascii="仿宋_GB2312" w:eastAsia="仿宋_GB2312" w:hint="eastAsia"/>
          <w:sz w:val="32"/>
          <w:szCs w:val="32"/>
        </w:rPr>
        <w:t>日实际在编在岗人员</w:t>
      </w:r>
      <w:r w:rsidRPr="00735DD2">
        <w:rPr>
          <w:rFonts w:ascii="仿宋_GB2312" w:eastAsia="仿宋_GB2312" w:hint="eastAsia"/>
          <w:sz w:val="32"/>
          <w:szCs w:val="32"/>
        </w:rPr>
        <w:t>8</w:t>
      </w:r>
      <w:r w:rsidRPr="00735DD2">
        <w:rPr>
          <w:rFonts w:ascii="仿宋_GB2312" w:eastAsia="仿宋_GB2312" w:hint="eastAsia"/>
          <w:sz w:val="32"/>
          <w:szCs w:val="32"/>
        </w:rPr>
        <w:t>人，编制都已明确到人，退休人员</w:t>
      </w:r>
      <w:r w:rsidRPr="00735DD2">
        <w:rPr>
          <w:rFonts w:ascii="仿宋_GB2312" w:eastAsia="仿宋_GB2312" w:hint="eastAsia"/>
          <w:sz w:val="32"/>
          <w:szCs w:val="32"/>
        </w:rPr>
        <w:t>7</w:t>
      </w:r>
      <w:r w:rsidRPr="00735DD2">
        <w:rPr>
          <w:rFonts w:ascii="仿宋_GB2312" w:eastAsia="仿宋_GB2312" w:hint="eastAsia"/>
          <w:sz w:val="32"/>
          <w:szCs w:val="32"/>
        </w:rPr>
        <w:t>人。</w:t>
      </w:r>
      <w:r w:rsidRPr="00735DD2">
        <w:rPr>
          <w:rFonts w:ascii="仿宋_GB2312" w:eastAsia="仿宋_GB2312" w:hint="eastAsia"/>
          <w:sz w:val="32"/>
          <w:szCs w:val="32"/>
        </w:rPr>
        <w:t xml:space="preserve"> 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35DD2">
        <w:rPr>
          <w:rFonts w:ascii="黑体" w:eastAsia="黑体" w:hAnsi="黑体" w:hint="eastAsia"/>
          <w:sz w:val="32"/>
          <w:szCs w:val="32"/>
        </w:rPr>
        <w:t>二、部门预算单位构成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赫山区档案馆只有本级，没有其他二级预算单位，因此，纳入</w:t>
      </w:r>
      <w:r w:rsidRPr="00735DD2">
        <w:rPr>
          <w:rFonts w:ascii="仿宋_GB2312" w:eastAsia="仿宋_GB2312" w:hint="eastAsia"/>
          <w:sz w:val="32"/>
          <w:szCs w:val="32"/>
        </w:rPr>
        <w:t>2021</w:t>
      </w:r>
      <w:r w:rsidRPr="00735DD2">
        <w:rPr>
          <w:rFonts w:ascii="仿宋_GB2312" w:eastAsia="仿宋_GB2312" w:hint="eastAsia"/>
          <w:sz w:val="32"/>
          <w:szCs w:val="32"/>
        </w:rPr>
        <w:t>年部门预算编制范围的只有赫山区档案馆本级。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35DD2">
        <w:rPr>
          <w:rFonts w:ascii="黑体" w:eastAsia="黑体" w:hAnsi="黑体" w:hint="eastAsia"/>
          <w:sz w:val="32"/>
          <w:szCs w:val="32"/>
        </w:rPr>
        <w:t>三、部门收支总体情况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2021</w:t>
      </w:r>
      <w:r w:rsidRPr="00735DD2">
        <w:rPr>
          <w:rFonts w:ascii="仿宋_GB2312" w:eastAsia="仿宋_GB2312" w:hint="eastAsia"/>
          <w:sz w:val="32"/>
          <w:szCs w:val="32"/>
        </w:rPr>
        <w:t>年部门预算公包括本级预算。收入既包括一般公共预算收入、政府性基金收入和国有资本经营预算收入，其他收入等收入；支出既包括保障本级机关基本运行的经费。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（一）收入预算</w:t>
      </w:r>
      <w:r w:rsidRPr="00735DD2">
        <w:rPr>
          <w:rFonts w:ascii="仿宋_GB2312" w:eastAsia="仿宋_GB2312" w:hint="eastAsia"/>
          <w:sz w:val="32"/>
          <w:szCs w:val="32"/>
        </w:rPr>
        <w:t>：</w:t>
      </w:r>
      <w:r w:rsidRPr="00735DD2">
        <w:rPr>
          <w:rFonts w:ascii="仿宋_GB2312" w:eastAsia="仿宋_GB2312" w:hint="eastAsia"/>
          <w:sz w:val="32"/>
          <w:szCs w:val="32"/>
        </w:rPr>
        <w:t>2021</w:t>
      </w:r>
      <w:r w:rsidRPr="00735DD2">
        <w:rPr>
          <w:rFonts w:ascii="仿宋_GB2312" w:eastAsia="仿宋_GB2312" w:hint="eastAsia"/>
          <w:sz w:val="32"/>
          <w:szCs w:val="32"/>
        </w:rPr>
        <w:t>年年初预算数</w:t>
      </w:r>
      <w:r w:rsidRPr="00735DD2">
        <w:rPr>
          <w:rFonts w:ascii="仿宋_GB2312" w:eastAsia="仿宋_GB2312" w:hint="eastAsia"/>
          <w:sz w:val="32"/>
          <w:szCs w:val="32"/>
        </w:rPr>
        <w:t>109.56</w:t>
      </w:r>
      <w:r w:rsidRPr="00735DD2">
        <w:rPr>
          <w:rFonts w:ascii="仿宋_GB2312" w:eastAsia="仿宋_GB2312" w:hint="eastAsia"/>
          <w:sz w:val="32"/>
          <w:szCs w:val="32"/>
        </w:rPr>
        <w:t>万元，其中，一般公共预算拨款</w:t>
      </w:r>
      <w:r w:rsidRPr="00735DD2">
        <w:rPr>
          <w:rFonts w:ascii="仿宋_GB2312" w:eastAsia="仿宋_GB2312" w:hint="eastAsia"/>
          <w:sz w:val="32"/>
          <w:szCs w:val="32"/>
        </w:rPr>
        <w:t>99.20</w:t>
      </w:r>
      <w:r w:rsidRPr="00735DD2">
        <w:rPr>
          <w:rFonts w:ascii="仿宋_GB2312" w:eastAsia="仿宋_GB2312" w:hint="eastAsia"/>
          <w:sz w:val="32"/>
          <w:szCs w:val="32"/>
        </w:rPr>
        <w:t>万元，政府性基金预算拨款</w:t>
      </w:r>
      <w:r w:rsidRPr="00735DD2">
        <w:rPr>
          <w:rFonts w:ascii="仿宋_GB2312" w:eastAsia="仿宋_GB2312" w:hint="eastAsia"/>
          <w:sz w:val="32"/>
          <w:szCs w:val="32"/>
        </w:rPr>
        <w:t>0</w:t>
      </w:r>
      <w:r w:rsidRPr="00735DD2">
        <w:rPr>
          <w:rFonts w:ascii="仿宋_GB2312" w:eastAsia="仿宋_GB2312" w:hint="eastAsia"/>
          <w:sz w:val="32"/>
          <w:szCs w:val="32"/>
        </w:rPr>
        <w:t>万元，国有资本经营预算拨款</w:t>
      </w:r>
      <w:r w:rsidRPr="00735DD2">
        <w:rPr>
          <w:rFonts w:ascii="仿宋_GB2312" w:eastAsia="仿宋_GB2312" w:hint="eastAsia"/>
          <w:sz w:val="32"/>
          <w:szCs w:val="32"/>
        </w:rPr>
        <w:t>0</w:t>
      </w:r>
      <w:r w:rsidRPr="00735DD2">
        <w:rPr>
          <w:rFonts w:ascii="仿宋_GB2312" w:eastAsia="仿宋_GB2312" w:hint="eastAsia"/>
          <w:sz w:val="32"/>
          <w:szCs w:val="32"/>
        </w:rPr>
        <w:t>万元，纳入专户管理的非税收入</w:t>
      </w:r>
      <w:r w:rsidRPr="00735DD2">
        <w:rPr>
          <w:rFonts w:ascii="仿宋_GB2312" w:eastAsia="仿宋_GB2312" w:hint="eastAsia"/>
          <w:sz w:val="32"/>
          <w:szCs w:val="32"/>
        </w:rPr>
        <w:t>0</w:t>
      </w:r>
      <w:r w:rsidRPr="00735DD2">
        <w:rPr>
          <w:rFonts w:ascii="仿宋_GB2312" w:eastAsia="仿宋_GB2312" w:hint="eastAsia"/>
          <w:sz w:val="32"/>
          <w:szCs w:val="32"/>
        </w:rPr>
        <w:t>万元，</w:t>
      </w:r>
      <w:r w:rsidRPr="00735DD2">
        <w:rPr>
          <w:rFonts w:ascii="仿宋_GB2312" w:eastAsia="仿宋_GB2312" w:hint="eastAsia"/>
          <w:sz w:val="32"/>
          <w:szCs w:val="32"/>
        </w:rPr>
        <w:lastRenderedPageBreak/>
        <w:t>其他收入</w:t>
      </w:r>
      <w:r w:rsidRPr="00735DD2">
        <w:rPr>
          <w:rFonts w:ascii="仿宋_GB2312" w:eastAsia="仿宋_GB2312" w:hint="eastAsia"/>
          <w:sz w:val="32"/>
          <w:szCs w:val="32"/>
        </w:rPr>
        <w:t>10.36</w:t>
      </w:r>
      <w:r w:rsidRPr="00735DD2">
        <w:rPr>
          <w:rFonts w:ascii="仿宋_GB2312" w:eastAsia="仿宋_GB2312" w:hint="eastAsia"/>
          <w:sz w:val="32"/>
          <w:szCs w:val="32"/>
        </w:rPr>
        <w:t>万元。收入较去年减少</w:t>
      </w:r>
      <w:r w:rsidRPr="00735DD2">
        <w:rPr>
          <w:rFonts w:ascii="仿宋_GB2312" w:eastAsia="仿宋_GB2312" w:hint="eastAsia"/>
          <w:sz w:val="32"/>
          <w:szCs w:val="32"/>
        </w:rPr>
        <w:t>8.01</w:t>
      </w:r>
      <w:r w:rsidRPr="00735DD2">
        <w:rPr>
          <w:rFonts w:ascii="仿宋_GB2312" w:eastAsia="仿宋_GB2312" w:hint="eastAsia"/>
          <w:sz w:val="32"/>
          <w:szCs w:val="32"/>
        </w:rPr>
        <w:t>万元，</w:t>
      </w:r>
      <w:r w:rsidRPr="00735DD2">
        <w:rPr>
          <w:rFonts w:ascii="仿宋_GB2312" w:eastAsia="仿宋_GB2312" w:hint="eastAsia"/>
          <w:sz w:val="32"/>
          <w:szCs w:val="32"/>
        </w:rPr>
        <w:t>减少</w:t>
      </w:r>
      <w:r w:rsidRPr="00735DD2">
        <w:rPr>
          <w:rFonts w:ascii="仿宋_GB2312" w:eastAsia="仿宋_GB2312" w:hint="eastAsia"/>
          <w:sz w:val="32"/>
          <w:szCs w:val="32"/>
        </w:rPr>
        <w:t>6.81%</w:t>
      </w:r>
      <w:r w:rsidRPr="00735DD2">
        <w:rPr>
          <w:rFonts w:ascii="仿宋_GB2312" w:eastAsia="仿宋_GB2312" w:hint="eastAsia"/>
          <w:sz w:val="32"/>
          <w:szCs w:val="32"/>
        </w:rPr>
        <w:t>。</w:t>
      </w:r>
      <w:r w:rsidRPr="00735DD2">
        <w:rPr>
          <w:rFonts w:ascii="仿宋_GB2312" w:eastAsia="仿宋_GB2312" w:hint="eastAsia"/>
          <w:sz w:val="32"/>
          <w:szCs w:val="32"/>
        </w:rPr>
        <w:t>主要是人员异动，人员经费减少。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（二）支出预算</w:t>
      </w:r>
      <w:r w:rsidRPr="00735DD2">
        <w:rPr>
          <w:rFonts w:ascii="仿宋_GB2312" w:eastAsia="仿宋_GB2312" w:hint="eastAsia"/>
          <w:sz w:val="32"/>
          <w:szCs w:val="32"/>
        </w:rPr>
        <w:t>：</w:t>
      </w:r>
      <w:r w:rsidRPr="00735DD2">
        <w:rPr>
          <w:rFonts w:ascii="仿宋_GB2312" w:eastAsia="仿宋_GB2312" w:hint="eastAsia"/>
          <w:sz w:val="32"/>
          <w:szCs w:val="32"/>
        </w:rPr>
        <w:t>2021</w:t>
      </w:r>
      <w:r w:rsidRPr="00735DD2">
        <w:rPr>
          <w:rFonts w:ascii="仿宋_GB2312" w:eastAsia="仿宋_GB2312" w:hint="eastAsia"/>
          <w:sz w:val="32"/>
          <w:szCs w:val="32"/>
        </w:rPr>
        <w:t>年年初预算数</w:t>
      </w:r>
      <w:r w:rsidRPr="00735DD2">
        <w:rPr>
          <w:rFonts w:ascii="仿宋_GB2312" w:eastAsia="仿宋_GB2312" w:hint="eastAsia"/>
          <w:sz w:val="32"/>
          <w:szCs w:val="32"/>
        </w:rPr>
        <w:t>109.56</w:t>
      </w:r>
      <w:r w:rsidRPr="00735DD2">
        <w:rPr>
          <w:rFonts w:ascii="仿宋_GB2312" w:eastAsia="仿宋_GB2312" w:hint="eastAsia"/>
          <w:sz w:val="32"/>
          <w:szCs w:val="32"/>
        </w:rPr>
        <w:t>万元，其中，一般公共服务</w:t>
      </w:r>
      <w:r w:rsidRPr="00735DD2">
        <w:rPr>
          <w:rFonts w:ascii="仿宋_GB2312" w:eastAsia="仿宋_GB2312" w:hint="eastAsia"/>
          <w:sz w:val="32"/>
          <w:szCs w:val="32"/>
        </w:rPr>
        <w:t>81.9</w:t>
      </w:r>
      <w:r w:rsidRPr="00735DD2">
        <w:rPr>
          <w:rFonts w:ascii="仿宋_GB2312" w:eastAsia="仿宋_GB2312" w:hint="eastAsia"/>
          <w:sz w:val="32"/>
          <w:szCs w:val="32"/>
        </w:rPr>
        <w:t>2</w:t>
      </w:r>
      <w:r w:rsidRPr="00735DD2">
        <w:rPr>
          <w:rFonts w:ascii="仿宋_GB2312" w:eastAsia="仿宋_GB2312" w:hint="eastAsia"/>
          <w:sz w:val="32"/>
          <w:szCs w:val="32"/>
        </w:rPr>
        <w:t>万元，社会保障和就业支出</w:t>
      </w:r>
      <w:r w:rsidRPr="00735DD2">
        <w:rPr>
          <w:rFonts w:ascii="仿宋_GB2312" w:eastAsia="仿宋_GB2312" w:hint="eastAsia"/>
          <w:sz w:val="32"/>
          <w:szCs w:val="32"/>
        </w:rPr>
        <w:t>13.06</w:t>
      </w:r>
      <w:r w:rsidRPr="00735DD2">
        <w:rPr>
          <w:rFonts w:ascii="仿宋_GB2312" w:eastAsia="仿宋_GB2312" w:hint="eastAsia"/>
          <w:sz w:val="32"/>
          <w:szCs w:val="32"/>
        </w:rPr>
        <w:t>万元，卫生健康支出</w:t>
      </w:r>
      <w:r w:rsidRPr="00735DD2">
        <w:rPr>
          <w:rFonts w:ascii="仿宋_GB2312" w:eastAsia="仿宋_GB2312" w:hint="eastAsia"/>
          <w:sz w:val="32"/>
          <w:szCs w:val="32"/>
        </w:rPr>
        <w:t>8.23</w:t>
      </w:r>
      <w:r w:rsidRPr="00735DD2">
        <w:rPr>
          <w:rFonts w:ascii="仿宋_GB2312" w:eastAsia="仿宋_GB2312" w:hint="eastAsia"/>
          <w:sz w:val="32"/>
          <w:szCs w:val="32"/>
        </w:rPr>
        <w:t>万元，住房保障支出</w:t>
      </w:r>
      <w:r w:rsidRPr="00735DD2">
        <w:rPr>
          <w:rFonts w:ascii="仿宋_GB2312" w:eastAsia="仿宋_GB2312" w:hint="eastAsia"/>
          <w:sz w:val="32"/>
          <w:szCs w:val="32"/>
        </w:rPr>
        <w:t>6.35</w:t>
      </w:r>
      <w:r w:rsidRPr="00735DD2">
        <w:rPr>
          <w:rFonts w:ascii="仿宋_GB2312" w:eastAsia="仿宋_GB2312" w:hint="eastAsia"/>
          <w:sz w:val="32"/>
          <w:szCs w:val="32"/>
        </w:rPr>
        <w:t>万元。支出较去年减少</w:t>
      </w:r>
      <w:r w:rsidRPr="00735DD2">
        <w:rPr>
          <w:rFonts w:ascii="仿宋_GB2312" w:eastAsia="仿宋_GB2312" w:hint="eastAsia"/>
          <w:sz w:val="32"/>
          <w:szCs w:val="32"/>
        </w:rPr>
        <w:t>8.01</w:t>
      </w:r>
      <w:r w:rsidRPr="00735DD2">
        <w:rPr>
          <w:rFonts w:ascii="仿宋_GB2312" w:eastAsia="仿宋_GB2312" w:hint="eastAsia"/>
          <w:sz w:val="32"/>
          <w:szCs w:val="32"/>
        </w:rPr>
        <w:t>万元，</w:t>
      </w:r>
      <w:r w:rsidRPr="00735DD2">
        <w:rPr>
          <w:rFonts w:ascii="仿宋_GB2312" w:eastAsia="仿宋_GB2312" w:hint="eastAsia"/>
          <w:sz w:val="32"/>
          <w:szCs w:val="32"/>
        </w:rPr>
        <w:t>减少</w:t>
      </w:r>
      <w:r w:rsidRPr="00735DD2">
        <w:rPr>
          <w:rFonts w:ascii="仿宋_GB2312" w:eastAsia="仿宋_GB2312" w:hint="eastAsia"/>
          <w:sz w:val="32"/>
          <w:szCs w:val="32"/>
        </w:rPr>
        <w:t>6.81%</w:t>
      </w:r>
      <w:r w:rsidRPr="00735DD2">
        <w:rPr>
          <w:rFonts w:ascii="仿宋_GB2312" w:eastAsia="仿宋_GB2312" w:hint="eastAsia"/>
          <w:sz w:val="32"/>
          <w:szCs w:val="32"/>
        </w:rPr>
        <w:t>。</w:t>
      </w:r>
      <w:r w:rsidRPr="00735DD2">
        <w:rPr>
          <w:rFonts w:ascii="仿宋_GB2312" w:eastAsia="仿宋_GB2312" w:hint="eastAsia"/>
          <w:sz w:val="32"/>
          <w:szCs w:val="32"/>
        </w:rPr>
        <w:t>主要是人员异动，人员经费减少。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35DD2">
        <w:rPr>
          <w:rFonts w:ascii="黑体" w:eastAsia="黑体" w:hAnsi="黑体" w:hint="eastAsia"/>
          <w:sz w:val="32"/>
          <w:szCs w:val="32"/>
        </w:rPr>
        <w:t>四、一般公共预算拨款支出预算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2021</w:t>
      </w:r>
      <w:r w:rsidRPr="00735DD2">
        <w:rPr>
          <w:rFonts w:ascii="仿宋_GB2312" w:eastAsia="仿宋_GB2312" w:hint="eastAsia"/>
          <w:sz w:val="32"/>
          <w:szCs w:val="32"/>
        </w:rPr>
        <w:t>年一般公共预算拨款收入</w:t>
      </w:r>
      <w:r w:rsidRPr="00735DD2">
        <w:rPr>
          <w:rFonts w:ascii="仿宋_GB2312" w:eastAsia="仿宋_GB2312" w:hint="eastAsia"/>
          <w:sz w:val="32"/>
          <w:szCs w:val="32"/>
        </w:rPr>
        <w:t>99.2</w:t>
      </w:r>
      <w:r w:rsidRPr="00735DD2">
        <w:rPr>
          <w:rFonts w:ascii="仿宋_GB2312" w:eastAsia="仿宋_GB2312" w:hint="eastAsia"/>
          <w:sz w:val="32"/>
          <w:szCs w:val="32"/>
        </w:rPr>
        <w:t>0</w:t>
      </w:r>
      <w:r w:rsidRPr="00735DD2">
        <w:rPr>
          <w:rFonts w:ascii="仿宋_GB2312" w:eastAsia="仿宋_GB2312" w:hint="eastAsia"/>
          <w:sz w:val="32"/>
          <w:szCs w:val="32"/>
        </w:rPr>
        <w:t>万元，</w:t>
      </w:r>
      <w:r w:rsidRPr="00735DD2">
        <w:rPr>
          <w:rFonts w:ascii="仿宋_GB2312" w:eastAsia="仿宋_GB2312" w:hint="eastAsia"/>
          <w:sz w:val="32"/>
          <w:szCs w:val="32"/>
        </w:rPr>
        <w:t>与</w:t>
      </w:r>
      <w:r w:rsidRPr="00735DD2">
        <w:rPr>
          <w:rFonts w:ascii="仿宋_GB2312" w:eastAsia="仿宋_GB2312" w:hint="eastAsia"/>
          <w:sz w:val="32"/>
          <w:szCs w:val="32"/>
        </w:rPr>
        <w:t>2020</w:t>
      </w:r>
      <w:r w:rsidRPr="00735DD2">
        <w:rPr>
          <w:rFonts w:ascii="仿宋_GB2312" w:eastAsia="仿宋_GB2312" w:hint="eastAsia"/>
          <w:sz w:val="32"/>
          <w:szCs w:val="32"/>
        </w:rPr>
        <w:t>年（</w:t>
      </w:r>
      <w:r w:rsidRPr="00735DD2">
        <w:rPr>
          <w:rFonts w:ascii="仿宋_GB2312" w:eastAsia="仿宋_GB2312" w:hint="eastAsia"/>
          <w:sz w:val="32"/>
          <w:szCs w:val="32"/>
        </w:rPr>
        <w:t>110.77</w:t>
      </w:r>
      <w:r w:rsidRPr="00735DD2">
        <w:rPr>
          <w:rFonts w:ascii="仿宋_GB2312" w:eastAsia="仿宋_GB2312" w:hint="eastAsia"/>
          <w:sz w:val="32"/>
          <w:szCs w:val="32"/>
        </w:rPr>
        <w:t>万元）相比，减少</w:t>
      </w:r>
      <w:r w:rsidRPr="00735DD2">
        <w:rPr>
          <w:rFonts w:ascii="仿宋_GB2312" w:eastAsia="仿宋_GB2312" w:hint="eastAsia"/>
          <w:sz w:val="32"/>
          <w:szCs w:val="32"/>
        </w:rPr>
        <w:t>11.57</w:t>
      </w:r>
      <w:r w:rsidRPr="00735DD2">
        <w:rPr>
          <w:rFonts w:ascii="仿宋_GB2312" w:eastAsia="仿宋_GB2312" w:hint="eastAsia"/>
          <w:sz w:val="32"/>
          <w:szCs w:val="32"/>
        </w:rPr>
        <w:t>万元，减少</w:t>
      </w:r>
      <w:r w:rsidRPr="00735DD2">
        <w:rPr>
          <w:rFonts w:ascii="仿宋_GB2312" w:eastAsia="仿宋_GB2312" w:hint="eastAsia"/>
          <w:sz w:val="32"/>
          <w:szCs w:val="32"/>
        </w:rPr>
        <w:t>10.45%</w:t>
      </w:r>
      <w:r w:rsidRPr="00735DD2">
        <w:rPr>
          <w:rFonts w:ascii="仿宋_GB2312" w:eastAsia="仿宋_GB2312" w:hint="eastAsia"/>
          <w:sz w:val="32"/>
          <w:szCs w:val="32"/>
        </w:rPr>
        <w:t>。</w:t>
      </w:r>
      <w:r w:rsidRPr="00735DD2">
        <w:rPr>
          <w:rFonts w:ascii="仿宋_GB2312" w:eastAsia="仿宋_GB2312" w:hint="eastAsia"/>
          <w:sz w:val="32"/>
          <w:szCs w:val="32"/>
        </w:rPr>
        <w:t>具体安排情况如下：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（一）基本支出：</w:t>
      </w:r>
      <w:r w:rsidRPr="00735DD2">
        <w:rPr>
          <w:rFonts w:ascii="仿宋_GB2312" w:eastAsia="仿宋_GB2312" w:hint="eastAsia"/>
          <w:sz w:val="32"/>
          <w:szCs w:val="32"/>
        </w:rPr>
        <w:t>2021</w:t>
      </w:r>
      <w:r w:rsidRPr="00735DD2">
        <w:rPr>
          <w:rFonts w:ascii="仿宋_GB2312" w:eastAsia="仿宋_GB2312" w:hint="eastAsia"/>
          <w:sz w:val="32"/>
          <w:szCs w:val="32"/>
        </w:rPr>
        <w:t>年年初预算数为</w:t>
      </w:r>
      <w:r w:rsidRPr="00735DD2">
        <w:rPr>
          <w:rFonts w:ascii="仿宋_GB2312" w:eastAsia="仿宋_GB2312" w:hint="eastAsia"/>
          <w:sz w:val="32"/>
          <w:szCs w:val="32"/>
        </w:rPr>
        <w:t>84.7</w:t>
      </w:r>
      <w:r w:rsidRPr="00735DD2">
        <w:rPr>
          <w:rFonts w:ascii="仿宋_GB2312" w:eastAsia="仿宋_GB2312" w:hint="eastAsia"/>
          <w:sz w:val="32"/>
          <w:szCs w:val="32"/>
        </w:rPr>
        <w:t>0</w:t>
      </w:r>
      <w:r w:rsidRPr="00735DD2">
        <w:rPr>
          <w:rFonts w:ascii="仿宋_GB2312" w:eastAsia="仿宋_GB2312" w:hint="eastAsia"/>
          <w:sz w:val="32"/>
          <w:szCs w:val="32"/>
        </w:rPr>
        <w:t>万元，是指为保障单位机构正常运转、完成日常工作任务而发生的各项支出，包括用于基本工资、津贴补贴等人员经费以及办公费、印刷费</w:t>
      </w:r>
      <w:r w:rsidRPr="00735DD2">
        <w:rPr>
          <w:rFonts w:ascii="仿宋_GB2312" w:eastAsia="仿宋_GB2312" w:hint="eastAsia"/>
          <w:sz w:val="32"/>
          <w:szCs w:val="32"/>
        </w:rPr>
        <w:t>、水电费、办公设备购置等日常公用经费。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（二）项目支出：</w:t>
      </w:r>
      <w:r w:rsidRPr="00735DD2">
        <w:rPr>
          <w:rFonts w:ascii="仿宋_GB2312" w:eastAsia="仿宋_GB2312" w:hint="eastAsia"/>
          <w:sz w:val="32"/>
          <w:szCs w:val="32"/>
        </w:rPr>
        <w:t>2021</w:t>
      </w:r>
      <w:r w:rsidRPr="00735DD2">
        <w:rPr>
          <w:rFonts w:ascii="仿宋_GB2312" w:eastAsia="仿宋_GB2312" w:hint="eastAsia"/>
          <w:sz w:val="32"/>
          <w:szCs w:val="32"/>
        </w:rPr>
        <w:t>年年初预算数为</w:t>
      </w:r>
      <w:r w:rsidRPr="00735DD2">
        <w:rPr>
          <w:rFonts w:ascii="仿宋_GB2312" w:eastAsia="仿宋_GB2312" w:hint="eastAsia"/>
          <w:sz w:val="32"/>
          <w:szCs w:val="32"/>
        </w:rPr>
        <w:t>14.5</w:t>
      </w:r>
      <w:r w:rsidRPr="00735DD2">
        <w:rPr>
          <w:rFonts w:ascii="仿宋_GB2312" w:eastAsia="仿宋_GB2312" w:hint="eastAsia"/>
          <w:sz w:val="32"/>
          <w:szCs w:val="32"/>
        </w:rPr>
        <w:t>0</w:t>
      </w:r>
      <w:r w:rsidRPr="00735DD2">
        <w:rPr>
          <w:rFonts w:ascii="仿宋_GB2312" w:eastAsia="仿宋_GB2312" w:hint="eastAsia"/>
          <w:sz w:val="32"/>
          <w:szCs w:val="32"/>
        </w:rPr>
        <w:t>万元，是指单位为完成特定行政工作任务或事业发展目标而发生的支出，包括有关事业发展专项、专项业务费、基本建设支出。其中：档案代管</w:t>
      </w:r>
      <w:r w:rsidRPr="00735DD2">
        <w:rPr>
          <w:rFonts w:ascii="仿宋_GB2312" w:eastAsia="仿宋_GB2312" w:hint="eastAsia"/>
          <w:sz w:val="32"/>
          <w:szCs w:val="32"/>
        </w:rPr>
        <w:t>4</w:t>
      </w:r>
      <w:r w:rsidRPr="00735DD2">
        <w:rPr>
          <w:rFonts w:ascii="仿宋_GB2312" w:eastAsia="仿宋_GB2312" w:hint="eastAsia"/>
          <w:sz w:val="32"/>
          <w:szCs w:val="32"/>
        </w:rPr>
        <w:t>.00</w:t>
      </w:r>
      <w:r w:rsidRPr="00735DD2">
        <w:rPr>
          <w:rFonts w:ascii="仿宋_GB2312" w:eastAsia="仿宋_GB2312" w:hint="eastAsia"/>
          <w:sz w:val="32"/>
          <w:szCs w:val="32"/>
        </w:rPr>
        <w:t>万元、档案管理平台维护</w:t>
      </w:r>
      <w:r w:rsidRPr="00735DD2">
        <w:rPr>
          <w:rFonts w:ascii="仿宋_GB2312" w:eastAsia="仿宋_GB2312" w:hint="eastAsia"/>
          <w:sz w:val="32"/>
          <w:szCs w:val="32"/>
        </w:rPr>
        <w:t>5</w:t>
      </w:r>
      <w:r w:rsidRPr="00735DD2">
        <w:rPr>
          <w:rFonts w:ascii="仿宋_GB2312" w:eastAsia="仿宋_GB2312" w:hint="eastAsia"/>
          <w:sz w:val="32"/>
          <w:szCs w:val="32"/>
        </w:rPr>
        <w:t>.00</w:t>
      </w:r>
      <w:r w:rsidRPr="00735DD2">
        <w:rPr>
          <w:rFonts w:ascii="仿宋_GB2312" w:eastAsia="仿宋_GB2312" w:hint="eastAsia"/>
          <w:sz w:val="32"/>
          <w:szCs w:val="32"/>
        </w:rPr>
        <w:t>万元、档案设备购置</w:t>
      </w:r>
      <w:r w:rsidRPr="00735DD2">
        <w:rPr>
          <w:rFonts w:ascii="仿宋_GB2312" w:eastAsia="仿宋_GB2312" w:hint="eastAsia"/>
          <w:sz w:val="32"/>
          <w:szCs w:val="32"/>
        </w:rPr>
        <w:t>2.5</w:t>
      </w:r>
      <w:r w:rsidRPr="00735DD2">
        <w:rPr>
          <w:rFonts w:ascii="仿宋_GB2312" w:eastAsia="仿宋_GB2312" w:hint="eastAsia"/>
          <w:sz w:val="32"/>
          <w:szCs w:val="32"/>
        </w:rPr>
        <w:t>0</w:t>
      </w:r>
      <w:r w:rsidRPr="00735DD2">
        <w:rPr>
          <w:rFonts w:ascii="仿宋_GB2312" w:eastAsia="仿宋_GB2312" w:hint="eastAsia"/>
          <w:sz w:val="32"/>
          <w:szCs w:val="32"/>
        </w:rPr>
        <w:t>万元、党建经费</w:t>
      </w:r>
      <w:r w:rsidRPr="00735DD2">
        <w:rPr>
          <w:rFonts w:ascii="仿宋_GB2312" w:eastAsia="仿宋_GB2312" w:hint="eastAsia"/>
          <w:sz w:val="32"/>
          <w:szCs w:val="32"/>
        </w:rPr>
        <w:t>2</w:t>
      </w:r>
      <w:r w:rsidRPr="00735DD2">
        <w:rPr>
          <w:rFonts w:ascii="仿宋_GB2312" w:eastAsia="仿宋_GB2312" w:hint="eastAsia"/>
          <w:sz w:val="32"/>
          <w:szCs w:val="32"/>
        </w:rPr>
        <w:t>.00</w:t>
      </w:r>
      <w:r w:rsidRPr="00735DD2">
        <w:rPr>
          <w:rFonts w:ascii="仿宋_GB2312" w:eastAsia="仿宋_GB2312" w:hint="eastAsia"/>
          <w:sz w:val="32"/>
          <w:szCs w:val="32"/>
        </w:rPr>
        <w:t>万元、活动费</w:t>
      </w:r>
      <w:r w:rsidRPr="00735DD2">
        <w:rPr>
          <w:rFonts w:ascii="仿宋_GB2312" w:eastAsia="仿宋_GB2312" w:hint="eastAsia"/>
          <w:sz w:val="32"/>
          <w:szCs w:val="32"/>
        </w:rPr>
        <w:t>1</w:t>
      </w:r>
      <w:r w:rsidRPr="00735DD2">
        <w:rPr>
          <w:rFonts w:ascii="仿宋_GB2312" w:eastAsia="仿宋_GB2312" w:hint="eastAsia"/>
          <w:sz w:val="32"/>
          <w:szCs w:val="32"/>
        </w:rPr>
        <w:t>.00</w:t>
      </w:r>
      <w:r w:rsidRPr="00735DD2">
        <w:rPr>
          <w:rFonts w:ascii="仿宋_GB2312" w:eastAsia="仿宋_GB2312" w:hint="eastAsia"/>
          <w:sz w:val="32"/>
          <w:szCs w:val="32"/>
        </w:rPr>
        <w:t>万元。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35DD2">
        <w:rPr>
          <w:rFonts w:ascii="黑体" w:eastAsia="黑体" w:hAnsi="黑体" w:hint="eastAsia"/>
          <w:sz w:val="32"/>
          <w:szCs w:val="32"/>
        </w:rPr>
        <w:t>五、</w:t>
      </w:r>
      <w:r w:rsidRPr="00735DD2">
        <w:rPr>
          <w:rFonts w:ascii="黑体" w:eastAsia="黑体" w:hAnsi="黑体" w:hint="eastAsia"/>
          <w:sz w:val="32"/>
          <w:szCs w:val="32"/>
        </w:rPr>
        <w:t>政府性基金预算支出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本单位无</w:t>
      </w:r>
      <w:r w:rsidRPr="00735DD2">
        <w:rPr>
          <w:rFonts w:ascii="仿宋_GB2312" w:eastAsia="仿宋_GB2312" w:hint="eastAsia"/>
          <w:sz w:val="32"/>
          <w:szCs w:val="32"/>
        </w:rPr>
        <w:t>政府性基金预算支</w:t>
      </w:r>
      <w:r w:rsidRPr="00735DD2">
        <w:rPr>
          <w:rFonts w:ascii="仿宋_GB2312" w:eastAsia="仿宋_GB2312" w:hint="eastAsia"/>
          <w:sz w:val="32"/>
          <w:szCs w:val="32"/>
        </w:rPr>
        <w:t>出。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35DD2">
        <w:rPr>
          <w:rFonts w:ascii="黑体" w:eastAsia="黑体" w:hAnsi="黑体" w:hint="eastAsia"/>
          <w:sz w:val="32"/>
          <w:szCs w:val="32"/>
        </w:rPr>
        <w:t>六、</w:t>
      </w:r>
      <w:r w:rsidRPr="00735DD2">
        <w:rPr>
          <w:rFonts w:ascii="黑体" w:eastAsia="黑体" w:hAnsi="黑体" w:hint="eastAsia"/>
          <w:sz w:val="32"/>
          <w:szCs w:val="32"/>
        </w:rPr>
        <w:t>其他重要事项的情况说明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lastRenderedPageBreak/>
        <w:t>（一）</w:t>
      </w:r>
      <w:r w:rsidRPr="00735DD2">
        <w:rPr>
          <w:rFonts w:ascii="仿宋_GB2312" w:eastAsia="仿宋_GB2312" w:hint="eastAsia"/>
          <w:sz w:val="32"/>
          <w:szCs w:val="32"/>
        </w:rPr>
        <w:t>机关运行经费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2021</w:t>
      </w:r>
      <w:r w:rsidRPr="00735DD2">
        <w:rPr>
          <w:rFonts w:ascii="仿宋_GB2312" w:eastAsia="仿宋_GB2312" w:hint="eastAsia"/>
          <w:sz w:val="32"/>
          <w:szCs w:val="32"/>
        </w:rPr>
        <w:t>年我馆机关运行经费当年一般公共预算拨款</w:t>
      </w:r>
      <w:r w:rsidRPr="00735DD2">
        <w:rPr>
          <w:rFonts w:ascii="仿宋_GB2312" w:eastAsia="仿宋_GB2312" w:hint="eastAsia"/>
          <w:sz w:val="32"/>
          <w:szCs w:val="32"/>
        </w:rPr>
        <w:t>9.9</w:t>
      </w:r>
      <w:r w:rsidRPr="00735DD2">
        <w:rPr>
          <w:rFonts w:ascii="仿宋_GB2312" w:eastAsia="仿宋_GB2312" w:hint="eastAsia"/>
          <w:sz w:val="32"/>
          <w:szCs w:val="32"/>
        </w:rPr>
        <w:t>0</w:t>
      </w:r>
      <w:r w:rsidRPr="00735DD2">
        <w:rPr>
          <w:rFonts w:ascii="仿宋_GB2312" w:eastAsia="仿宋_GB2312" w:hint="eastAsia"/>
          <w:sz w:val="32"/>
          <w:szCs w:val="32"/>
        </w:rPr>
        <w:t>万元，比</w:t>
      </w:r>
      <w:r w:rsidRPr="00735DD2">
        <w:rPr>
          <w:rFonts w:ascii="仿宋_GB2312" w:eastAsia="仿宋_GB2312" w:hint="eastAsia"/>
          <w:sz w:val="32"/>
          <w:szCs w:val="32"/>
        </w:rPr>
        <w:t>2020</w:t>
      </w:r>
      <w:r w:rsidRPr="00735DD2">
        <w:rPr>
          <w:rFonts w:ascii="仿宋_GB2312" w:eastAsia="仿宋_GB2312" w:hint="eastAsia"/>
          <w:sz w:val="32"/>
          <w:szCs w:val="32"/>
        </w:rPr>
        <w:t>年预算</w:t>
      </w:r>
      <w:r w:rsidRPr="00735DD2">
        <w:rPr>
          <w:rFonts w:ascii="仿宋_GB2312" w:eastAsia="仿宋_GB2312" w:hint="eastAsia"/>
          <w:sz w:val="32"/>
          <w:szCs w:val="32"/>
        </w:rPr>
        <w:t>减少</w:t>
      </w:r>
      <w:r w:rsidRPr="00735DD2">
        <w:rPr>
          <w:rFonts w:ascii="仿宋_GB2312" w:eastAsia="仿宋_GB2312" w:hint="eastAsia"/>
          <w:sz w:val="32"/>
          <w:szCs w:val="32"/>
        </w:rPr>
        <w:t>1.85</w:t>
      </w:r>
      <w:r w:rsidRPr="00735DD2">
        <w:rPr>
          <w:rFonts w:ascii="仿宋_GB2312" w:eastAsia="仿宋_GB2312" w:hint="eastAsia"/>
          <w:sz w:val="32"/>
          <w:szCs w:val="32"/>
        </w:rPr>
        <w:t>万元，</w:t>
      </w:r>
      <w:r w:rsidRPr="00735DD2">
        <w:rPr>
          <w:rFonts w:ascii="仿宋_GB2312" w:eastAsia="仿宋_GB2312" w:hint="eastAsia"/>
          <w:sz w:val="32"/>
          <w:szCs w:val="32"/>
        </w:rPr>
        <w:t>减少</w:t>
      </w:r>
      <w:r w:rsidRPr="00735DD2">
        <w:rPr>
          <w:rFonts w:ascii="仿宋_GB2312" w:eastAsia="仿宋_GB2312" w:hint="eastAsia"/>
          <w:sz w:val="32"/>
          <w:szCs w:val="32"/>
        </w:rPr>
        <w:t>15.74</w:t>
      </w:r>
      <w:r w:rsidRPr="00735DD2">
        <w:rPr>
          <w:rFonts w:ascii="仿宋_GB2312" w:eastAsia="仿宋_GB2312" w:hint="eastAsia"/>
          <w:sz w:val="32"/>
          <w:szCs w:val="32"/>
        </w:rPr>
        <w:t>%</w:t>
      </w:r>
      <w:r w:rsidRPr="00735DD2">
        <w:rPr>
          <w:rFonts w:ascii="仿宋_GB2312" w:eastAsia="仿宋_GB2312" w:hint="eastAsia"/>
          <w:sz w:val="32"/>
          <w:szCs w:val="32"/>
        </w:rPr>
        <w:t>，</w:t>
      </w:r>
      <w:r w:rsidRPr="00735DD2">
        <w:rPr>
          <w:rFonts w:ascii="仿宋_GB2312" w:eastAsia="仿宋_GB2312" w:hint="eastAsia"/>
          <w:sz w:val="32"/>
          <w:szCs w:val="32"/>
        </w:rPr>
        <w:t>主要原因是减少人员公用经费</w:t>
      </w:r>
      <w:r w:rsidRPr="00735DD2">
        <w:rPr>
          <w:rFonts w:ascii="仿宋_GB2312" w:eastAsia="仿宋_GB2312" w:hint="eastAsia"/>
          <w:sz w:val="32"/>
          <w:szCs w:val="32"/>
        </w:rPr>
        <w:t>等。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（二）</w:t>
      </w:r>
      <w:r w:rsidRPr="00735DD2">
        <w:rPr>
          <w:rFonts w:ascii="仿宋_GB2312" w:eastAsia="仿宋_GB2312" w:hint="eastAsia"/>
          <w:sz w:val="32"/>
          <w:szCs w:val="32"/>
        </w:rPr>
        <w:t>“三公”经费预算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2021</w:t>
      </w:r>
      <w:r w:rsidRPr="00735DD2">
        <w:rPr>
          <w:rFonts w:ascii="仿宋_GB2312" w:eastAsia="仿宋_GB2312" w:hint="eastAsia"/>
          <w:sz w:val="32"/>
          <w:szCs w:val="32"/>
        </w:rPr>
        <w:t>年“三公”经费预算数为</w:t>
      </w:r>
      <w:r w:rsidRPr="00735DD2">
        <w:rPr>
          <w:rFonts w:ascii="仿宋_GB2312" w:eastAsia="仿宋_GB2312" w:hint="eastAsia"/>
          <w:sz w:val="32"/>
          <w:szCs w:val="32"/>
        </w:rPr>
        <w:t>2.8</w:t>
      </w:r>
      <w:r w:rsidRPr="00735DD2">
        <w:rPr>
          <w:rFonts w:ascii="仿宋_GB2312" w:eastAsia="仿宋_GB2312" w:hint="eastAsia"/>
          <w:sz w:val="32"/>
          <w:szCs w:val="32"/>
        </w:rPr>
        <w:t>0</w:t>
      </w:r>
      <w:r w:rsidRPr="00735DD2">
        <w:rPr>
          <w:rFonts w:ascii="仿宋_GB2312" w:eastAsia="仿宋_GB2312" w:hint="eastAsia"/>
          <w:sz w:val="32"/>
          <w:szCs w:val="32"/>
        </w:rPr>
        <w:t>万元，其中，公务接待费</w:t>
      </w:r>
      <w:r w:rsidRPr="00735DD2">
        <w:rPr>
          <w:rFonts w:ascii="仿宋_GB2312" w:eastAsia="仿宋_GB2312" w:hint="eastAsia"/>
          <w:sz w:val="32"/>
          <w:szCs w:val="32"/>
        </w:rPr>
        <w:t>2.8</w:t>
      </w:r>
      <w:r w:rsidRPr="00735DD2">
        <w:rPr>
          <w:rFonts w:ascii="仿宋_GB2312" w:eastAsia="仿宋_GB2312" w:hint="eastAsia"/>
          <w:sz w:val="32"/>
          <w:szCs w:val="32"/>
        </w:rPr>
        <w:t>0</w:t>
      </w:r>
      <w:r w:rsidRPr="00735DD2">
        <w:rPr>
          <w:rFonts w:ascii="仿宋_GB2312" w:eastAsia="仿宋_GB2312" w:hint="eastAsia"/>
          <w:sz w:val="32"/>
          <w:szCs w:val="32"/>
        </w:rPr>
        <w:t>万元，公务用车购置及运行费</w:t>
      </w:r>
      <w:r w:rsidRPr="00735DD2">
        <w:rPr>
          <w:rFonts w:ascii="仿宋_GB2312" w:eastAsia="仿宋_GB2312" w:hint="eastAsia"/>
          <w:sz w:val="32"/>
          <w:szCs w:val="32"/>
        </w:rPr>
        <w:t xml:space="preserve"> 0</w:t>
      </w:r>
      <w:r w:rsidRPr="00735DD2">
        <w:rPr>
          <w:rFonts w:ascii="仿宋_GB2312" w:eastAsia="仿宋_GB2312" w:hint="eastAsia"/>
          <w:sz w:val="32"/>
          <w:szCs w:val="32"/>
        </w:rPr>
        <w:t>万元（其中，公务用车购置费</w:t>
      </w:r>
      <w:r w:rsidRPr="00735DD2">
        <w:rPr>
          <w:rFonts w:ascii="仿宋_GB2312" w:eastAsia="仿宋_GB2312" w:hint="eastAsia"/>
          <w:sz w:val="32"/>
          <w:szCs w:val="32"/>
        </w:rPr>
        <w:t xml:space="preserve">0 </w:t>
      </w:r>
      <w:r w:rsidRPr="00735DD2">
        <w:rPr>
          <w:rFonts w:ascii="仿宋_GB2312" w:eastAsia="仿宋_GB2312" w:hint="eastAsia"/>
          <w:sz w:val="32"/>
          <w:szCs w:val="32"/>
        </w:rPr>
        <w:t>万元，公务用车运行费</w:t>
      </w:r>
      <w:r w:rsidRPr="00735DD2">
        <w:rPr>
          <w:rFonts w:ascii="仿宋_GB2312" w:eastAsia="仿宋_GB2312" w:hint="eastAsia"/>
          <w:sz w:val="32"/>
          <w:szCs w:val="32"/>
        </w:rPr>
        <w:t xml:space="preserve">0 </w:t>
      </w:r>
      <w:r w:rsidRPr="00735DD2">
        <w:rPr>
          <w:rFonts w:ascii="仿宋_GB2312" w:eastAsia="仿宋_GB2312" w:hint="eastAsia"/>
          <w:sz w:val="32"/>
          <w:szCs w:val="32"/>
        </w:rPr>
        <w:t>万元），因公出国（境）费</w:t>
      </w:r>
      <w:r w:rsidRPr="00735DD2">
        <w:rPr>
          <w:rFonts w:ascii="仿宋_GB2312" w:eastAsia="仿宋_GB2312" w:hint="eastAsia"/>
          <w:sz w:val="32"/>
          <w:szCs w:val="32"/>
        </w:rPr>
        <w:t xml:space="preserve"> 0</w:t>
      </w:r>
      <w:r w:rsidRPr="00735DD2">
        <w:rPr>
          <w:rFonts w:ascii="仿宋_GB2312" w:eastAsia="仿宋_GB2312" w:hint="eastAsia"/>
          <w:sz w:val="32"/>
          <w:szCs w:val="32"/>
        </w:rPr>
        <w:t>万元。</w:t>
      </w:r>
      <w:r w:rsidRPr="00735DD2">
        <w:rPr>
          <w:rFonts w:ascii="仿宋_GB2312" w:eastAsia="仿宋_GB2312" w:hint="eastAsia"/>
          <w:sz w:val="32"/>
          <w:szCs w:val="32"/>
        </w:rPr>
        <w:t>2021</w:t>
      </w:r>
      <w:r w:rsidRPr="00735DD2">
        <w:rPr>
          <w:rFonts w:ascii="仿宋_GB2312" w:eastAsia="仿宋_GB2312" w:hint="eastAsia"/>
          <w:sz w:val="32"/>
          <w:szCs w:val="32"/>
        </w:rPr>
        <w:t>年“三公”经费预算较</w:t>
      </w:r>
      <w:r w:rsidRPr="00735DD2">
        <w:rPr>
          <w:rFonts w:ascii="仿宋_GB2312" w:eastAsia="仿宋_GB2312" w:hint="eastAsia"/>
          <w:sz w:val="32"/>
          <w:szCs w:val="32"/>
        </w:rPr>
        <w:t>2020</w:t>
      </w:r>
      <w:r w:rsidRPr="00735DD2">
        <w:rPr>
          <w:rFonts w:ascii="仿宋_GB2312" w:eastAsia="仿宋_GB2312" w:hint="eastAsia"/>
          <w:sz w:val="32"/>
          <w:szCs w:val="32"/>
        </w:rPr>
        <w:t>年持平，主要是厉行节约，从严控制三公经费，公务接待费减少。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（三）一般性支出情况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2021</w:t>
      </w:r>
      <w:r w:rsidRPr="00735DD2">
        <w:rPr>
          <w:rFonts w:ascii="仿宋_GB2312" w:eastAsia="仿宋_GB2312" w:hint="eastAsia"/>
          <w:sz w:val="32"/>
          <w:szCs w:val="32"/>
        </w:rPr>
        <w:t>年预算安排会议费</w:t>
      </w:r>
      <w:r w:rsidRPr="00735DD2">
        <w:rPr>
          <w:rFonts w:ascii="仿宋_GB2312" w:eastAsia="仿宋_GB2312" w:hint="eastAsia"/>
          <w:sz w:val="32"/>
          <w:szCs w:val="32"/>
        </w:rPr>
        <w:t>0.2</w:t>
      </w:r>
      <w:r w:rsidRPr="00735DD2">
        <w:rPr>
          <w:rFonts w:ascii="仿宋_GB2312" w:eastAsia="仿宋_GB2312" w:hint="eastAsia"/>
          <w:sz w:val="32"/>
          <w:szCs w:val="32"/>
        </w:rPr>
        <w:t>0</w:t>
      </w:r>
      <w:r w:rsidRPr="00735DD2">
        <w:rPr>
          <w:rFonts w:ascii="仿宋_GB2312" w:eastAsia="仿宋_GB2312" w:hint="eastAsia"/>
          <w:sz w:val="32"/>
          <w:szCs w:val="32"/>
        </w:rPr>
        <w:t>万元，与</w:t>
      </w:r>
      <w:r w:rsidRPr="00735DD2">
        <w:rPr>
          <w:rFonts w:ascii="仿宋_GB2312" w:eastAsia="仿宋_GB2312" w:hint="eastAsia"/>
          <w:sz w:val="32"/>
          <w:szCs w:val="32"/>
        </w:rPr>
        <w:t>2020</w:t>
      </w:r>
      <w:r w:rsidRPr="00735DD2">
        <w:rPr>
          <w:rFonts w:ascii="仿宋_GB2312" w:eastAsia="仿宋_GB2312" w:hint="eastAsia"/>
          <w:sz w:val="32"/>
          <w:szCs w:val="32"/>
        </w:rPr>
        <w:t>年（</w:t>
      </w:r>
      <w:r w:rsidRPr="00735DD2">
        <w:rPr>
          <w:rFonts w:ascii="仿宋_GB2312" w:eastAsia="仿宋_GB2312" w:hint="eastAsia"/>
          <w:sz w:val="32"/>
          <w:szCs w:val="32"/>
        </w:rPr>
        <w:t>0.2</w:t>
      </w:r>
      <w:r w:rsidRPr="00735DD2">
        <w:rPr>
          <w:rFonts w:ascii="仿宋_GB2312" w:eastAsia="仿宋_GB2312" w:hint="eastAsia"/>
          <w:sz w:val="32"/>
          <w:szCs w:val="32"/>
        </w:rPr>
        <w:t>0</w:t>
      </w:r>
      <w:r w:rsidRPr="00735DD2">
        <w:rPr>
          <w:rFonts w:ascii="仿宋_GB2312" w:eastAsia="仿宋_GB2312" w:hint="eastAsia"/>
          <w:sz w:val="32"/>
          <w:szCs w:val="32"/>
        </w:rPr>
        <w:t>万元）相比无变化；</w:t>
      </w:r>
      <w:r w:rsidRPr="00735DD2">
        <w:rPr>
          <w:rFonts w:ascii="仿宋_GB2312" w:eastAsia="仿宋_GB2312" w:hint="eastAsia"/>
          <w:sz w:val="32"/>
          <w:szCs w:val="32"/>
        </w:rPr>
        <w:t>2021</w:t>
      </w:r>
      <w:r w:rsidRPr="00735DD2">
        <w:rPr>
          <w:rFonts w:ascii="仿宋_GB2312" w:eastAsia="仿宋_GB2312" w:hint="eastAsia"/>
          <w:sz w:val="32"/>
          <w:szCs w:val="32"/>
        </w:rPr>
        <w:t>年预算安排培训费</w:t>
      </w:r>
      <w:r w:rsidRPr="00735DD2">
        <w:rPr>
          <w:rFonts w:ascii="仿宋_GB2312" w:eastAsia="仿宋_GB2312" w:hint="eastAsia"/>
          <w:sz w:val="32"/>
          <w:szCs w:val="32"/>
        </w:rPr>
        <w:t>0.1</w:t>
      </w:r>
      <w:r w:rsidRPr="00735DD2">
        <w:rPr>
          <w:rFonts w:ascii="仿宋_GB2312" w:eastAsia="仿宋_GB2312" w:hint="eastAsia"/>
          <w:sz w:val="32"/>
          <w:szCs w:val="32"/>
        </w:rPr>
        <w:t>0</w:t>
      </w:r>
      <w:r w:rsidRPr="00735DD2">
        <w:rPr>
          <w:rFonts w:ascii="仿宋_GB2312" w:eastAsia="仿宋_GB2312" w:hint="eastAsia"/>
          <w:sz w:val="32"/>
          <w:szCs w:val="32"/>
        </w:rPr>
        <w:t>万元，与</w:t>
      </w:r>
      <w:r w:rsidRPr="00735DD2">
        <w:rPr>
          <w:rFonts w:ascii="仿宋_GB2312" w:eastAsia="仿宋_GB2312" w:hint="eastAsia"/>
          <w:sz w:val="32"/>
          <w:szCs w:val="32"/>
        </w:rPr>
        <w:t>2020</w:t>
      </w:r>
      <w:r w:rsidRPr="00735DD2">
        <w:rPr>
          <w:rFonts w:ascii="仿宋_GB2312" w:eastAsia="仿宋_GB2312" w:hint="eastAsia"/>
          <w:sz w:val="32"/>
          <w:szCs w:val="32"/>
        </w:rPr>
        <w:t>年（</w:t>
      </w:r>
      <w:r w:rsidRPr="00735DD2">
        <w:rPr>
          <w:rFonts w:ascii="仿宋_GB2312" w:eastAsia="仿宋_GB2312" w:hint="eastAsia"/>
          <w:sz w:val="32"/>
          <w:szCs w:val="32"/>
        </w:rPr>
        <w:t>0</w:t>
      </w:r>
      <w:r w:rsidRPr="00735DD2">
        <w:rPr>
          <w:rFonts w:ascii="仿宋_GB2312" w:eastAsia="仿宋_GB2312" w:hint="eastAsia"/>
          <w:sz w:val="32"/>
          <w:szCs w:val="32"/>
        </w:rPr>
        <w:t>万元）相比，增加</w:t>
      </w:r>
      <w:r w:rsidRPr="00735DD2">
        <w:rPr>
          <w:rFonts w:ascii="仿宋_GB2312" w:eastAsia="仿宋_GB2312" w:hint="eastAsia"/>
          <w:sz w:val="32"/>
          <w:szCs w:val="32"/>
        </w:rPr>
        <w:t>0.1</w:t>
      </w:r>
      <w:r w:rsidRPr="00735DD2">
        <w:rPr>
          <w:rFonts w:ascii="仿宋_GB2312" w:eastAsia="仿宋_GB2312" w:hint="eastAsia"/>
          <w:sz w:val="32"/>
          <w:szCs w:val="32"/>
        </w:rPr>
        <w:t>0</w:t>
      </w:r>
      <w:r w:rsidRPr="00735DD2">
        <w:rPr>
          <w:rFonts w:ascii="仿宋_GB2312" w:eastAsia="仿宋_GB2312" w:hint="eastAsia"/>
          <w:sz w:val="32"/>
          <w:szCs w:val="32"/>
        </w:rPr>
        <w:t>万元，主要是增加档案管理业务知识培训。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（四）</w:t>
      </w:r>
      <w:r w:rsidRPr="00735DD2">
        <w:rPr>
          <w:rFonts w:ascii="仿宋_GB2312" w:eastAsia="仿宋_GB2312" w:hint="eastAsia"/>
          <w:sz w:val="32"/>
          <w:szCs w:val="32"/>
        </w:rPr>
        <w:t>政府采购情况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2021</w:t>
      </w:r>
      <w:r w:rsidRPr="00735DD2">
        <w:rPr>
          <w:rFonts w:ascii="仿宋_GB2312" w:eastAsia="仿宋_GB2312" w:hint="eastAsia"/>
          <w:sz w:val="32"/>
          <w:szCs w:val="32"/>
        </w:rPr>
        <w:t>年</w:t>
      </w:r>
      <w:r w:rsidRPr="00735DD2">
        <w:rPr>
          <w:rFonts w:ascii="仿宋_GB2312" w:eastAsia="仿宋_GB2312" w:hint="eastAsia"/>
          <w:sz w:val="32"/>
          <w:szCs w:val="32"/>
        </w:rPr>
        <w:t>益阳市</w:t>
      </w:r>
      <w:r w:rsidRPr="00735DD2">
        <w:rPr>
          <w:rFonts w:ascii="仿宋_GB2312" w:eastAsia="仿宋_GB2312" w:hint="eastAsia"/>
          <w:sz w:val="32"/>
          <w:szCs w:val="32"/>
        </w:rPr>
        <w:t>赫山区档案馆政府采购预算总额</w:t>
      </w:r>
      <w:r w:rsidRPr="00735DD2">
        <w:rPr>
          <w:rFonts w:ascii="仿宋_GB2312" w:eastAsia="仿宋_GB2312" w:hint="eastAsia"/>
          <w:sz w:val="32"/>
          <w:szCs w:val="32"/>
        </w:rPr>
        <w:t>0</w:t>
      </w:r>
      <w:r w:rsidRPr="00735DD2">
        <w:rPr>
          <w:rFonts w:ascii="仿宋_GB2312" w:eastAsia="仿宋_GB2312" w:hint="eastAsia"/>
          <w:sz w:val="32"/>
          <w:szCs w:val="32"/>
        </w:rPr>
        <w:t>万元。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（五）</w:t>
      </w:r>
      <w:r w:rsidRPr="00735DD2">
        <w:rPr>
          <w:rFonts w:ascii="仿宋_GB2312" w:eastAsia="仿宋_GB2312" w:hint="eastAsia"/>
          <w:sz w:val="32"/>
          <w:szCs w:val="32"/>
        </w:rPr>
        <w:t>国有资产占用使用情况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截至</w:t>
      </w:r>
      <w:r w:rsidRPr="00735DD2">
        <w:rPr>
          <w:rFonts w:ascii="仿宋_GB2312" w:eastAsia="仿宋_GB2312" w:hint="eastAsia"/>
          <w:sz w:val="32"/>
          <w:szCs w:val="32"/>
        </w:rPr>
        <w:t>2020</w:t>
      </w:r>
      <w:r w:rsidRPr="00735DD2">
        <w:rPr>
          <w:rFonts w:ascii="仿宋_GB2312" w:eastAsia="仿宋_GB2312" w:hint="eastAsia"/>
          <w:sz w:val="32"/>
          <w:szCs w:val="32"/>
        </w:rPr>
        <w:t>年</w:t>
      </w:r>
      <w:r w:rsidRPr="00735DD2">
        <w:rPr>
          <w:rFonts w:ascii="仿宋_GB2312" w:eastAsia="仿宋_GB2312" w:hint="eastAsia"/>
          <w:sz w:val="32"/>
          <w:szCs w:val="32"/>
        </w:rPr>
        <w:t>12</w:t>
      </w:r>
      <w:r w:rsidRPr="00735DD2">
        <w:rPr>
          <w:rFonts w:ascii="仿宋_GB2312" w:eastAsia="仿宋_GB2312" w:hint="eastAsia"/>
          <w:sz w:val="32"/>
          <w:szCs w:val="32"/>
        </w:rPr>
        <w:t>月</w:t>
      </w:r>
      <w:r w:rsidRPr="00735DD2">
        <w:rPr>
          <w:rFonts w:ascii="仿宋_GB2312" w:eastAsia="仿宋_GB2312" w:hint="eastAsia"/>
          <w:sz w:val="32"/>
          <w:szCs w:val="32"/>
        </w:rPr>
        <w:t>31</w:t>
      </w:r>
      <w:r w:rsidRPr="00735DD2">
        <w:rPr>
          <w:rFonts w:ascii="仿宋_GB2312" w:eastAsia="仿宋_GB2312" w:hint="eastAsia"/>
          <w:sz w:val="32"/>
          <w:szCs w:val="32"/>
        </w:rPr>
        <w:t>日，本部门共有车辆</w:t>
      </w:r>
      <w:r w:rsidRPr="00735DD2">
        <w:rPr>
          <w:rFonts w:ascii="仿宋_GB2312" w:eastAsia="仿宋_GB2312" w:hint="eastAsia"/>
          <w:sz w:val="32"/>
          <w:szCs w:val="32"/>
        </w:rPr>
        <w:t>0</w:t>
      </w:r>
      <w:r w:rsidRPr="00735DD2">
        <w:rPr>
          <w:rFonts w:ascii="仿宋_GB2312" w:eastAsia="仿宋_GB2312" w:hint="eastAsia"/>
          <w:sz w:val="32"/>
          <w:szCs w:val="32"/>
        </w:rPr>
        <w:t>辆，其中：一般公务用车</w:t>
      </w:r>
      <w:r w:rsidRPr="00735DD2">
        <w:rPr>
          <w:rFonts w:ascii="仿宋_GB2312" w:eastAsia="仿宋_GB2312" w:hint="eastAsia"/>
          <w:sz w:val="32"/>
          <w:szCs w:val="32"/>
        </w:rPr>
        <w:t>0</w:t>
      </w:r>
      <w:r w:rsidRPr="00735DD2">
        <w:rPr>
          <w:rFonts w:ascii="仿宋_GB2312" w:eastAsia="仿宋_GB2312" w:hint="eastAsia"/>
          <w:sz w:val="32"/>
          <w:szCs w:val="32"/>
        </w:rPr>
        <w:t>辆，一般执法执勤用车</w:t>
      </w:r>
      <w:r w:rsidRPr="00735DD2">
        <w:rPr>
          <w:rFonts w:ascii="仿宋_GB2312" w:eastAsia="仿宋_GB2312" w:hint="eastAsia"/>
          <w:sz w:val="32"/>
          <w:szCs w:val="32"/>
        </w:rPr>
        <w:t>0</w:t>
      </w:r>
      <w:r w:rsidRPr="00735DD2">
        <w:rPr>
          <w:rFonts w:ascii="仿宋_GB2312" w:eastAsia="仿宋_GB2312" w:hint="eastAsia"/>
          <w:sz w:val="32"/>
          <w:szCs w:val="32"/>
        </w:rPr>
        <w:t>辆，特种专业技术用车</w:t>
      </w:r>
      <w:r w:rsidRPr="00735DD2">
        <w:rPr>
          <w:rFonts w:ascii="仿宋_GB2312" w:eastAsia="仿宋_GB2312" w:hint="eastAsia"/>
          <w:sz w:val="32"/>
          <w:szCs w:val="32"/>
        </w:rPr>
        <w:t>0</w:t>
      </w:r>
      <w:r w:rsidRPr="00735DD2">
        <w:rPr>
          <w:rFonts w:ascii="仿宋_GB2312" w:eastAsia="仿宋_GB2312" w:hint="eastAsia"/>
          <w:sz w:val="32"/>
          <w:szCs w:val="32"/>
        </w:rPr>
        <w:t>辆，其他用车</w:t>
      </w:r>
      <w:r w:rsidRPr="00735DD2">
        <w:rPr>
          <w:rFonts w:ascii="仿宋_GB2312" w:eastAsia="仿宋_GB2312" w:hint="eastAsia"/>
          <w:sz w:val="32"/>
          <w:szCs w:val="32"/>
        </w:rPr>
        <w:t>0</w:t>
      </w:r>
      <w:r w:rsidRPr="00735DD2">
        <w:rPr>
          <w:rFonts w:ascii="仿宋_GB2312" w:eastAsia="仿宋_GB2312" w:hint="eastAsia"/>
          <w:sz w:val="32"/>
          <w:szCs w:val="32"/>
        </w:rPr>
        <w:t>辆。单位价值</w:t>
      </w:r>
      <w:r w:rsidRPr="00735DD2">
        <w:rPr>
          <w:rFonts w:ascii="仿宋_GB2312" w:eastAsia="仿宋_GB2312" w:hint="eastAsia"/>
          <w:sz w:val="32"/>
          <w:szCs w:val="32"/>
        </w:rPr>
        <w:t>50</w:t>
      </w:r>
      <w:r w:rsidRPr="00735DD2">
        <w:rPr>
          <w:rFonts w:ascii="仿宋_GB2312" w:eastAsia="仿宋_GB2312" w:hint="eastAsia"/>
          <w:sz w:val="32"/>
          <w:szCs w:val="32"/>
        </w:rPr>
        <w:t>万元以上通用设备</w:t>
      </w:r>
      <w:r w:rsidRPr="00735DD2">
        <w:rPr>
          <w:rFonts w:ascii="仿宋_GB2312" w:eastAsia="仿宋_GB2312" w:hint="eastAsia"/>
          <w:sz w:val="32"/>
          <w:szCs w:val="32"/>
        </w:rPr>
        <w:t>0</w:t>
      </w:r>
      <w:r w:rsidRPr="00735DD2">
        <w:rPr>
          <w:rFonts w:ascii="仿宋_GB2312" w:eastAsia="仿宋_GB2312" w:hint="eastAsia"/>
          <w:sz w:val="32"/>
          <w:szCs w:val="32"/>
        </w:rPr>
        <w:t>台</w:t>
      </w:r>
      <w:r w:rsidRPr="00735DD2">
        <w:rPr>
          <w:rFonts w:ascii="仿宋_GB2312" w:eastAsia="仿宋_GB2312" w:hint="eastAsia"/>
          <w:sz w:val="32"/>
          <w:szCs w:val="32"/>
        </w:rPr>
        <w:t xml:space="preserve"> </w:t>
      </w:r>
      <w:r w:rsidRPr="00735DD2">
        <w:rPr>
          <w:rFonts w:ascii="仿宋_GB2312" w:eastAsia="仿宋_GB2312" w:hint="eastAsia"/>
          <w:sz w:val="32"/>
          <w:szCs w:val="32"/>
        </w:rPr>
        <w:t>，单位价值</w:t>
      </w:r>
      <w:r w:rsidRPr="00735DD2">
        <w:rPr>
          <w:rFonts w:ascii="仿宋_GB2312" w:eastAsia="仿宋_GB2312" w:hint="eastAsia"/>
          <w:sz w:val="32"/>
          <w:szCs w:val="32"/>
        </w:rPr>
        <w:t>100</w:t>
      </w:r>
      <w:r w:rsidRPr="00735DD2">
        <w:rPr>
          <w:rFonts w:ascii="仿宋_GB2312" w:eastAsia="仿宋_GB2312" w:hint="eastAsia"/>
          <w:sz w:val="32"/>
          <w:szCs w:val="32"/>
        </w:rPr>
        <w:t>万元以上专用设备</w:t>
      </w:r>
      <w:r w:rsidRPr="00735DD2">
        <w:rPr>
          <w:rFonts w:ascii="仿宋_GB2312" w:eastAsia="仿宋_GB2312" w:hint="eastAsia"/>
          <w:sz w:val="32"/>
          <w:szCs w:val="32"/>
        </w:rPr>
        <w:t>0</w:t>
      </w:r>
      <w:r w:rsidRPr="00735DD2">
        <w:rPr>
          <w:rFonts w:ascii="仿宋_GB2312" w:eastAsia="仿宋_GB2312" w:hint="eastAsia"/>
          <w:sz w:val="32"/>
          <w:szCs w:val="32"/>
        </w:rPr>
        <w:t>台。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lastRenderedPageBreak/>
        <w:t>（六）</w:t>
      </w:r>
      <w:r w:rsidRPr="00735DD2">
        <w:rPr>
          <w:rFonts w:ascii="仿宋_GB2312" w:eastAsia="仿宋_GB2312" w:hint="eastAsia"/>
          <w:sz w:val="32"/>
          <w:szCs w:val="32"/>
        </w:rPr>
        <w:t>预算绩效目标情况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2021</w:t>
      </w:r>
      <w:r w:rsidRPr="00735DD2">
        <w:rPr>
          <w:rFonts w:ascii="仿宋_GB2312" w:eastAsia="仿宋_GB2312" w:hint="eastAsia"/>
          <w:sz w:val="32"/>
          <w:szCs w:val="32"/>
        </w:rPr>
        <w:t>年</w:t>
      </w:r>
      <w:r w:rsidRPr="00735DD2">
        <w:rPr>
          <w:rFonts w:ascii="仿宋_GB2312" w:eastAsia="仿宋_GB2312" w:hint="eastAsia"/>
          <w:sz w:val="32"/>
          <w:szCs w:val="32"/>
        </w:rPr>
        <w:t>益阳市</w:t>
      </w:r>
      <w:r w:rsidRPr="00735DD2">
        <w:rPr>
          <w:rFonts w:ascii="仿宋_GB2312" w:eastAsia="仿宋_GB2312" w:hint="eastAsia"/>
          <w:sz w:val="32"/>
          <w:szCs w:val="32"/>
        </w:rPr>
        <w:t>赫山区档案馆整体支出绩效目标</w:t>
      </w:r>
      <w:r w:rsidRPr="00735DD2">
        <w:rPr>
          <w:rFonts w:ascii="仿宋_GB2312" w:eastAsia="仿宋_GB2312" w:hint="eastAsia"/>
          <w:sz w:val="32"/>
          <w:szCs w:val="32"/>
        </w:rPr>
        <w:t>109.56</w:t>
      </w:r>
      <w:r w:rsidRPr="00735DD2">
        <w:rPr>
          <w:rFonts w:ascii="仿宋_GB2312" w:eastAsia="仿宋_GB2312" w:hint="eastAsia"/>
          <w:sz w:val="32"/>
          <w:szCs w:val="32"/>
        </w:rPr>
        <w:t>万元，其中：基本支出</w:t>
      </w:r>
      <w:r w:rsidRPr="00735DD2">
        <w:rPr>
          <w:rFonts w:ascii="仿宋_GB2312" w:eastAsia="仿宋_GB2312" w:hint="eastAsia"/>
          <w:sz w:val="32"/>
          <w:szCs w:val="32"/>
        </w:rPr>
        <w:t>95.06</w:t>
      </w:r>
      <w:r w:rsidRPr="00735DD2">
        <w:rPr>
          <w:rFonts w:ascii="仿宋_GB2312" w:eastAsia="仿宋_GB2312" w:hint="eastAsia"/>
          <w:sz w:val="32"/>
          <w:szCs w:val="32"/>
        </w:rPr>
        <w:t>万元，项目支出</w:t>
      </w:r>
      <w:r w:rsidRPr="00735DD2">
        <w:rPr>
          <w:rFonts w:ascii="仿宋_GB2312" w:eastAsia="仿宋_GB2312" w:hint="eastAsia"/>
          <w:sz w:val="32"/>
          <w:szCs w:val="32"/>
        </w:rPr>
        <w:t>14.5</w:t>
      </w:r>
      <w:r w:rsidRPr="00735DD2">
        <w:rPr>
          <w:rFonts w:ascii="仿宋_GB2312" w:eastAsia="仿宋_GB2312" w:hint="eastAsia"/>
          <w:sz w:val="32"/>
          <w:szCs w:val="32"/>
        </w:rPr>
        <w:t>0</w:t>
      </w:r>
      <w:r w:rsidRPr="00735DD2">
        <w:rPr>
          <w:rFonts w:ascii="仿宋_GB2312" w:eastAsia="仿宋_GB2312" w:hint="eastAsia"/>
          <w:sz w:val="32"/>
          <w:szCs w:val="32"/>
        </w:rPr>
        <w:t>万元。全部实行整体支出绩效目标管理，涉及一般公共预算当年拨款</w:t>
      </w:r>
      <w:r w:rsidRPr="00735DD2">
        <w:rPr>
          <w:rFonts w:ascii="仿宋_GB2312" w:eastAsia="仿宋_GB2312" w:hint="eastAsia"/>
          <w:sz w:val="32"/>
          <w:szCs w:val="32"/>
        </w:rPr>
        <w:t>99.2</w:t>
      </w:r>
      <w:r w:rsidRPr="00735DD2">
        <w:rPr>
          <w:rFonts w:ascii="仿宋_GB2312" w:eastAsia="仿宋_GB2312" w:hint="eastAsia"/>
          <w:sz w:val="32"/>
          <w:szCs w:val="32"/>
        </w:rPr>
        <w:t>0</w:t>
      </w:r>
      <w:r w:rsidRPr="00735DD2">
        <w:rPr>
          <w:rFonts w:ascii="仿宋_GB2312" w:eastAsia="仿宋_GB2312" w:hint="eastAsia"/>
          <w:sz w:val="32"/>
          <w:szCs w:val="32"/>
        </w:rPr>
        <w:t>万元。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（七）</w:t>
      </w:r>
      <w:r w:rsidRPr="00735DD2">
        <w:rPr>
          <w:rFonts w:ascii="仿宋_GB2312" w:eastAsia="仿宋_GB2312" w:hint="eastAsia"/>
          <w:sz w:val="32"/>
          <w:szCs w:val="32"/>
        </w:rPr>
        <w:t>重点项目预算等预算绩效情况说明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35DD2">
        <w:rPr>
          <w:rFonts w:ascii="黑体" w:eastAsia="黑体" w:hAnsi="黑体" w:hint="eastAsia"/>
          <w:sz w:val="32"/>
          <w:szCs w:val="32"/>
        </w:rPr>
        <w:t>七</w:t>
      </w:r>
      <w:r w:rsidRPr="00735DD2">
        <w:rPr>
          <w:rFonts w:ascii="黑体" w:eastAsia="黑体" w:hAnsi="黑体" w:hint="eastAsia"/>
          <w:sz w:val="32"/>
          <w:szCs w:val="32"/>
        </w:rPr>
        <w:t>、名词解释</w:t>
      </w:r>
    </w:p>
    <w:p w:rsidR="001765E6" w:rsidRPr="00735DD2" w:rsidRDefault="00735DD2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34510F" w:rsidRPr="00735DD2">
        <w:rPr>
          <w:rFonts w:ascii="仿宋_GB2312" w:eastAsia="仿宋_GB2312" w:hint="eastAsia"/>
          <w:sz w:val="32"/>
          <w:szCs w:val="32"/>
        </w:rPr>
        <w:t>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1765E6" w:rsidRPr="00735DD2" w:rsidRDefault="00735DD2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34510F" w:rsidRPr="00735DD2">
        <w:rPr>
          <w:rFonts w:ascii="仿宋_GB2312" w:eastAsia="仿宋_GB2312" w:hint="eastAsia"/>
          <w:sz w:val="32"/>
          <w:szCs w:val="32"/>
        </w:rPr>
        <w:t>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:rsidR="001765E6" w:rsidRPr="00735DD2" w:rsidRDefault="001765E6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35DD2" w:rsidRPr="00735DD2" w:rsidRDefault="0034510F" w:rsidP="00735DD2">
      <w:pPr>
        <w:spacing w:line="560" w:lineRule="exact"/>
        <w:rPr>
          <w:rFonts w:ascii="黑体" w:eastAsia="黑体" w:hAnsi="黑体"/>
          <w:sz w:val="32"/>
          <w:szCs w:val="32"/>
        </w:rPr>
      </w:pPr>
      <w:r w:rsidRPr="00735DD2">
        <w:rPr>
          <w:rFonts w:ascii="黑体" w:eastAsia="黑体" w:hAnsi="黑体" w:hint="eastAsia"/>
          <w:sz w:val="32"/>
          <w:szCs w:val="32"/>
        </w:rPr>
        <w:t>第二部分</w:t>
      </w:r>
      <w:r w:rsidR="00735DD2" w:rsidRPr="00735DD2">
        <w:rPr>
          <w:rFonts w:ascii="黑体" w:eastAsia="黑体" w:hAnsi="黑体" w:hint="eastAsia"/>
          <w:sz w:val="32"/>
          <w:szCs w:val="32"/>
        </w:rPr>
        <w:t>：</w:t>
      </w:r>
    </w:p>
    <w:p w:rsidR="001765E6" w:rsidRPr="00735DD2" w:rsidRDefault="0034510F" w:rsidP="00735DD2">
      <w:pPr>
        <w:spacing w:line="560" w:lineRule="exact"/>
        <w:jc w:val="center"/>
        <w:rPr>
          <w:rFonts w:ascii="方正小标宋简体" w:eastAsia="方正小标宋简体" w:hint="eastAsia"/>
          <w:sz w:val="42"/>
          <w:szCs w:val="42"/>
        </w:rPr>
      </w:pPr>
      <w:bookmarkStart w:id="0" w:name="_GoBack"/>
      <w:r w:rsidRPr="00735DD2">
        <w:rPr>
          <w:rFonts w:ascii="方正小标宋简体" w:eastAsia="方正小标宋简体" w:hint="eastAsia"/>
          <w:sz w:val="42"/>
          <w:szCs w:val="42"/>
        </w:rPr>
        <w:t>2021</w:t>
      </w:r>
      <w:r w:rsidRPr="00735DD2">
        <w:rPr>
          <w:rFonts w:ascii="方正小标宋简体" w:eastAsia="方正小标宋简体" w:hint="eastAsia"/>
          <w:sz w:val="42"/>
          <w:szCs w:val="42"/>
        </w:rPr>
        <w:t>年度部门预算表格</w:t>
      </w:r>
      <w:r w:rsidRPr="00735DD2">
        <w:rPr>
          <w:rFonts w:ascii="方正小标宋简体" w:eastAsia="方正小标宋简体" w:hint="eastAsia"/>
          <w:sz w:val="42"/>
          <w:szCs w:val="42"/>
        </w:rPr>
        <w:t>(</w:t>
      </w:r>
      <w:r w:rsidRPr="00735DD2">
        <w:rPr>
          <w:rFonts w:ascii="方正小标宋简体" w:eastAsia="方正小标宋简体" w:hint="eastAsia"/>
          <w:sz w:val="42"/>
          <w:szCs w:val="42"/>
        </w:rPr>
        <w:t>具体见附件</w:t>
      </w:r>
      <w:r w:rsidRPr="00735DD2">
        <w:rPr>
          <w:rFonts w:ascii="方正小标宋简体" w:eastAsia="方正小标宋简体" w:hint="eastAsia"/>
          <w:sz w:val="42"/>
          <w:szCs w:val="42"/>
        </w:rPr>
        <w:t>)</w:t>
      </w:r>
    </w:p>
    <w:bookmarkEnd w:id="0"/>
    <w:p w:rsidR="00735DD2" w:rsidRDefault="00735DD2" w:rsidP="00735D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lastRenderedPageBreak/>
        <w:t>一、部门收支总体情况表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二、部门收入总体情况表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三、部门支出总体情况表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四、财政拨</w:t>
      </w:r>
      <w:r w:rsidRPr="00735DD2">
        <w:rPr>
          <w:rFonts w:ascii="仿宋_GB2312" w:eastAsia="仿宋_GB2312" w:hint="eastAsia"/>
          <w:sz w:val="32"/>
          <w:szCs w:val="32"/>
        </w:rPr>
        <w:t>款收支总体情况表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五、一般公共预算支出情况表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六、一般公共预算基本支出情况表</w:t>
      </w:r>
      <w:r w:rsidRPr="00735DD2">
        <w:rPr>
          <w:rFonts w:ascii="仿宋_GB2312" w:eastAsia="仿宋_GB2312" w:hint="eastAsia"/>
          <w:sz w:val="32"/>
          <w:szCs w:val="32"/>
        </w:rPr>
        <w:t>(</w:t>
      </w:r>
      <w:r w:rsidRPr="00735DD2">
        <w:rPr>
          <w:rFonts w:ascii="仿宋_GB2312" w:eastAsia="仿宋_GB2312" w:hint="eastAsia"/>
          <w:sz w:val="32"/>
          <w:szCs w:val="32"/>
        </w:rPr>
        <w:t>纵向</w:t>
      </w:r>
      <w:r w:rsidRPr="00735DD2">
        <w:rPr>
          <w:rFonts w:ascii="仿宋_GB2312" w:eastAsia="仿宋_GB2312" w:hint="eastAsia"/>
          <w:sz w:val="32"/>
          <w:szCs w:val="32"/>
        </w:rPr>
        <w:t>)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七、一般公共预算基本支出情况表</w:t>
      </w:r>
      <w:r w:rsidRPr="00735DD2">
        <w:rPr>
          <w:rFonts w:ascii="仿宋_GB2312" w:eastAsia="仿宋_GB2312" w:hint="eastAsia"/>
          <w:sz w:val="32"/>
          <w:szCs w:val="32"/>
        </w:rPr>
        <w:t>(</w:t>
      </w:r>
      <w:r w:rsidRPr="00735DD2">
        <w:rPr>
          <w:rFonts w:ascii="仿宋_GB2312" w:eastAsia="仿宋_GB2312" w:hint="eastAsia"/>
          <w:sz w:val="32"/>
          <w:szCs w:val="32"/>
        </w:rPr>
        <w:t>横向</w:t>
      </w:r>
      <w:r w:rsidRPr="00735DD2">
        <w:rPr>
          <w:rFonts w:ascii="仿宋_GB2312" w:eastAsia="仿宋_GB2312" w:hint="eastAsia"/>
          <w:sz w:val="32"/>
          <w:szCs w:val="32"/>
        </w:rPr>
        <w:t>)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八、政府性基金预算支出情况表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九、“三公”经费支出情况表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十、政府采购预算表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十一、部门整体支出绩效目标申报表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十二、单位项目支出绩效目标申报表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>十三、重点项目支出绩效目标申报表</w:t>
      </w:r>
    </w:p>
    <w:p w:rsidR="001765E6" w:rsidRPr="00735DD2" w:rsidRDefault="001765E6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765E6" w:rsidRPr="00735DD2" w:rsidRDefault="001765E6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Pr="00735DD2">
        <w:rPr>
          <w:rFonts w:ascii="仿宋_GB2312" w:eastAsia="仿宋_GB2312" w:hint="eastAsia"/>
          <w:sz w:val="32"/>
          <w:szCs w:val="32"/>
        </w:rPr>
        <w:t>益阳市赫山区档案馆</w:t>
      </w:r>
    </w:p>
    <w:p w:rsidR="001765E6" w:rsidRPr="00735DD2" w:rsidRDefault="0034510F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5DD2">
        <w:rPr>
          <w:rFonts w:ascii="仿宋_GB2312" w:eastAsia="仿宋_GB2312" w:hint="eastAsia"/>
          <w:sz w:val="32"/>
          <w:szCs w:val="32"/>
        </w:rPr>
        <w:t xml:space="preserve">                             2021</w:t>
      </w:r>
      <w:r w:rsidRPr="00735DD2">
        <w:rPr>
          <w:rFonts w:ascii="仿宋_GB2312" w:eastAsia="仿宋_GB2312" w:hint="eastAsia"/>
          <w:sz w:val="32"/>
          <w:szCs w:val="32"/>
        </w:rPr>
        <w:t>年</w:t>
      </w:r>
      <w:r w:rsidRPr="00735DD2">
        <w:rPr>
          <w:rFonts w:ascii="仿宋_GB2312" w:eastAsia="仿宋_GB2312" w:hint="eastAsia"/>
          <w:sz w:val="32"/>
          <w:szCs w:val="32"/>
        </w:rPr>
        <w:t>1</w:t>
      </w:r>
      <w:r w:rsidRPr="00735DD2">
        <w:rPr>
          <w:rFonts w:ascii="仿宋_GB2312" w:eastAsia="仿宋_GB2312" w:hint="eastAsia"/>
          <w:sz w:val="32"/>
          <w:szCs w:val="32"/>
        </w:rPr>
        <w:t>月</w:t>
      </w:r>
      <w:r w:rsidRPr="00735DD2">
        <w:rPr>
          <w:rFonts w:ascii="仿宋_GB2312" w:eastAsia="仿宋_GB2312" w:hint="eastAsia"/>
          <w:sz w:val="32"/>
          <w:szCs w:val="32"/>
        </w:rPr>
        <w:t>15</w:t>
      </w:r>
      <w:r w:rsidRPr="00735DD2">
        <w:rPr>
          <w:rFonts w:ascii="仿宋_GB2312" w:eastAsia="仿宋_GB2312" w:hint="eastAsia"/>
          <w:sz w:val="32"/>
          <w:szCs w:val="32"/>
        </w:rPr>
        <w:t>日</w:t>
      </w:r>
    </w:p>
    <w:p w:rsidR="001765E6" w:rsidRPr="00735DD2" w:rsidRDefault="001765E6" w:rsidP="00735DD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1765E6" w:rsidRPr="00735DD2" w:rsidSect="00735DD2">
      <w:footerReference w:type="default" r:id="rId6"/>
      <w:pgSz w:w="11906" w:h="16838" w:code="9"/>
      <w:pgMar w:top="2098" w:right="1474" w:bottom="1985" w:left="1588" w:header="851" w:footer="170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10F" w:rsidRDefault="0034510F" w:rsidP="00735DD2">
      <w:r>
        <w:separator/>
      </w:r>
    </w:p>
  </w:endnote>
  <w:endnote w:type="continuationSeparator" w:id="0">
    <w:p w:rsidR="0034510F" w:rsidRDefault="0034510F" w:rsidP="0073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??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????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DengXian">
    <w:altName w:val="宋体"/>
    <w:panose1 w:val="02010600030101010101"/>
    <w:charset w:val="86"/>
    <w:family w:val="roman"/>
    <w:pitch w:val="variable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1867914"/>
      <w:docPartObj>
        <w:docPartGallery w:val="Page Numbers (Bottom of Page)"/>
        <w:docPartUnique/>
      </w:docPartObj>
    </w:sdtPr>
    <w:sdtContent>
      <w:p w:rsidR="00735DD2" w:rsidRDefault="00735DD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35DD2">
          <w:rPr>
            <w:noProof/>
            <w:lang w:val="zh-CN"/>
          </w:rPr>
          <w:t>6</w:t>
        </w:r>
        <w:r>
          <w:fldChar w:fldCharType="end"/>
        </w:r>
      </w:p>
    </w:sdtContent>
  </w:sdt>
  <w:p w:rsidR="00735DD2" w:rsidRDefault="00735D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10F" w:rsidRDefault="0034510F" w:rsidP="00735DD2">
      <w:r>
        <w:separator/>
      </w:r>
    </w:p>
  </w:footnote>
  <w:footnote w:type="continuationSeparator" w:id="0">
    <w:p w:rsidR="0034510F" w:rsidRDefault="0034510F" w:rsidP="00735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765E6"/>
    <w:rsid w:val="001765E6"/>
    <w:rsid w:val="0034510F"/>
    <w:rsid w:val="0073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BFFF1"/>
  <w15:docId w15:val="{59A7DE3C-EADA-4008-AE4E-42991E0E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0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</w:style>
  <w:style w:type="paragraph" w:styleId="a3">
    <w:name w:val="Normal (Web)"/>
    <w:basedOn w:val="a"/>
    <w:rPr>
      <w:sz w:val="24"/>
    </w:rPr>
  </w:style>
  <w:style w:type="character" w:styleId="a4">
    <w:name w:val="FollowedHyperlink"/>
    <w:basedOn w:val="a0"/>
    <w:rPr>
      <w:color w:val="333333"/>
      <w:u w:val="none"/>
    </w:rPr>
  </w:style>
  <w:style w:type="character" w:styleId="a5">
    <w:name w:val="Emphasis"/>
    <w:basedOn w:val="a0"/>
    <w:rPr>
      <w:sz w:val="24"/>
      <w:szCs w:val="24"/>
    </w:rPr>
  </w:style>
  <w:style w:type="character" w:styleId="a6">
    <w:name w:val="Hyperlink"/>
    <w:basedOn w:val="a0"/>
    <w:rPr>
      <w:color w:val="333333"/>
      <w:u w:val="none"/>
    </w:rPr>
  </w:style>
  <w:style w:type="character" w:customStyle="1" w:styleId="hover">
    <w:name w:val="hover"/>
    <w:basedOn w:val="a0"/>
    <w:rPr>
      <w:color w:val="000000"/>
      <w:shd w:val="clear" w:color="auto" w:fill="FFFFFF"/>
    </w:rPr>
  </w:style>
  <w:style w:type="character" w:customStyle="1" w:styleId="hover1">
    <w:name w:val="hover1"/>
    <w:basedOn w:val="a0"/>
    <w:rPr>
      <w:color w:val="0466C7"/>
    </w:rPr>
  </w:style>
  <w:style w:type="character" w:customStyle="1" w:styleId="before4">
    <w:name w:val="before4"/>
    <w:basedOn w:val="a0"/>
    <w:rPr>
      <w:shd w:val="clear" w:color="auto" w:fill="DCDCDC"/>
    </w:rPr>
  </w:style>
  <w:style w:type="character" w:customStyle="1" w:styleId="before5">
    <w:name w:val="before5"/>
    <w:basedOn w:val="a0"/>
  </w:style>
  <w:style w:type="character" w:customStyle="1" w:styleId="before6">
    <w:name w:val="before6"/>
    <w:basedOn w:val="a0"/>
    <w:rPr>
      <w:shd w:val="clear" w:color="auto" w:fill="0466C7"/>
    </w:rPr>
  </w:style>
  <w:style w:type="character" w:customStyle="1" w:styleId="before7">
    <w:name w:val="before7"/>
    <w:basedOn w:val="a0"/>
    <w:rPr>
      <w:shd w:val="clear" w:color="auto" w:fill="0466C7"/>
    </w:rPr>
  </w:style>
  <w:style w:type="character" w:customStyle="1" w:styleId="bsharetext">
    <w:name w:val="bsharetext"/>
    <w:basedOn w:val="a0"/>
  </w:style>
  <w:style w:type="character" w:customStyle="1" w:styleId="logoimg">
    <w:name w:val="logo_img"/>
    <w:basedOn w:val="a0"/>
  </w:style>
  <w:style w:type="character" w:customStyle="1" w:styleId="logoimg1">
    <w:name w:val="logo_img1"/>
    <w:basedOn w:val="a0"/>
  </w:style>
  <w:style w:type="character" w:customStyle="1" w:styleId="active3">
    <w:name w:val="active3"/>
    <w:basedOn w:val="a0"/>
    <w:rPr>
      <w:shd w:val="clear" w:color="auto" w:fill="0466C7"/>
    </w:rPr>
  </w:style>
  <w:style w:type="character" w:customStyle="1" w:styleId="wx-space">
    <w:name w:val="wx-space"/>
    <w:basedOn w:val="a0"/>
  </w:style>
  <w:style w:type="character" w:customStyle="1" w:styleId="wx-space1">
    <w:name w:val="wx-space1"/>
    <w:basedOn w:val="a0"/>
  </w:style>
  <w:style w:type="paragraph" w:styleId="a7">
    <w:name w:val="header"/>
    <w:basedOn w:val="a"/>
    <w:link w:val="a8"/>
    <w:uiPriority w:val="99"/>
    <w:unhideWhenUsed/>
    <w:rsid w:val="00735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35DD2"/>
    <w:rPr>
      <w:rFonts w:ascii="Calibri" w:hAnsi="Calibri" w:cs="Arial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35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35DD2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2021-01-15T08:45:00Z</dcterms:created>
  <dcterms:modified xsi:type="dcterms:W3CDTF">2022-05-30T11:55:00Z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8DB44EC13FC34E4880056D09D98E6CE8</vt:lpwstr>
  </property>
</Properties>
</file>