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宋体" w:hAnsi="宋体" w:eastAsia="宋体" w:cs="宋体"/>
          <w:b/>
          <w:color w:val="auto"/>
          <w:sz w:val="32"/>
          <w:szCs w:val="32"/>
        </w:rPr>
      </w:pPr>
    </w:p>
    <w:p>
      <w:pPr>
        <w:spacing w:line="700" w:lineRule="exact"/>
        <w:ind w:left="0" w:leftChars="0" w:firstLine="0" w:firstLineChars="0"/>
        <w:rPr>
          <w:rFonts w:hint="eastAsia" w:ascii="方正粗黑宋简体" w:hAnsi="方正粗黑宋简体" w:eastAsia="方正粗黑宋简体" w:cs="方正粗黑宋简体"/>
          <w:b/>
          <w:color w:val="auto"/>
          <w:sz w:val="44"/>
          <w:szCs w:val="44"/>
        </w:rPr>
      </w:pPr>
    </w:p>
    <w:p>
      <w:pPr>
        <w:spacing w:line="700" w:lineRule="exact"/>
        <w:ind w:left="0" w:leftChars="0" w:firstLine="0" w:firstLineChars="0"/>
        <w:jc w:val="center"/>
        <w:rPr>
          <w:rFonts w:hint="eastAsia" w:ascii="方正粗黑宋简体" w:hAnsi="方正粗黑宋简体" w:eastAsia="方正粗黑宋简体" w:cs="方正粗黑宋简体"/>
          <w:b/>
          <w:color w:val="auto"/>
          <w:sz w:val="44"/>
          <w:szCs w:val="44"/>
        </w:rPr>
      </w:pPr>
      <w:r>
        <w:rPr>
          <w:rFonts w:hint="eastAsia" w:ascii="方正粗黑宋简体" w:hAnsi="方正粗黑宋简体" w:eastAsia="方正粗黑宋简体" w:cs="方正粗黑宋简体"/>
          <w:b/>
          <w:color w:val="auto"/>
          <w:sz w:val="44"/>
          <w:szCs w:val="44"/>
        </w:rPr>
        <w:t>202</w:t>
      </w:r>
      <w:r>
        <w:rPr>
          <w:rFonts w:hint="eastAsia" w:ascii="方正粗黑宋简体" w:hAnsi="方正粗黑宋简体" w:eastAsia="方正粗黑宋简体" w:cs="方正粗黑宋简体"/>
          <w:b/>
          <w:color w:val="auto"/>
          <w:sz w:val="44"/>
          <w:szCs w:val="44"/>
          <w:lang w:val="en-US" w:eastAsia="zh-CN"/>
        </w:rPr>
        <w:t>1</w:t>
      </w:r>
      <w:r>
        <w:rPr>
          <w:rFonts w:hint="eastAsia" w:ascii="方正粗黑宋简体" w:hAnsi="方正粗黑宋简体" w:eastAsia="方正粗黑宋简体" w:cs="方正粗黑宋简体"/>
          <w:b/>
          <w:color w:val="auto"/>
          <w:sz w:val="44"/>
          <w:szCs w:val="44"/>
        </w:rPr>
        <w:t>年度</w:t>
      </w:r>
      <w:r>
        <w:rPr>
          <w:rFonts w:hint="eastAsia" w:ascii="方正粗黑宋简体" w:hAnsi="方正粗黑宋简体" w:eastAsia="方正粗黑宋简体" w:cs="方正粗黑宋简体"/>
          <w:b/>
          <w:color w:val="auto"/>
          <w:sz w:val="44"/>
          <w:szCs w:val="44"/>
          <w:lang w:val="en-US" w:eastAsia="zh-CN"/>
        </w:rPr>
        <w:t>赫山区农村改厕奖补</w:t>
      </w:r>
      <w:r>
        <w:rPr>
          <w:rFonts w:hint="eastAsia" w:ascii="方正粗黑宋简体" w:hAnsi="方正粗黑宋简体" w:eastAsia="方正粗黑宋简体" w:cs="方正粗黑宋简体"/>
          <w:b/>
          <w:color w:val="auto"/>
          <w:sz w:val="44"/>
          <w:szCs w:val="44"/>
        </w:rPr>
        <w:t>专项资金</w:t>
      </w:r>
    </w:p>
    <w:p>
      <w:pPr>
        <w:ind w:left="0" w:leftChars="0" w:firstLine="0" w:firstLineChars="0"/>
        <w:jc w:val="center"/>
        <w:rPr>
          <w:rFonts w:hint="eastAsia" w:ascii="方正粗黑宋简体" w:hAnsi="方正粗黑宋简体" w:eastAsia="方正粗黑宋简体" w:cs="方正粗黑宋简体"/>
          <w:b/>
          <w:color w:val="auto"/>
          <w:sz w:val="44"/>
          <w:szCs w:val="44"/>
        </w:rPr>
      </w:pPr>
      <w:r>
        <w:rPr>
          <w:rFonts w:hint="eastAsia" w:ascii="方正粗黑宋简体" w:hAnsi="方正粗黑宋简体" w:eastAsia="方正粗黑宋简体" w:cs="方正粗黑宋简体"/>
          <w:b/>
          <w:bCs/>
          <w:color w:val="auto"/>
          <w:sz w:val="44"/>
          <w:szCs w:val="44"/>
        </w:rPr>
        <w:t>绩效评价报告</w:t>
      </w:r>
    </w:p>
    <w:p>
      <w:pPr>
        <w:tabs>
          <w:tab w:val="left" w:pos="1260"/>
          <w:tab w:val="left" w:pos="6090"/>
        </w:tabs>
        <w:spacing w:line="740" w:lineRule="exact"/>
        <w:ind w:firstLine="1140"/>
        <w:jc w:val="center"/>
        <w:rPr>
          <w:rFonts w:hint="eastAsia" w:ascii="宋体" w:hAnsi="宋体" w:eastAsia="宋体" w:cs="宋体"/>
          <w:b/>
          <w:color w:val="auto"/>
          <w:spacing w:val="24"/>
          <w:sz w:val="32"/>
          <w:szCs w:val="32"/>
        </w:rPr>
      </w:pPr>
    </w:p>
    <w:p>
      <w:pPr>
        <w:tabs>
          <w:tab w:val="left" w:pos="1260"/>
          <w:tab w:val="left" w:pos="6090"/>
        </w:tabs>
        <w:spacing w:line="740" w:lineRule="exact"/>
        <w:ind w:firstLine="1140"/>
        <w:jc w:val="center"/>
        <w:rPr>
          <w:rFonts w:hint="eastAsia" w:ascii="宋体" w:hAnsi="宋体" w:eastAsia="宋体" w:cs="宋体"/>
          <w:b/>
          <w:color w:val="auto"/>
          <w:spacing w:val="24"/>
          <w:sz w:val="32"/>
          <w:szCs w:val="32"/>
        </w:rPr>
      </w:pPr>
    </w:p>
    <w:p>
      <w:pPr>
        <w:tabs>
          <w:tab w:val="left" w:pos="1260"/>
          <w:tab w:val="left" w:pos="6090"/>
        </w:tabs>
        <w:spacing w:line="740" w:lineRule="exact"/>
        <w:ind w:firstLine="1140"/>
        <w:jc w:val="center"/>
        <w:rPr>
          <w:rFonts w:hint="eastAsia" w:ascii="宋体" w:hAnsi="宋体" w:eastAsia="宋体" w:cs="宋体"/>
          <w:b/>
          <w:color w:val="auto"/>
          <w:spacing w:val="24"/>
          <w:sz w:val="32"/>
          <w:szCs w:val="32"/>
        </w:rPr>
      </w:pPr>
    </w:p>
    <w:p>
      <w:pPr>
        <w:tabs>
          <w:tab w:val="left" w:pos="1260"/>
          <w:tab w:val="left" w:pos="6090"/>
        </w:tabs>
        <w:spacing w:line="740" w:lineRule="exact"/>
        <w:ind w:firstLine="1140"/>
        <w:jc w:val="center"/>
        <w:rPr>
          <w:rFonts w:hint="eastAsia" w:ascii="宋体" w:hAnsi="宋体" w:eastAsia="宋体" w:cs="宋体"/>
          <w:b/>
          <w:color w:val="auto"/>
          <w:spacing w:val="24"/>
          <w:sz w:val="32"/>
          <w:szCs w:val="32"/>
        </w:rPr>
      </w:pPr>
    </w:p>
    <w:p>
      <w:pPr>
        <w:tabs>
          <w:tab w:val="left" w:pos="1260"/>
          <w:tab w:val="left" w:pos="6090"/>
        </w:tabs>
        <w:spacing w:line="740" w:lineRule="exact"/>
        <w:ind w:firstLine="0" w:firstLineChars="0"/>
        <w:rPr>
          <w:rFonts w:hint="eastAsia" w:ascii="宋体" w:hAnsi="宋体" w:eastAsia="宋体" w:cs="宋体"/>
          <w:b/>
          <w:color w:val="auto"/>
          <w:spacing w:val="24"/>
          <w:sz w:val="32"/>
          <w:szCs w:val="32"/>
        </w:rPr>
      </w:pPr>
    </w:p>
    <w:p>
      <w:pPr>
        <w:tabs>
          <w:tab w:val="left" w:pos="1260"/>
          <w:tab w:val="left" w:pos="6090"/>
        </w:tabs>
        <w:spacing w:line="740" w:lineRule="exact"/>
        <w:ind w:firstLine="738"/>
        <w:jc w:val="center"/>
        <w:rPr>
          <w:rFonts w:hint="eastAsia" w:ascii="宋体" w:hAnsi="宋体" w:eastAsia="宋体" w:cs="宋体"/>
          <w:b/>
          <w:color w:val="auto"/>
          <w:spacing w:val="24"/>
          <w:sz w:val="32"/>
          <w:szCs w:val="32"/>
        </w:rPr>
      </w:pPr>
    </w:p>
    <w:p>
      <w:pPr>
        <w:tabs>
          <w:tab w:val="left" w:pos="1260"/>
          <w:tab w:val="left" w:pos="6090"/>
        </w:tabs>
        <w:spacing w:line="740" w:lineRule="exact"/>
        <w:ind w:firstLine="738"/>
        <w:jc w:val="center"/>
        <w:rPr>
          <w:rFonts w:hint="eastAsia" w:ascii="宋体" w:hAnsi="宋体" w:eastAsia="宋体" w:cs="宋体"/>
          <w:b/>
          <w:color w:val="auto"/>
          <w:spacing w:val="24"/>
          <w:sz w:val="32"/>
          <w:szCs w:val="32"/>
        </w:rPr>
      </w:pPr>
    </w:p>
    <w:p>
      <w:pPr>
        <w:tabs>
          <w:tab w:val="left" w:pos="1260"/>
          <w:tab w:val="left" w:pos="6090"/>
        </w:tabs>
        <w:spacing w:line="740" w:lineRule="exact"/>
        <w:ind w:firstLine="738"/>
        <w:jc w:val="center"/>
        <w:rPr>
          <w:rFonts w:hint="eastAsia" w:ascii="宋体" w:hAnsi="宋体" w:eastAsia="宋体" w:cs="宋体"/>
          <w:b/>
          <w:color w:val="auto"/>
          <w:spacing w:val="24"/>
          <w:sz w:val="32"/>
          <w:szCs w:val="32"/>
        </w:rPr>
      </w:pPr>
    </w:p>
    <w:p>
      <w:pPr>
        <w:tabs>
          <w:tab w:val="left" w:pos="1260"/>
          <w:tab w:val="left" w:pos="6090"/>
        </w:tabs>
        <w:spacing w:line="740" w:lineRule="exact"/>
        <w:ind w:left="0" w:leftChars="0" w:firstLine="0" w:firstLineChars="0"/>
        <w:jc w:val="both"/>
        <w:rPr>
          <w:rFonts w:hint="eastAsia" w:ascii="宋体" w:hAnsi="宋体" w:eastAsia="宋体" w:cs="宋体"/>
          <w:b/>
          <w:color w:val="auto"/>
          <w:spacing w:val="24"/>
          <w:sz w:val="32"/>
          <w:szCs w:val="32"/>
        </w:rPr>
      </w:pPr>
    </w:p>
    <w:p>
      <w:pPr>
        <w:tabs>
          <w:tab w:val="left" w:pos="1260"/>
          <w:tab w:val="left" w:pos="6090"/>
        </w:tabs>
        <w:spacing w:line="740" w:lineRule="exact"/>
        <w:ind w:firstLine="738"/>
        <w:jc w:val="center"/>
        <w:rPr>
          <w:rFonts w:hint="eastAsia" w:ascii="宋体" w:hAnsi="宋体" w:eastAsia="宋体" w:cs="宋体"/>
          <w:b/>
          <w:color w:val="auto"/>
          <w:spacing w:val="24"/>
          <w:sz w:val="32"/>
          <w:szCs w:val="32"/>
        </w:rPr>
      </w:pPr>
    </w:p>
    <w:p>
      <w:pPr>
        <w:pStyle w:val="2"/>
        <w:rPr>
          <w:rFonts w:hint="eastAsia"/>
        </w:rPr>
      </w:pPr>
    </w:p>
    <w:p>
      <w:pPr>
        <w:tabs>
          <w:tab w:val="left" w:pos="1260"/>
          <w:tab w:val="left" w:pos="6090"/>
        </w:tabs>
        <w:spacing w:line="740" w:lineRule="exact"/>
        <w:ind w:firstLine="738"/>
        <w:jc w:val="center"/>
        <w:rPr>
          <w:rFonts w:hint="eastAsia" w:ascii="方正粗黑宋简体" w:hAnsi="方正粗黑宋简体" w:eastAsia="方正粗黑宋简体" w:cs="方正粗黑宋简体"/>
          <w:b/>
          <w:color w:val="auto"/>
          <w:spacing w:val="24"/>
          <w:sz w:val="32"/>
          <w:szCs w:val="32"/>
          <w:lang w:val="en-US"/>
        </w:rPr>
      </w:pPr>
      <w:r>
        <w:rPr>
          <w:rFonts w:hint="eastAsia" w:ascii="方正粗黑宋简体" w:hAnsi="方正粗黑宋简体" w:eastAsia="方正粗黑宋简体" w:cs="方正粗黑宋简体"/>
          <w:b/>
          <w:color w:val="auto"/>
          <w:spacing w:val="24"/>
          <w:sz w:val="32"/>
          <w:szCs w:val="32"/>
        </w:rPr>
        <w:t>湖南</w:t>
      </w:r>
      <w:r>
        <w:rPr>
          <w:rFonts w:hint="eastAsia" w:ascii="方正粗黑宋简体" w:hAnsi="方正粗黑宋简体" w:eastAsia="方正粗黑宋简体" w:cs="方正粗黑宋简体"/>
          <w:b/>
          <w:color w:val="auto"/>
          <w:spacing w:val="24"/>
          <w:sz w:val="32"/>
          <w:szCs w:val="32"/>
          <w:lang w:val="en-US" w:eastAsia="zh-CN"/>
        </w:rPr>
        <w:t>鹏程</w:t>
      </w:r>
      <w:r>
        <w:rPr>
          <w:rFonts w:hint="eastAsia" w:ascii="方正粗黑宋简体" w:hAnsi="方正粗黑宋简体" w:eastAsia="方正粗黑宋简体" w:cs="方正粗黑宋简体"/>
          <w:b/>
          <w:color w:val="auto"/>
          <w:spacing w:val="24"/>
          <w:sz w:val="32"/>
          <w:szCs w:val="32"/>
        </w:rPr>
        <w:t>会计师事务所</w:t>
      </w:r>
      <w:r>
        <w:rPr>
          <w:rFonts w:hint="eastAsia" w:ascii="方正粗黑宋简体" w:hAnsi="方正粗黑宋简体" w:eastAsia="方正粗黑宋简体" w:cs="方正粗黑宋简体"/>
          <w:b/>
          <w:color w:val="auto"/>
          <w:spacing w:val="24"/>
          <w:sz w:val="32"/>
          <w:szCs w:val="32"/>
          <w:lang w:val="en-US" w:eastAsia="zh-CN"/>
        </w:rPr>
        <w:t>有限公司</w:t>
      </w:r>
    </w:p>
    <w:p>
      <w:pPr>
        <w:spacing w:line="700" w:lineRule="exact"/>
        <w:ind w:left="1320" w:hanging="960" w:hangingChars="300"/>
        <w:rPr>
          <w:rFonts w:hint="eastAsia" w:ascii="宋体" w:hAnsi="宋体" w:eastAsia="宋体" w:cs="宋体"/>
          <w:color w:val="auto"/>
          <w:sz w:val="32"/>
          <w:szCs w:val="32"/>
        </w:rPr>
      </w:pPr>
    </w:p>
    <w:tbl>
      <w:tblPr>
        <w:tblStyle w:val="13"/>
        <w:tblpPr w:leftFromText="180" w:rightFromText="180" w:vertAnchor="text" w:horzAnchor="margin" w:tblpXSpec="center" w:tblpY="51"/>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9500" w:type="dxa"/>
            <w:tcBorders>
              <w:top w:val="single" w:color="auto" w:sz="4" w:space="0"/>
              <w:left w:val="nil"/>
              <w:bottom w:val="nil"/>
              <w:right w:val="nil"/>
            </w:tcBorders>
          </w:tcPr>
          <w:p>
            <w:pPr>
              <w:spacing w:line="440" w:lineRule="exact"/>
              <w:ind w:firstLine="640"/>
              <w:rPr>
                <w:rFonts w:hint="eastAsia" w:ascii="宋体" w:hAnsi="宋体" w:eastAsia="宋体" w:cs="宋体"/>
                <w:color w:val="auto"/>
                <w:sz w:val="32"/>
                <w:szCs w:val="32"/>
                <w:u w:val="single"/>
                <w:bdr w:val="single" w:color="auto" w:sz="4" w:space="0"/>
              </w:rPr>
            </w:pPr>
          </w:p>
          <w:p>
            <w:pPr>
              <w:spacing w:line="440" w:lineRule="exact"/>
              <w:ind w:left="0" w:leftChars="0" w:firstLine="0" w:firstLineChars="0"/>
              <w:rPr>
                <w:rFonts w:hint="eastAsia" w:ascii="宋体" w:hAnsi="宋体" w:eastAsia="宋体" w:cs="宋体"/>
                <w:color w:val="auto"/>
                <w:sz w:val="32"/>
                <w:szCs w:val="32"/>
                <w:u w:val="single"/>
                <w:bdr w:val="single" w:color="auto" w:sz="4" w:space="0"/>
              </w:rPr>
            </w:pPr>
          </w:p>
        </w:tc>
      </w:tr>
    </w:tbl>
    <w:p>
      <w:pPr>
        <w:spacing w:line="700" w:lineRule="exact"/>
        <w:ind w:left="0" w:leftChars="0" w:firstLine="0" w:firstLineChars="0"/>
        <w:rPr>
          <w:rFonts w:hint="eastAsia" w:ascii="宋体" w:hAnsi="宋体" w:eastAsia="宋体" w:cs="宋体"/>
          <w:b/>
          <w:bCs/>
          <w:color w:val="auto"/>
          <w:sz w:val="32"/>
          <w:szCs w:val="32"/>
        </w:rPr>
      </w:pPr>
    </w:p>
    <w:p>
      <w:pPr>
        <w:spacing w:line="700" w:lineRule="exact"/>
        <w:ind w:left="1120" w:leftChars="350" w:firstLine="0" w:firstLineChars="0"/>
        <w:rPr>
          <w:rFonts w:hint="eastAsia" w:ascii="方正粗黑宋简体" w:hAnsi="方正粗黑宋简体" w:eastAsia="方正粗黑宋简体" w:cs="方正粗黑宋简体"/>
          <w:b/>
          <w:bCs/>
          <w:color w:val="auto"/>
          <w:sz w:val="32"/>
          <w:szCs w:val="32"/>
        </w:rPr>
      </w:pPr>
      <w:r>
        <w:rPr>
          <w:rFonts w:hint="eastAsia" w:ascii="方正粗黑宋简体" w:hAnsi="方正粗黑宋简体" w:eastAsia="方正粗黑宋简体" w:cs="方正粗黑宋简体"/>
          <w:b/>
          <w:bCs/>
          <w:color w:val="auto"/>
          <w:sz w:val="32"/>
          <w:szCs w:val="32"/>
        </w:rPr>
        <w:t>202</w:t>
      </w:r>
      <w:r>
        <w:rPr>
          <w:rFonts w:hint="eastAsia" w:ascii="方正粗黑宋简体" w:hAnsi="方正粗黑宋简体" w:eastAsia="方正粗黑宋简体" w:cs="方正粗黑宋简体"/>
          <w:b/>
          <w:bCs/>
          <w:color w:val="auto"/>
          <w:sz w:val="32"/>
          <w:szCs w:val="32"/>
          <w:lang w:val="en-US" w:eastAsia="zh-CN"/>
        </w:rPr>
        <w:t>1</w:t>
      </w:r>
      <w:r>
        <w:rPr>
          <w:rFonts w:hint="eastAsia" w:ascii="方正粗黑宋简体" w:hAnsi="方正粗黑宋简体" w:eastAsia="方正粗黑宋简体" w:cs="方正粗黑宋简体"/>
          <w:b/>
          <w:bCs/>
          <w:color w:val="auto"/>
          <w:sz w:val="32"/>
          <w:szCs w:val="32"/>
        </w:rPr>
        <w:t>年度</w:t>
      </w:r>
      <w:r>
        <w:rPr>
          <w:rFonts w:hint="eastAsia" w:ascii="方正粗黑宋简体" w:hAnsi="方正粗黑宋简体" w:eastAsia="方正粗黑宋简体" w:cs="方正粗黑宋简体"/>
          <w:b/>
          <w:color w:val="auto"/>
          <w:sz w:val="32"/>
          <w:szCs w:val="32"/>
          <w:lang w:val="en-US" w:eastAsia="zh-CN"/>
        </w:rPr>
        <w:t>赫山区农村改厕奖补</w:t>
      </w:r>
      <w:r>
        <w:rPr>
          <w:rFonts w:hint="eastAsia" w:ascii="方正粗黑宋简体" w:hAnsi="方正粗黑宋简体" w:eastAsia="方正粗黑宋简体" w:cs="方正粗黑宋简体"/>
          <w:b/>
          <w:color w:val="auto"/>
          <w:sz w:val="32"/>
          <w:szCs w:val="32"/>
        </w:rPr>
        <w:t>专项</w:t>
      </w:r>
      <w:r>
        <w:rPr>
          <w:rFonts w:hint="eastAsia" w:ascii="方正粗黑宋简体" w:hAnsi="方正粗黑宋简体" w:eastAsia="方正粗黑宋简体" w:cs="方正粗黑宋简体"/>
          <w:b/>
          <w:bCs/>
          <w:color w:val="auto"/>
          <w:sz w:val="32"/>
          <w:szCs w:val="32"/>
        </w:rPr>
        <w:t>资金</w:t>
      </w:r>
    </w:p>
    <w:p>
      <w:pPr>
        <w:spacing w:line="700" w:lineRule="exact"/>
        <w:ind w:firstLine="0" w:firstLineChars="0"/>
        <w:jc w:val="center"/>
        <w:rPr>
          <w:rFonts w:hint="eastAsia" w:ascii="方正粗黑宋简体" w:hAnsi="方正粗黑宋简体" w:eastAsia="方正粗黑宋简体" w:cs="方正粗黑宋简体"/>
          <w:b/>
          <w:bCs/>
          <w:color w:val="auto"/>
          <w:sz w:val="32"/>
          <w:szCs w:val="32"/>
        </w:rPr>
      </w:pPr>
      <w:r>
        <w:rPr>
          <w:rFonts w:hint="eastAsia" w:ascii="方正粗黑宋简体" w:hAnsi="方正粗黑宋简体" w:eastAsia="方正粗黑宋简体" w:cs="方正粗黑宋简体"/>
          <w:b/>
          <w:bCs/>
          <w:color w:val="auto"/>
          <w:sz w:val="32"/>
          <w:szCs w:val="32"/>
        </w:rPr>
        <w:t>绩效评价报告</w:t>
      </w:r>
    </w:p>
    <w:p>
      <w:pPr>
        <w:ind w:firstLine="1600" w:firstLineChars="500"/>
        <w:rPr>
          <w:rFonts w:hint="eastAsia" w:ascii="宋体" w:hAnsi="宋体" w:eastAsia="宋体" w:cs="宋体"/>
          <w:color w:val="auto"/>
          <w:sz w:val="32"/>
          <w:szCs w:val="32"/>
        </w:rPr>
      </w:pPr>
    </w:p>
    <w:p>
      <w:pPr>
        <w:pStyle w:val="11"/>
        <w:widowControl/>
        <w:spacing w:beforeAutospacing="0" w:afterAutospacing="0" w:line="560" w:lineRule="exact"/>
        <w:ind w:firstLine="640" w:firstLineChars="200"/>
        <w:jc w:val="both"/>
        <w:rPr>
          <w:rFonts w:hint="eastAsia" w:ascii="宋体" w:hAnsi="宋体" w:eastAsia="宋体" w:cs="宋体"/>
          <w:color w:val="auto"/>
          <w:spacing w:val="6"/>
          <w:kern w:val="28"/>
          <w:sz w:val="32"/>
          <w:szCs w:val="32"/>
        </w:rPr>
      </w:pPr>
      <w:r>
        <w:rPr>
          <w:rFonts w:hint="eastAsia" w:ascii="宋体" w:hAnsi="宋体" w:eastAsia="宋体" w:cs="宋体"/>
          <w:color w:val="auto"/>
          <w:sz w:val="32"/>
          <w:szCs w:val="32"/>
        </w:rPr>
        <w:t>为了加强财政支出管理，提高财政资金使用效益，根据《中共中央国务院关于全面实施预算绩效管理的意见》（中发〔2018〕34号）、</w:t>
      </w:r>
      <w:r>
        <w:rPr>
          <w:rFonts w:hint="eastAsia" w:ascii="宋体" w:hAnsi="宋体" w:eastAsia="宋体" w:cs="宋体"/>
          <w:color w:val="auto"/>
          <w:spacing w:val="6"/>
          <w:kern w:val="28"/>
          <w:sz w:val="32"/>
          <w:szCs w:val="32"/>
        </w:rPr>
        <w:t>《中共湖南省委办公厅 湖南省人民政府办公厅关于全面实施预算绩效</w:t>
      </w:r>
      <w:bookmarkStart w:id="4" w:name="_GoBack"/>
      <w:bookmarkEnd w:id="4"/>
      <w:r>
        <w:rPr>
          <w:rFonts w:hint="eastAsia" w:ascii="宋体" w:hAnsi="宋体" w:eastAsia="宋体" w:cs="宋体"/>
          <w:color w:val="auto"/>
          <w:spacing w:val="6"/>
          <w:kern w:val="28"/>
          <w:sz w:val="32"/>
          <w:szCs w:val="32"/>
        </w:rPr>
        <w:t>管理的实施意见》（湘办发〔2019〕10号）、</w:t>
      </w:r>
      <w:r>
        <w:rPr>
          <w:rFonts w:hint="eastAsia" w:ascii="宋体" w:hAnsi="宋体" w:eastAsia="宋体" w:cs="宋体"/>
          <w:color w:val="auto"/>
          <w:spacing w:val="6"/>
          <w:sz w:val="32"/>
          <w:szCs w:val="32"/>
        </w:rPr>
        <w:t>《益阳市财政局关于转发〈湖南省预算绩效管理工作规程（试行）〉的通知》（益财</w:t>
      </w:r>
      <w:bookmarkStart w:id="0" w:name="OLE_LINK2"/>
      <w:r>
        <w:rPr>
          <w:rFonts w:hint="eastAsia" w:ascii="宋体" w:hAnsi="宋体" w:eastAsia="宋体" w:cs="宋体"/>
          <w:color w:val="auto"/>
          <w:spacing w:val="6"/>
          <w:sz w:val="32"/>
          <w:szCs w:val="32"/>
        </w:rPr>
        <w:t>绩</w:t>
      </w:r>
      <w:r>
        <w:rPr>
          <w:rFonts w:hint="eastAsia" w:ascii="宋体" w:hAnsi="宋体" w:eastAsia="宋体" w:cs="宋体"/>
          <w:color w:val="auto"/>
          <w:spacing w:val="6"/>
          <w:kern w:val="28"/>
          <w:sz w:val="32"/>
          <w:szCs w:val="32"/>
        </w:rPr>
        <w:t>〔2014〕126</w:t>
      </w:r>
      <w:r>
        <w:rPr>
          <w:rFonts w:hint="eastAsia" w:ascii="宋体" w:hAnsi="宋体" w:eastAsia="宋体" w:cs="宋体"/>
          <w:color w:val="auto"/>
          <w:spacing w:val="6"/>
          <w:sz w:val="32"/>
          <w:szCs w:val="32"/>
        </w:rPr>
        <w:t>号）</w:t>
      </w:r>
      <w:bookmarkEnd w:id="0"/>
      <w:r>
        <w:rPr>
          <w:rFonts w:hint="eastAsia" w:ascii="宋体" w:hAnsi="宋体" w:eastAsia="宋体" w:cs="宋体"/>
          <w:color w:val="auto"/>
          <w:spacing w:val="6"/>
          <w:sz w:val="32"/>
          <w:szCs w:val="32"/>
        </w:rPr>
        <w:t>及</w:t>
      </w:r>
      <w:r>
        <w:rPr>
          <w:rFonts w:hint="eastAsia" w:ascii="宋体" w:hAnsi="宋体" w:eastAsia="宋体" w:cs="宋体"/>
          <w:color w:val="auto"/>
          <w:spacing w:val="6"/>
          <w:kern w:val="28"/>
          <w:sz w:val="32"/>
          <w:szCs w:val="32"/>
        </w:rPr>
        <w:t>《益阳市</w:t>
      </w:r>
      <w:r>
        <w:rPr>
          <w:rFonts w:hint="eastAsia" w:ascii="宋体" w:hAnsi="宋体" w:eastAsia="宋体" w:cs="宋体"/>
          <w:color w:val="auto"/>
          <w:spacing w:val="6"/>
          <w:kern w:val="28"/>
          <w:sz w:val="32"/>
          <w:szCs w:val="32"/>
          <w:lang w:val="en-US" w:eastAsia="zh-CN"/>
        </w:rPr>
        <w:t>赫山区</w:t>
      </w:r>
      <w:r>
        <w:rPr>
          <w:rFonts w:hint="eastAsia" w:ascii="宋体" w:hAnsi="宋体" w:eastAsia="宋体" w:cs="宋体"/>
          <w:color w:val="auto"/>
          <w:spacing w:val="6"/>
          <w:kern w:val="28"/>
          <w:sz w:val="32"/>
          <w:szCs w:val="32"/>
        </w:rPr>
        <w:t>财政局关于</w:t>
      </w:r>
      <w:r>
        <w:rPr>
          <w:rFonts w:hint="eastAsia" w:ascii="宋体" w:hAnsi="宋体" w:eastAsia="宋体" w:cs="宋体"/>
          <w:color w:val="auto"/>
          <w:spacing w:val="6"/>
          <w:kern w:val="28"/>
          <w:sz w:val="32"/>
          <w:szCs w:val="32"/>
          <w:lang w:val="en-US" w:eastAsia="zh-CN"/>
        </w:rPr>
        <w:t>开展</w:t>
      </w:r>
      <w:r>
        <w:rPr>
          <w:rFonts w:hint="eastAsia" w:ascii="宋体" w:hAnsi="宋体" w:eastAsia="宋体" w:cs="宋体"/>
          <w:color w:val="auto"/>
          <w:spacing w:val="6"/>
          <w:kern w:val="28"/>
          <w:sz w:val="32"/>
          <w:szCs w:val="32"/>
        </w:rPr>
        <w:t>2021年</w:t>
      </w:r>
      <w:r>
        <w:rPr>
          <w:rFonts w:hint="eastAsia" w:ascii="宋体" w:hAnsi="宋体" w:eastAsia="宋体" w:cs="宋体"/>
          <w:color w:val="auto"/>
          <w:spacing w:val="6"/>
          <w:kern w:val="28"/>
          <w:sz w:val="32"/>
          <w:szCs w:val="32"/>
          <w:lang w:val="en-US" w:eastAsia="zh-CN"/>
        </w:rPr>
        <w:t>度财政性资金现场</w:t>
      </w:r>
      <w:r>
        <w:rPr>
          <w:rFonts w:hint="eastAsia" w:ascii="宋体" w:hAnsi="宋体" w:eastAsia="宋体" w:cs="宋体"/>
          <w:color w:val="auto"/>
          <w:spacing w:val="6"/>
          <w:kern w:val="28"/>
          <w:sz w:val="32"/>
          <w:szCs w:val="32"/>
        </w:rPr>
        <w:t>绩效评价工作的通知》（益</w:t>
      </w:r>
      <w:r>
        <w:rPr>
          <w:rFonts w:hint="eastAsia" w:ascii="宋体" w:hAnsi="宋体" w:eastAsia="宋体" w:cs="宋体"/>
          <w:color w:val="auto"/>
          <w:spacing w:val="6"/>
          <w:kern w:val="28"/>
          <w:sz w:val="32"/>
          <w:szCs w:val="32"/>
          <w:lang w:val="en-US" w:eastAsia="zh-CN"/>
        </w:rPr>
        <w:t>赫</w:t>
      </w:r>
      <w:r>
        <w:rPr>
          <w:rFonts w:hint="eastAsia" w:ascii="宋体" w:hAnsi="宋体" w:eastAsia="宋体" w:cs="宋体"/>
          <w:color w:val="auto"/>
          <w:spacing w:val="6"/>
          <w:kern w:val="28"/>
          <w:sz w:val="32"/>
          <w:szCs w:val="32"/>
        </w:rPr>
        <w:t>财绩〔202</w:t>
      </w:r>
      <w:r>
        <w:rPr>
          <w:rFonts w:hint="eastAsia" w:ascii="宋体" w:hAnsi="宋体" w:eastAsia="宋体" w:cs="宋体"/>
          <w:color w:val="auto"/>
          <w:spacing w:val="6"/>
          <w:kern w:val="28"/>
          <w:sz w:val="32"/>
          <w:szCs w:val="32"/>
          <w:lang w:val="en-US" w:eastAsia="zh-CN"/>
        </w:rPr>
        <w:t>2</w:t>
      </w:r>
      <w:r>
        <w:rPr>
          <w:rFonts w:hint="eastAsia" w:ascii="宋体" w:hAnsi="宋体" w:eastAsia="宋体" w:cs="宋体"/>
          <w:color w:val="auto"/>
          <w:spacing w:val="6"/>
          <w:kern w:val="28"/>
          <w:sz w:val="32"/>
          <w:szCs w:val="32"/>
        </w:rPr>
        <w:t>〕</w:t>
      </w:r>
      <w:r>
        <w:rPr>
          <w:rFonts w:hint="eastAsia" w:ascii="宋体" w:hAnsi="宋体" w:eastAsia="宋体" w:cs="宋体"/>
          <w:color w:val="auto"/>
          <w:spacing w:val="6"/>
          <w:kern w:val="28"/>
          <w:sz w:val="32"/>
          <w:szCs w:val="32"/>
          <w:lang w:val="en-US" w:eastAsia="zh-CN"/>
        </w:rPr>
        <w:t>6</w:t>
      </w:r>
      <w:r>
        <w:rPr>
          <w:rFonts w:hint="eastAsia" w:ascii="宋体" w:hAnsi="宋体" w:eastAsia="宋体" w:cs="宋体"/>
          <w:color w:val="auto"/>
          <w:spacing w:val="6"/>
          <w:kern w:val="28"/>
          <w:sz w:val="32"/>
          <w:szCs w:val="32"/>
        </w:rPr>
        <w:t>号）等文件精神，受</w:t>
      </w:r>
      <w:r>
        <w:rPr>
          <w:rFonts w:hint="eastAsia" w:ascii="宋体" w:hAnsi="宋体" w:eastAsia="宋体" w:cs="宋体"/>
          <w:color w:val="auto"/>
          <w:spacing w:val="6"/>
          <w:kern w:val="28"/>
          <w:sz w:val="32"/>
          <w:szCs w:val="32"/>
          <w:lang w:val="en-US" w:eastAsia="zh-CN"/>
        </w:rPr>
        <w:t>区</w:t>
      </w:r>
      <w:r>
        <w:rPr>
          <w:rFonts w:hint="eastAsia" w:ascii="宋体" w:hAnsi="宋体" w:eastAsia="宋体" w:cs="宋体"/>
          <w:color w:val="auto"/>
          <w:spacing w:val="6"/>
          <w:kern w:val="28"/>
          <w:sz w:val="32"/>
          <w:szCs w:val="32"/>
        </w:rPr>
        <w:t>财政局委托，我所成立绩效评价工作组，于202</w:t>
      </w:r>
      <w:r>
        <w:rPr>
          <w:rFonts w:hint="eastAsia" w:ascii="宋体" w:hAnsi="宋体" w:eastAsia="宋体" w:cs="宋体"/>
          <w:color w:val="auto"/>
          <w:spacing w:val="6"/>
          <w:kern w:val="28"/>
          <w:sz w:val="32"/>
          <w:szCs w:val="32"/>
          <w:lang w:val="en-US" w:eastAsia="zh-CN"/>
        </w:rPr>
        <w:t>2</w:t>
      </w:r>
      <w:r>
        <w:rPr>
          <w:rFonts w:hint="eastAsia" w:ascii="宋体" w:hAnsi="宋体" w:eastAsia="宋体" w:cs="宋体"/>
          <w:color w:val="auto"/>
          <w:spacing w:val="6"/>
          <w:kern w:val="28"/>
          <w:sz w:val="32"/>
          <w:szCs w:val="32"/>
        </w:rPr>
        <w:t>年</w:t>
      </w:r>
      <w:r>
        <w:rPr>
          <w:rFonts w:hint="eastAsia" w:ascii="宋体" w:hAnsi="宋体" w:eastAsia="宋体" w:cs="宋体"/>
          <w:color w:val="auto"/>
          <w:spacing w:val="6"/>
          <w:kern w:val="28"/>
          <w:sz w:val="32"/>
          <w:szCs w:val="32"/>
          <w:lang w:val="en-US" w:eastAsia="zh-CN"/>
        </w:rPr>
        <w:t>8</w:t>
      </w:r>
      <w:r>
        <w:rPr>
          <w:rFonts w:hint="eastAsia" w:ascii="宋体" w:hAnsi="宋体" w:eastAsia="宋体" w:cs="宋体"/>
          <w:color w:val="auto"/>
          <w:spacing w:val="6"/>
          <w:kern w:val="28"/>
          <w:sz w:val="32"/>
          <w:szCs w:val="32"/>
        </w:rPr>
        <w:t>月10日—</w:t>
      </w:r>
      <w:r>
        <w:rPr>
          <w:rFonts w:hint="eastAsia" w:ascii="宋体" w:hAnsi="宋体" w:eastAsia="宋体" w:cs="宋体"/>
          <w:color w:val="auto"/>
          <w:spacing w:val="6"/>
          <w:kern w:val="28"/>
          <w:sz w:val="32"/>
          <w:szCs w:val="32"/>
          <w:lang w:val="en-US" w:eastAsia="zh-CN"/>
        </w:rPr>
        <w:t>9</w:t>
      </w:r>
      <w:r>
        <w:rPr>
          <w:rFonts w:hint="eastAsia" w:ascii="宋体" w:hAnsi="宋体" w:eastAsia="宋体" w:cs="宋体"/>
          <w:color w:val="auto"/>
          <w:spacing w:val="6"/>
          <w:kern w:val="28"/>
          <w:sz w:val="32"/>
          <w:szCs w:val="32"/>
        </w:rPr>
        <w:t>月3</w:t>
      </w:r>
      <w:r>
        <w:rPr>
          <w:rFonts w:hint="eastAsia" w:ascii="宋体" w:hAnsi="宋体" w:cs="宋体"/>
          <w:color w:val="auto"/>
          <w:spacing w:val="6"/>
          <w:kern w:val="28"/>
          <w:sz w:val="32"/>
          <w:szCs w:val="32"/>
          <w:lang w:val="en-US" w:eastAsia="zh-CN"/>
        </w:rPr>
        <w:t>0</w:t>
      </w:r>
      <w:r>
        <w:rPr>
          <w:rFonts w:hint="eastAsia" w:ascii="宋体" w:hAnsi="宋体" w:eastAsia="宋体" w:cs="宋体"/>
          <w:color w:val="auto"/>
          <w:spacing w:val="6"/>
          <w:kern w:val="28"/>
          <w:sz w:val="32"/>
          <w:szCs w:val="32"/>
        </w:rPr>
        <w:t>日对202</w:t>
      </w:r>
      <w:r>
        <w:rPr>
          <w:rFonts w:hint="eastAsia" w:ascii="宋体" w:hAnsi="宋体" w:eastAsia="宋体" w:cs="宋体"/>
          <w:color w:val="auto"/>
          <w:spacing w:val="6"/>
          <w:kern w:val="28"/>
          <w:sz w:val="32"/>
          <w:szCs w:val="32"/>
          <w:lang w:val="en-US" w:eastAsia="zh-CN"/>
        </w:rPr>
        <w:t>1</w:t>
      </w:r>
      <w:r>
        <w:rPr>
          <w:rFonts w:hint="eastAsia" w:ascii="宋体" w:hAnsi="宋体" w:eastAsia="宋体" w:cs="宋体"/>
          <w:color w:val="auto"/>
          <w:spacing w:val="6"/>
          <w:kern w:val="28"/>
          <w:sz w:val="32"/>
          <w:szCs w:val="32"/>
        </w:rPr>
        <w:t>年</w:t>
      </w:r>
      <w:r>
        <w:rPr>
          <w:rFonts w:hint="eastAsia" w:ascii="宋体" w:hAnsi="宋体" w:eastAsia="宋体" w:cs="宋体"/>
          <w:color w:val="auto"/>
          <w:spacing w:val="6"/>
          <w:kern w:val="28"/>
          <w:sz w:val="32"/>
          <w:szCs w:val="32"/>
          <w:lang w:val="en-US" w:eastAsia="zh-CN"/>
        </w:rPr>
        <w:t>度赫山区农村改厕奖补</w:t>
      </w:r>
      <w:r>
        <w:rPr>
          <w:rFonts w:hint="eastAsia" w:ascii="宋体" w:hAnsi="宋体" w:eastAsia="宋体" w:cs="宋体"/>
          <w:color w:val="auto"/>
          <w:spacing w:val="6"/>
          <w:kern w:val="28"/>
          <w:sz w:val="32"/>
          <w:szCs w:val="32"/>
        </w:rPr>
        <w:t>专项资金项目开展了绩效评价。现将有关情况报告如下：</w:t>
      </w:r>
    </w:p>
    <w:p>
      <w:pPr>
        <w:ind w:firstLine="640"/>
        <w:rPr>
          <w:rFonts w:hint="eastAsia" w:ascii="宋体" w:hAnsi="宋体" w:eastAsia="宋体" w:cs="宋体"/>
          <w:b/>
          <w:bCs/>
          <w:color w:val="auto"/>
          <w:sz w:val="32"/>
          <w:szCs w:val="32"/>
        </w:rPr>
      </w:pPr>
      <w:r>
        <w:rPr>
          <w:rFonts w:hint="eastAsia" w:ascii="宋体" w:hAnsi="宋体" w:eastAsia="宋体" w:cs="宋体"/>
          <w:b/>
          <w:bCs/>
          <w:color w:val="auto"/>
          <w:sz w:val="32"/>
          <w:szCs w:val="32"/>
        </w:rPr>
        <w:t>一、基本情况</w:t>
      </w:r>
    </w:p>
    <w:p>
      <w:pPr>
        <w:ind w:firstLine="640"/>
        <w:rPr>
          <w:rStyle w:val="20"/>
          <w:rFonts w:hint="eastAsia" w:ascii="宋体" w:hAnsi="宋体" w:eastAsia="宋体" w:cs="宋体"/>
          <w:color w:val="auto"/>
          <w:spacing w:val="6"/>
          <w:sz w:val="32"/>
          <w:szCs w:val="32"/>
          <w:highlight w:val="none"/>
          <w:shd w:val="clear" w:color="auto" w:fill="FFFFFF"/>
          <w:lang w:val="en-US" w:eastAsia="zh-CN"/>
        </w:rPr>
      </w:pPr>
      <w:r>
        <w:rPr>
          <w:rFonts w:hint="eastAsia" w:ascii="宋体" w:hAnsi="宋体" w:eastAsia="宋体" w:cs="宋体"/>
          <w:b/>
          <w:bCs w:val="0"/>
          <w:color w:val="auto"/>
          <w:sz w:val="32"/>
          <w:szCs w:val="32"/>
          <w:highlight w:val="none"/>
        </w:rPr>
        <w:t>（一）项目单位基本情况。</w:t>
      </w:r>
      <w:r>
        <w:rPr>
          <w:rStyle w:val="20"/>
          <w:rFonts w:hint="eastAsia" w:ascii="宋体" w:hAnsi="宋体" w:eastAsia="宋体" w:cs="宋体"/>
          <w:color w:val="auto"/>
          <w:spacing w:val="6"/>
          <w:sz w:val="32"/>
          <w:szCs w:val="32"/>
          <w:highlight w:val="none"/>
          <w:shd w:val="clear" w:color="auto" w:fill="FFFFFF"/>
          <w:lang w:val="en-US" w:eastAsia="zh-CN"/>
        </w:rPr>
        <w:t>赫山区农业农村局是赫山区协调、指导、服务农业、农村、农民的主要政府组成部门，是区人民政府主管全区农业生产和农业经济工作的职能部门。主要负责农业产业政策的研究，引导农业产业结构的合理调整和农业资源的合理配置。依靠经济、法律、政策、信息等综合措施，研究拟定农业产业化经营的实施规划，促进农业产前、产中、产后一体化发展。研究提出促进农业社会服务体系建设意见，并负责组织实施。贯彻落实蔬菜产销“服务城市，致富农民”的方针，加强蔬菜科技推广，促进赫山区蔬菜产业的发展。加强微生物科学研究，开发适应市场的食用菌和生物防治药剂。根据三定方案，该局有内设股室办公室、人事股、计财股、法规股等24个，所属事业单位11个，在职人员178人，行政人员17人，机关工勤1人，事业编制160人。</w:t>
      </w:r>
    </w:p>
    <w:p>
      <w:pPr>
        <w:ind w:firstLine="640"/>
        <w:rPr>
          <w:rFonts w:hint="eastAsia" w:ascii="宋体" w:hAnsi="宋体" w:eastAsia="宋体" w:cs="宋体"/>
          <w:color w:val="auto"/>
          <w:sz w:val="32"/>
          <w:szCs w:val="32"/>
          <w:lang w:val="en-US" w:eastAsia="zh-CN"/>
        </w:rPr>
      </w:pPr>
      <w:r>
        <w:rPr>
          <w:rFonts w:hint="eastAsia" w:ascii="宋体" w:hAnsi="宋体" w:eastAsia="宋体" w:cs="宋体"/>
          <w:b/>
          <w:bCs w:val="0"/>
          <w:color w:val="auto"/>
          <w:sz w:val="32"/>
          <w:szCs w:val="32"/>
          <w:highlight w:val="none"/>
          <w:lang w:val="en-US" w:eastAsia="zh-CN"/>
        </w:rPr>
        <w:t>(二)项目基本情况。</w:t>
      </w:r>
      <w:bookmarkStart w:id="1" w:name="_Toc2245"/>
      <w:bookmarkStart w:id="2" w:name="_Toc27106"/>
      <w:bookmarkStart w:id="3" w:name="_Toc25377"/>
      <w:r>
        <w:rPr>
          <w:rFonts w:hint="eastAsia" w:ascii="宋体" w:hAnsi="宋体" w:eastAsia="宋体" w:cs="宋体"/>
          <w:color w:val="auto"/>
          <w:sz w:val="32"/>
          <w:szCs w:val="32"/>
          <w:lang w:val="en-US" w:eastAsia="zh-CN"/>
        </w:rPr>
        <w:t>农村改厕工作是农村人居环境整治、乡村振兴的重要内容，是重点民生实事工程，中央、省、市均高度重视。根据2021年3月25日湖南省农业农村厅下发的《关于印发&lt;2021年全省农村改厕目标任务安排方案&gt;的通知》（湘农发</w:t>
      </w:r>
      <w:r>
        <w:rPr>
          <w:rFonts w:hint="eastAsia" w:ascii="宋体" w:hAnsi="宋体" w:eastAsia="宋体" w:cs="宋体"/>
          <w:color w:val="auto"/>
          <w:spacing w:val="6"/>
          <w:kern w:val="28"/>
          <w:sz w:val="32"/>
          <w:szCs w:val="32"/>
        </w:rPr>
        <w:t>〔202</w:t>
      </w:r>
      <w:r>
        <w:rPr>
          <w:rFonts w:hint="eastAsia" w:ascii="宋体" w:hAnsi="宋体" w:eastAsia="宋体" w:cs="宋体"/>
          <w:color w:val="auto"/>
          <w:spacing w:val="6"/>
          <w:kern w:val="28"/>
          <w:sz w:val="32"/>
          <w:szCs w:val="32"/>
          <w:lang w:val="en-US" w:eastAsia="zh-CN"/>
        </w:rPr>
        <w:t>1</w:t>
      </w:r>
      <w:r>
        <w:rPr>
          <w:rFonts w:hint="eastAsia" w:ascii="宋体" w:hAnsi="宋体" w:eastAsia="宋体" w:cs="宋体"/>
          <w:color w:val="auto"/>
          <w:spacing w:val="6"/>
          <w:kern w:val="28"/>
          <w:sz w:val="32"/>
          <w:szCs w:val="32"/>
        </w:rPr>
        <w:t>〕</w:t>
      </w:r>
      <w:r>
        <w:rPr>
          <w:rFonts w:hint="eastAsia" w:ascii="宋体" w:hAnsi="宋体" w:eastAsia="宋体" w:cs="宋体"/>
          <w:color w:val="auto"/>
          <w:spacing w:val="6"/>
          <w:kern w:val="28"/>
          <w:sz w:val="32"/>
          <w:szCs w:val="32"/>
          <w:lang w:val="en-US" w:eastAsia="zh-CN"/>
        </w:rPr>
        <w:t>18号</w:t>
      </w:r>
      <w:r>
        <w:rPr>
          <w:rFonts w:hint="eastAsia" w:ascii="宋体" w:hAnsi="宋体" w:eastAsia="宋体" w:cs="宋体"/>
          <w:color w:val="auto"/>
          <w:sz w:val="32"/>
          <w:szCs w:val="32"/>
          <w:lang w:val="en-US" w:eastAsia="zh-CN"/>
        </w:rPr>
        <w:t>）精神，按照赫山区人民政府2021年第四次常务会议和《赫山区2021年高质量开展农村改厕工作方案》的具体部署，赫山区改厕工作系洞庭湖生态敏感重点推进区，全年户用卫生厕所改新建计划为26000户，公厕改新建为30座。上级改厕奖补资金1910万元、区财政安排500万元，共计2410万元用于农村改厕。上级改厕奖补资金1910万元侧重奖励上半年完成任务的村和户，兼顾补助当年实施的村和户；区财政500万元侧重用于村镇两级管护奖补、运维统筹、档案管理、季度考评、年度考核、</w:t>
      </w:r>
      <w:r>
        <w:rPr>
          <w:rFonts w:hint="eastAsia" w:ascii="宋体" w:hAnsi="宋体" w:eastAsia="宋体" w:cs="宋体"/>
          <w:color w:val="auto"/>
          <w:spacing w:val="6"/>
          <w:kern w:val="28"/>
          <w:sz w:val="32"/>
          <w:szCs w:val="32"/>
        </w:rPr>
        <w:t>召开区县（市）现场推进会、开展学习培训、宣传报道、督导调研等</w:t>
      </w:r>
      <w:r>
        <w:rPr>
          <w:rFonts w:hint="eastAsia" w:ascii="宋体" w:hAnsi="宋体" w:eastAsia="宋体" w:cs="宋体"/>
          <w:color w:val="auto"/>
          <w:spacing w:val="6"/>
          <w:kern w:val="28"/>
          <w:sz w:val="32"/>
          <w:szCs w:val="32"/>
          <w:lang w:eastAsia="zh-CN"/>
        </w:rPr>
        <w:t>。</w:t>
      </w:r>
    </w:p>
    <w:p>
      <w:pPr>
        <w:ind w:left="160" w:leftChars="50" w:firstLine="161" w:firstLineChars="50"/>
        <w:rPr>
          <w:rStyle w:val="20"/>
          <w:rFonts w:hint="eastAsia" w:ascii="宋体" w:hAnsi="宋体" w:eastAsia="宋体" w:cs="宋体"/>
          <w:color w:val="auto"/>
          <w:spacing w:val="6"/>
          <w:sz w:val="32"/>
          <w:szCs w:val="32"/>
          <w:shd w:val="clear" w:color="auto" w:fill="FFFFFF"/>
        </w:rPr>
      </w:pPr>
      <w:r>
        <w:rPr>
          <w:rFonts w:hint="eastAsia" w:ascii="宋体" w:hAnsi="宋体" w:eastAsia="宋体" w:cs="宋体"/>
          <w:b/>
          <w:bCs w:val="0"/>
          <w:color w:val="auto"/>
          <w:sz w:val="32"/>
          <w:szCs w:val="32"/>
          <w:highlight w:val="none"/>
        </w:rPr>
        <w:t>（三）项目绩效目标完成情况。</w:t>
      </w:r>
      <w:r>
        <w:rPr>
          <w:rStyle w:val="20"/>
          <w:rFonts w:hint="eastAsia" w:ascii="宋体" w:hAnsi="宋体" w:eastAsia="宋体" w:cs="宋体"/>
          <w:color w:val="auto"/>
          <w:spacing w:val="6"/>
          <w:sz w:val="32"/>
          <w:szCs w:val="32"/>
          <w:shd w:val="clear" w:color="auto" w:fill="FFFFFF"/>
        </w:rPr>
        <w:t>截止现场评价日，该项目已完成了如下绩效目标：</w:t>
      </w:r>
    </w:p>
    <w:p>
      <w:pPr>
        <w:ind w:left="0" w:leftChars="0" w:firstLine="664" w:firstLineChars="200"/>
        <w:rPr>
          <w:rStyle w:val="20"/>
          <w:rFonts w:hint="eastAsia" w:ascii="宋体" w:hAnsi="宋体" w:eastAsia="宋体" w:cs="宋体"/>
          <w:color w:val="auto"/>
          <w:spacing w:val="6"/>
          <w:sz w:val="32"/>
          <w:szCs w:val="32"/>
          <w:shd w:val="clear" w:color="auto" w:fill="FFFFFF"/>
        </w:rPr>
      </w:pPr>
      <w:r>
        <w:rPr>
          <w:rStyle w:val="20"/>
          <w:rFonts w:hint="eastAsia" w:ascii="宋体" w:hAnsi="宋体" w:eastAsia="宋体" w:cs="宋体"/>
          <w:color w:val="auto"/>
          <w:spacing w:val="6"/>
          <w:sz w:val="32"/>
          <w:szCs w:val="32"/>
          <w:shd w:val="clear" w:color="auto" w:fill="FFFFFF"/>
          <w:lang w:val="en-US"/>
        </w:rPr>
        <w:t>2021年赫山区户厕改</w:t>
      </w:r>
      <w:r>
        <w:rPr>
          <w:rStyle w:val="20"/>
          <w:rFonts w:hint="eastAsia" w:ascii="宋体" w:hAnsi="宋体" w:eastAsia="宋体" w:cs="宋体"/>
          <w:color w:val="auto"/>
          <w:spacing w:val="6"/>
          <w:sz w:val="32"/>
          <w:szCs w:val="32"/>
          <w:shd w:val="clear" w:color="auto" w:fill="FFFFFF"/>
          <w:lang w:val="en-US" w:eastAsia="zh-CN"/>
        </w:rPr>
        <w:t>建、</w:t>
      </w:r>
      <w:r>
        <w:rPr>
          <w:rStyle w:val="20"/>
          <w:rFonts w:hint="eastAsia" w:ascii="宋体" w:hAnsi="宋体" w:eastAsia="宋体" w:cs="宋体"/>
          <w:color w:val="auto"/>
          <w:spacing w:val="6"/>
          <w:sz w:val="32"/>
          <w:szCs w:val="32"/>
          <w:shd w:val="clear" w:color="auto" w:fill="FFFFFF"/>
          <w:lang w:val="en-US"/>
        </w:rPr>
        <w:t>新建超额完成</w:t>
      </w:r>
      <w:r>
        <w:rPr>
          <w:rStyle w:val="20"/>
          <w:rFonts w:hint="eastAsia" w:ascii="宋体" w:hAnsi="宋体" w:eastAsia="宋体" w:cs="宋体"/>
          <w:color w:val="auto"/>
          <w:spacing w:val="6"/>
          <w:sz w:val="32"/>
          <w:szCs w:val="32"/>
          <w:shd w:val="clear" w:color="auto" w:fill="FFFFFF"/>
          <w:lang w:val="en-US" w:eastAsia="zh-CN"/>
        </w:rPr>
        <w:t>当年</w:t>
      </w:r>
      <w:r>
        <w:rPr>
          <w:rStyle w:val="20"/>
          <w:rFonts w:hint="eastAsia" w:ascii="宋体" w:hAnsi="宋体" w:eastAsia="宋体" w:cs="宋体"/>
          <w:color w:val="auto"/>
          <w:spacing w:val="6"/>
          <w:sz w:val="32"/>
          <w:szCs w:val="32"/>
          <w:shd w:val="clear" w:color="auto" w:fill="FFFFFF"/>
          <w:lang w:val="en-US"/>
        </w:rPr>
        <w:t>省调整任务2</w:t>
      </w:r>
      <w:r>
        <w:rPr>
          <w:rStyle w:val="20"/>
          <w:rFonts w:hint="eastAsia" w:ascii="宋体" w:hAnsi="宋体" w:eastAsia="宋体" w:cs="宋体"/>
          <w:color w:val="auto"/>
          <w:spacing w:val="6"/>
          <w:sz w:val="32"/>
          <w:szCs w:val="32"/>
          <w:shd w:val="clear" w:color="auto" w:fill="FFFFFF"/>
          <w:lang w:val="en-US" w:eastAsia="zh-CN"/>
        </w:rPr>
        <w:t>600</w:t>
      </w:r>
      <w:r>
        <w:rPr>
          <w:rStyle w:val="20"/>
          <w:rFonts w:hint="eastAsia" w:ascii="宋体" w:hAnsi="宋体" w:eastAsia="宋体" w:cs="宋体"/>
          <w:color w:val="auto"/>
          <w:spacing w:val="6"/>
          <w:sz w:val="32"/>
          <w:szCs w:val="32"/>
          <w:shd w:val="clear" w:color="auto" w:fill="FFFFFF"/>
          <w:lang w:val="en-US"/>
        </w:rPr>
        <w:t>0户，达26100户。全区累计改（新）建卫生厕所137059户，卫生厕所普及率达92.4%。“三池”建设达到了黑灰严格分离、改水改厕农村治污同步进行的要求。</w:t>
      </w:r>
      <w:r>
        <w:rPr>
          <w:rStyle w:val="20"/>
          <w:rFonts w:hint="eastAsia" w:ascii="宋体" w:hAnsi="宋体" w:eastAsia="宋体" w:cs="宋体"/>
          <w:color w:val="auto"/>
          <w:spacing w:val="6"/>
          <w:sz w:val="32"/>
          <w:szCs w:val="32"/>
          <w:shd w:val="clear" w:color="auto" w:fill="FFFFFF"/>
          <w:lang w:val="en-US" w:eastAsia="zh-CN"/>
        </w:rPr>
        <w:t>二</w:t>
      </w:r>
      <w:r>
        <w:rPr>
          <w:rStyle w:val="20"/>
          <w:rFonts w:hint="eastAsia" w:ascii="宋体" w:hAnsi="宋体" w:eastAsia="宋体" w:cs="宋体"/>
          <w:color w:val="auto"/>
          <w:spacing w:val="6"/>
          <w:sz w:val="32"/>
          <w:szCs w:val="32"/>
          <w:shd w:val="clear" w:color="auto" w:fill="FFFFFF"/>
          <w:lang w:val="en-US"/>
        </w:rPr>
        <w:t>月份开始摸底，</w:t>
      </w:r>
      <w:r>
        <w:rPr>
          <w:rStyle w:val="20"/>
          <w:rFonts w:hint="eastAsia" w:ascii="宋体" w:hAnsi="宋体" w:eastAsia="宋体" w:cs="宋体"/>
          <w:color w:val="auto"/>
          <w:spacing w:val="6"/>
          <w:sz w:val="32"/>
          <w:szCs w:val="32"/>
          <w:shd w:val="clear" w:color="auto" w:fill="FFFFFF"/>
          <w:lang w:val="en-US" w:eastAsia="zh-CN"/>
        </w:rPr>
        <w:t>三</w:t>
      </w:r>
      <w:r>
        <w:rPr>
          <w:rStyle w:val="20"/>
          <w:rFonts w:hint="eastAsia" w:ascii="宋体" w:hAnsi="宋体" w:eastAsia="宋体" w:cs="宋体"/>
          <w:color w:val="auto"/>
          <w:spacing w:val="6"/>
          <w:sz w:val="32"/>
          <w:szCs w:val="32"/>
          <w:shd w:val="clear" w:color="auto" w:fill="FFFFFF"/>
          <w:lang w:val="en-US"/>
        </w:rPr>
        <w:t>月份区政府</w:t>
      </w:r>
      <w:r>
        <w:rPr>
          <w:rStyle w:val="20"/>
          <w:rFonts w:hint="eastAsia" w:ascii="宋体" w:hAnsi="宋体" w:eastAsia="宋体" w:cs="宋体"/>
          <w:color w:val="auto"/>
          <w:spacing w:val="6"/>
          <w:sz w:val="32"/>
          <w:szCs w:val="32"/>
          <w:shd w:val="clear" w:color="auto" w:fill="FFFFFF"/>
          <w:lang w:val="en-US" w:eastAsia="zh-CN"/>
        </w:rPr>
        <w:t>召开</w:t>
      </w:r>
      <w:r>
        <w:rPr>
          <w:rStyle w:val="20"/>
          <w:rFonts w:hint="eastAsia" w:ascii="宋体" w:hAnsi="宋体" w:eastAsia="宋体" w:cs="宋体"/>
          <w:color w:val="auto"/>
          <w:spacing w:val="6"/>
          <w:sz w:val="32"/>
          <w:szCs w:val="32"/>
          <w:shd w:val="clear" w:color="auto" w:fill="FFFFFF"/>
          <w:lang w:val="en-US"/>
        </w:rPr>
        <w:t>常务会专题研究，</w:t>
      </w:r>
      <w:r>
        <w:rPr>
          <w:rStyle w:val="20"/>
          <w:rFonts w:hint="eastAsia" w:ascii="宋体" w:hAnsi="宋体" w:eastAsia="宋体" w:cs="宋体"/>
          <w:color w:val="auto"/>
          <w:spacing w:val="6"/>
          <w:sz w:val="32"/>
          <w:szCs w:val="32"/>
          <w:shd w:val="clear" w:color="auto" w:fill="FFFFFF"/>
          <w:lang w:val="en-US" w:eastAsia="zh-CN"/>
        </w:rPr>
        <w:t>四</w:t>
      </w:r>
      <w:r>
        <w:rPr>
          <w:rStyle w:val="20"/>
          <w:rFonts w:hint="eastAsia" w:ascii="宋体" w:hAnsi="宋体" w:eastAsia="宋体" w:cs="宋体"/>
          <w:color w:val="auto"/>
          <w:spacing w:val="6"/>
          <w:sz w:val="32"/>
          <w:szCs w:val="32"/>
          <w:shd w:val="clear" w:color="auto" w:fill="FFFFFF"/>
          <w:lang w:val="en-US"/>
        </w:rPr>
        <w:t>月份</w:t>
      </w:r>
      <w:r>
        <w:rPr>
          <w:rStyle w:val="20"/>
          <w:rFonts w:hint="eastAsia" w:ascii="宋体" w:hAnsi="宋体" w:eastAsia="宋体" w:cs="宋体"/>
          <w:color w:val="auto"/>
          <w:spacing w:val="6"/>
          <w:sz w:val="32"/>
          <w:szCs w:val="32"/>
          <w:shd w:val="clear" w:color="auto" w:fill="FFFFFF"/>
          <w:lang w:val="en-US" w:eastAsia="zh-CN"/>
        </w:rPr>
        <w:t>组织</w:t>
      </w:r>
      <w:r>
        <w:rPr>
          <w:rStyle w:val="20"/>
          <w:rFonts w:hint="eastAsia" w:ascii="宋体" w:hAnsi="宋体" w:eastAsia="宋体" w:cs="宋体"/>
          <w:color w:val="auto"/>
          <w:spacing w:val="6"/>
          <w:sz w:val="32"/>
          <w:szCs w:val="32"/>
          <w:shd w:val="clear" w:color="auto" w:fill="FFFFFF"/>
          <w:lang w:val="en-US"/>
        </w:rPr>
        <w:t>开展培训，</w:t>
      </w:r>
      <w:r>
        <w:rPr>
          <w:rStyle w:val="20"/>
          <w:rFonts w:hint="eastAsia" w:ascii="宋体" w:hAnsi="宋体" w:eastAsia="宋体" w:cs="宋体"/>
          <w:color w:val="auto"/>
          <w:spacing w:val="6"/>
          <w:sz w:val="32"/>
          <w:szCs w:val="32"/>
          <w:shd w:val="clear" w:color="auto" w:fill="FFFFFF"/>
          <w:lang w:val="en-US" w:eastAsia="zh-CN"/>
        </w:rPr>
        <w:t>五</w:t>
      </w:r>
      <w:r>
        <w:rPr>
          <w:rStyle w:val="20"/>
          <w:rFonts w:hint="eastAsia" w:ascii="宋体" w:hAnsi="宋体" w:eastAsia="宋体" w:cs="宋体"/>
          <w:color w:val="auto"/>
          <w:spacing w:val="6"/>
          <w:sz w:val="32"/>
          <w:szCs w:val="32"/>
          <w:shd w:val="clear" w:color="auto" w:fill="FFFFFF"/>
          <w:lang w:val="en-US"/>
        </w:rPr>
        <w:t>月份形成安装高潮</w:t>
      </w:r>
      <w:r>
        <w:rPr>
          <w:rStyle w:val="20"/>
          <w:rFonts w:hint="eastAsia" w:ascii="宋体" w:hAnsi="宋体" w:eastAsia="宋体" w:cs="宋体"/>
          <w:color w:val="auto"/>
          <w:spacing w:val="6"/>
          <w:sz w:val="32"/>
          <w:szCs w:val="32"/>
          <w:shd w:val="clear" w:color="auto" w:fill="FFFFFF"/>
          <w:lang w:val="en-US" w:eastAsia="zh-CN"/>
        </w:rPr>
        <w:t>，</w:t>
      </w:r>
      <w:r>
        <w:rPr>
          <w:rStyle w:val="20"/>
          <w:rFonts w:hint="eastAsia" w:ascii="宋体" w:hAnsi="宋体" w:eastAsia="宋体" w:cs="宋体"/>
          <w:color w:val="auto"/>
          <w:spacing w:val="6"/>
          <w:sz w:val="32"/>
          <w:szCs w:val="32"/>
          <w:shd w:val="clear" w:color="auto" w:fill="FFFFFF"/>
          <w:lang w:val="en-US"/>
        </w:rPr>
        <w:t>至</w:t>
      </w:r>
      <w:r>
        <w:rPr>
          <w:rStyle w:val="20"/>
          <w:rFonts w:hint="eastAsia" w:ascii="宋体" w:hAnsi="宋体" w:eastAsia="宋体" w:cs="宋体"/>
          <w:color w:val="auto"/>
          <w:spacing w:val="6"/>
          <w:sz w:val="32"/>
          <w:szCs w:val="32"/>
          <w:shd w:val="clear" w:color="auto" w:fill="FFFFFF"/>
          <w:lang w:val="en-US" w:eastAsia="zh-CN"/>
        </w:rPr>
        <w:t>九</w:t>
      </w:r>
      <w:r>
        <w:rPr>
          <w:rStyle w:val="20"/>
          <w:rFonts w:hint="eastAsia" w:ascii="宋体" w:hAnsi="宋体" w:eastAsia="宋体" w:cs="宋体"/>
          <w:color w:val="auto"/>
          <w:spacing w:val="6"/>
          <w:sz w:val="32"/>
          <w:szCs w:val="32"/>
          <w:shd w:val="clear" w:color="auto" w:fill="FFFFFF"/>
          <w:lang w:val="en-US"/>
        </w:rPr>
        <w:t>月份已完成新调整的民生实事改厕任务；全面完成了2013年以来各级财政支持改厕的问题厕所区级第三轮地毯式摸排任务以及121个问题厕所整改销号任务；</w:t>
      </w:r>
      <w:r>
        <w:rPr>
          <w:rStyle w:val="20"/>
          <w:rFonts w:hint="eastAsia" w:ascii="宋体" w:hAnsi="宋体" w:eastAsia="宋体" w:cs="宋体"/>
          <w:color w:val="auto"/>
          <w:spacing w:val="6"/>
          <w:sz w:val="32"/>
          <w:szCs w:val="32"/>
          <w:shd w:val="clear" w:color="auto" w:fill="FFFFFF"/>
          <w:lang w:val="en-US" w:eastAsia="zh-CN"/>
        </w:rPr>
        <w:t>十二月底</w:t>
      </w:r>
      <w:r>
        <w:rPr>
          <w:rStyle w:val="20"/>
          <w:rFonts w:hint="eastAsia" w:ascii="宋体" w:hAnsi="宋体" w:eastAsia="宋体" w:cs="宋体"/>
          <w:color w:val="auto"/>
          <w:spacing w:val="6"/>
          <w:sz w:val="32"/>
          <w:szCs w:val="32"/>
          <w:shd w:val="clear" w:color="auto" w:fill="FFFFFF"/>
          <w:lang w:val="en-US"/>
        </w:rPr>
        <w:t>全面完成了10个改水改厕村10578户的销号任务，特别是南干渠500米范围内由环保项目实施的2455户改水改厕“三池”建设</w:t>
      </w:r>
      <w:r>
        <w:rPr>
          <w:rStyle w:val="20"/>
          <w:rFonts w:hint="eastAsia" w:ascii="宋体" w:hAnsi="宋体" w:eastAsia="宋体" w:cs="宋体"/>
          <w:color w:val="auto"/>
          <w:spacing w:val="6"/>
          <w:sz w:val="32"/>
          <w:szCs w:val="32"/>
          <w:shd w:val="clear" w:color="auto" w:fill="FFFFFF"/>
          <w:lang w:val="en-US" w:eastAsia="zh-CN"/>
        </w:rPr>
        <w:t>实现</w:t>
      </w:r>
      <w:r>
        <w:rPr>
          <w:rStyle w:val="20"/>
          <w:rFonts w:hint="eastAsia" w:ascii="宋体" w:hAnsi="宋体" w:eastAsia="宋体" w:cs="宋体"/>
          <w:color w:val="auto"/>
          <w:spacing w:val="6"/>
          <w:sz w:val="32"/>
          <w:szCs w:val="32"/>
          <w:shd w:val="clear" w:color="auto" w:fill="FFFFFF"/>
          <w:lang w:val="en-US"/>
        </w:rPr>
        <w:t>全覆盖；全面完成了“洞庭清波”367户清单任务</w:t>
      </w:r>
      <w:r>
        <w:rPr>
          <w:rStyle w:val="20"/>
          <w:rFonts w:hint="eastAsia" w:ascii="宋体" w:hAnsi="宋体" w:eastAsia="宋体" w:cs="宋体"/>
          <w:color w:val="auto"/>
          <w:spacing w:val="6"/>
          <w:sz w:val="32"/>
          <w:szCs w:val="32"/>
          <w:shd w:val="clear" w:color="auto" w:fill="FFFFFF"/>
          <w:lang w:val="en-US" w:eastAsia="zh-CN"/>
        </w:rPr>
        <w:t>；</w:t>
      </w:r>
      <w:r>
        <w:rPr>
          <w:rStyle w:val="20"/>
          <w:rFonts w:hint="eastAsia" w:ascii="宋体" w:hAnsi="宋体" w:eastAsia="宋体" w:cs="宋体"/>
          <w:color w:val="auto"/>
          <w:spacing w:val="6"/>
          <w:sz w:val="32"/>
          <w:szCs w:val="32"/>
          <w:shd w:val="clear" w:color="auto" w:fill="FFFFFF"/>
          <w:lang w:val="en-US"/>
        </w:rPr>
        <w:t>全面完成“一户一档”信息录入</w:t>
      </w:r>
      <w:r>
        <w:rPr>
          <w:rStyle w:val="20"/>
          <w:rFonts w:hint="eastAsia" w:ascii="宋体" w:hAnsi="宋体" w:eastAsia="宋体" w:cs="宋体"/>
          <w:color w:val="auto"/>
          <w:spacing w:val="6"/>
          <w:sz w:val="32"/>
          <w:szCs w:val="32"/>
          <w:shd w:val="clear" w:color="auto" w:fill="FFFFFF"/>
          <w:lang w:val="en-US" w:eastAsia="zh-CN"/>
        </w:rPr>
        <w:t>。</w:t>
      </w:r>
    </w:p>
    <w:p>
      <w:pPr>
        <w:ind w:left="0" w:leftChars="0" w:firstLine="643" w:firstLineChars="200"/>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二、项目资金分配、使用及管理情况</w:t>
      </w:r>
    </w:p>
    <w:p>
      <w:pPr>
        <w:ind w:left="0" w:leftChars="0" w:firstLine="643" w:firstLineChars="200"/>
        <w:rPr>
          <w:rStyle w:val="20"/>
          <w:rFonts w:hint="eastAsia" w:ascii="宋体" w:hAnsi="宋体" w:eastAsia="宋体" w:cs="宋体"/>
          <w:color w:val="auto"/>
          <w:spacing w:val="6"/>
          <w:sz w:val="32"/>
          <w:szCs w:val="32"/>
          <w:shd w:val="clear" w:color="auto" w:fill="FFFFFF"/>
        </w:rPr>
      </w:pPr>
      <w:r>
        <w:rPr>
          <w:rFonts w:hint="eastAsia" w:ascii="宋体" w:hAnsi="宋体" w:eastAsia="宋体" w:cs="宋体"/>
          <w:b/>
          <w:bCs w:val="0"/>
          <w:color w:val="auto"/>
          <w:sz w:val="32"/>
          <w:szCs w:val="32"/>
          <w:highlight w:val="none"/>
        </w:rPr>
        <w:t>（一）项目资金分配情况。</w:t>
      </w:r>
      <w:r>
        <w:rPr>
          <w:rStyle w:val="20"/>
          <w:rFonts w:hint="eastAsia" w:ascii="宋体" w:hAnsi="宋体" w:eastAsia="宋体" w:cs="宋体"/>
          <w:color w:val="auto"/>
          <w:spacing w:val="6"/>
          <w:sz w:val="32"/>
          <w:szCs w:val="32"/>
          <w:shd w:val="clear" w:color="auto" w:fill="FFFFFF"/>
        </w:rPr>
        <w:t>根据《</w:t>
      </w:r>
      <w:r>
        <w:rPr>
          <w:rStyle w:val="20"/>
          <w:rFonts w:hint="eastAsia" w:ascii="宋体" w:hAnsi="宋体" w:eastAsia="宋体" w:cs="宋体"/>
          <w:color w:val="auto"/>
          <w:spacing w:val="6"/>
          <w:sz w:val="32"/>
          <w:szCs w:val="32"/>
          <w:shd w:val="clear" w:color="auto" w:fill="FFFFFF"/>
          <w:lang w:val="en-US" w:eastAsia="zh-CN"/>
        </w:rPr>
        <w:t>2021年农村改厕奖补资金（户厕）</w:t>
      </w:r>
      <w:r>
        <w:rPr>
          <w:rStyle w:val="20"/>
          <w:rFonts w:hint="eastAsia" w:ascii="宋体" w:hAnsi="宋体" w:eastAsia="宋体" w:cs="宋体"/>
          <w:color w:val="auto"/>
          <w:spacing w:val="6"/>
          <w:sz w:val="32"/>
          <w:szCs w:val="32"/>
          <w:shd w:val="clear" w:color="auto" w:fill="FFFFFF"/>
        </w:rPr>
        <w:t>》益财农指【202</w:t>
      </w:r>
      <w:r>
        <w:rPr>
          <w:rStyle w:val="20"/>
          <w:rFonts w:hint="eastAsia" w:ascii="宋体" w:hAnsi="宋体" w:eastAsia="宋体" w:cs="宋体"/>
          <w:color w:val="auto"/>
          <w:spacing w:val="6"/>
          <w:sz w:val="32"/>
          <w:szCs w:val="32"/>
          <w:shd w:val="clear" w:color="auto" w:fill="FFFFFF"/>
          <w:lang w:val="en-US" w:eastAsia="zh-CN"/>
        </w:rPr>
        <w:t>1</w:t>
      </w:r>
      <w:r>
        <w:rPr>
          <w:rStyle w:val="20"/>
          <w:rFonts w:hint="eastAsia" w:ascii="宋体" w:hAnsi="宋体" w:eastAsia="宋体" w:cs="宋体"/>
          <w:color w:val="auto"/>
          <w:spacing w:val="6"/>
          <w:sz w:val="32"/>
          <w:szCs w:val="32"/>
          <w:shd w:val="clear" w:color="auto" w:fill="FFFFFF"/>
        </w:rPr>
        <w:t>】</w:t>
      </w:r>
      <w:r>
        <w:rPr>
          <w:rStyle w:val="20"/>
          <w:rFonts w:hint="eastAsia" w:ascii="宋体" w:hAnsi="宋体" w:eastAsia="宋体" w:cs="宋体"/>
          <w:color w:val="auto"/>
          <w:spacing w:val="6"/>
          <w:sz w:val="32"/>
          <w:szCs w:val="32"/>
          <w:shd w:val="clear" w:color="auto" w:fill="FFFFFF"/>
          <w:lang w:val="en-US" w:eastAsia="zh-CN"/>
        </w:rPr>
        <w:t>0152</w:t>
      </w:r>
      <w:r>
        <w:rPr>
          <w:rStyle w:val="20"/>
          <w:rFonts w:hint="eastAsia" w:ascii="宋体" w:hAnsi="宋体" w:eastAsia="宋体" w:cs="宋体"/>
          <w:color w:val="auto"/>
          <w:spacing w:val="6"/>
          <w:sz w:val="32"/>
          <w:szCs w:val="32"/>
          <w:shd w:val="clear" w:color="auto" w:fill="FFFFFF"/>
        </w:rPr>
        <w:t>号、《</w:t>
      </w:r>
      <w:r>
        <w:rPr>
          <w:rStyle w:val="20"/>
          <w:rFonts w:hint="eastAsia" w:ascii="宋体" w:hAnsi="宋体" w:eastAsia="宋体" w:cs="宋体"/>
          <w:color w:val="auto"/>
          <w:spacing w:val="6"/>
          <w:sz w:val="32"/>
          <w:szCs w:val="32"/>
          <w:shd w:val="clear" w:color="auto" w:fill="FFFFFF"/>
          <w:lang w:val="en-US" w:eastAsia="zh-CN"/>
        </w:rPr>
        <w:t>2021年农村改厕奖补资金（公厕）</w:t>
      </w:r>
      <w:r>
        <w:rPr>
          <w:rStyle w:val="20"/>
          <w:rFonts w:hint="eastAsia" w:ascii="宋体" w:hAnsi="宋体" w:eastAsia="宋体" w:cs="宋体"/>
          <w:color w:val="auto"/>
          <w:spacing w:val="6"/>
          <w:sz w:val="32"/>
          <w:szCs w:val="32"/>
          <w:shd w:val="clear" w:color="auto" w:fill="FFFFFF"/>
        </w:rPr>
        <w:t>》益财农指【2021】</w:t>
      </w:r>
      <w:r>
        <w:rPr>
          <w:rStyle w:val="20"/>
          <w:rFonts w:hint="eastAsia" w:ascii="宋体" w:hAnsi="宋体" w:eastAsia="宋体" w:cs="宋体"/>
          <w:color w:val="auto"/>
          <w:spacing w:val="6"/>
          <w:sz w:val="32"/>
          <w:szCs w:val="32"/>
          <w:shd w:val="clear" w:color="auto" w:fill="FFFFFF"/>
          <w:lang w:val="en-US" w:eastAsia="zh-CN"/>
        </w:rPr>
        <w:t>0152</w:t>
      </w:r>
      <w:r>
        <w:rPr>
          <w:rStyle w:val="20"/>
          <w:rFonts w:hint="eastAsia" w:ascii="宋体" w:hAnsi="宋体" w:eastAsia="宋体" w:cs="宋体"/>
          <w:color w:val="auto"/>
          <w:spacing w:val="6"/>
          <w:sz w:val="32"/>
          <w:szCs w:val="32"/>
          <w:shd w:val="clear" w:color="auto" w:fill="FFFFFF"/>
        </w:rPr>
        <w:t>号、《</w:t>
      </w:r>
      <w:r>
        <w:rPr>
          <w:rStyle w:val="20"/>
          <w:rFonts w:hint="eastAsia" w:ascii="宋体" w:hAnsi="宋体" w:eastAsia="宋体" w:cs="宋体"/>
          <w:color w:val="auto"/>
          <w:spacing w:val="6"/>
          <w:sz w:val="32"/>
          <w:szCs w:val="32"/>
          <w:shd w:val="clear" w:color="auto" w:fill="FFFFFF"/>
          <w:lang w:val="en-US" w:eastAsia="zh-CN"/>
        </w:rPr>
        <w:t>2021年省级财政衔接推进乡村振兴补助资金（农户改厕）</w:t>
      </w:r>
      <w:r>
        <w:rPr>
          <w:rStyle w:val="20"/>
          <w:rFonts w:hint="eastAsia" w:ascii="宋体" w:hAnsi="宋体" w:eastAsia="宋体" w:cs="宋体"/>
          <w:color w:val="auto"/>
          <w:spacing w:val="6"/>
          <w:sz w:val="32"/>
          <w:szCs w:val="32"/>
          <w:shd w:val="clear" w:color="auto" w:fill="FFFFFF"/>
        </w:rPr>
        <w:t>》益财农指【202</w:t>
      </w:r>
      <w:r>
        <w:rPr>
          <w:rStyle w:val="20"/>
          <w:rFonts w:hint="eastAsia" w:ascii="宋体" w:hAnsi="宋体" w:eastAsia="宋体" w:cs="宋体"/>
          <w:color w:val="auto"/>
          <w:spacing w:val="6"/>
          <w:sz w:val="32"/>
          <w:szCs w:val="32"/>
          <w:shd w:val="clear" w:color="auto" w:fill="FFFFFF"/>
          <w:lang w:val="en-US" w:eastAsia="zh-CN"/>
        </w:rPr>
        <w:t>1</w:t>
      </w:r>
      <w:r>
        <w:rPr>
          <w:rStyle w:val="20"/>
          <w:rFonts w:hint="eastAsia" w:ascii="宋体" w:hAnsi="宋体" w:eastAsia="宋体" w:cs="宋体"/>
          <w:color w:val="auto"/>
          <w:spacing w:val="6"/>
          <w:sz w:val="32"/>
          <w:szCs w:val="32"/>
          <w:shd w:val="clear" w:color="auto" w:fill="FFFFFF"/>
        </w:rPr>
        <w:t>】</w:t>
      </w:r>
      <w:r>
        <w:rPr>
          <w:rStyle w:val="20"/>
          <w:rFonts w:hint="eastAsia" w:ascii="宋体" w:hAnsi="宋体" w:eastAsia="宋体" w:cs="宋体"/>
          <w:color w:val="auto"/>
          <w:spacing w:val="6"/>
          <w:sz w:val="32"/>
          <w:szCs w:val="32"/>
          <w:shd w:val="clear" w:color="auto" w:fill="FFFFFF"/>
          <w:lang w:val="en-US" w:eastAsia="zh-CN"/>
        </w:rPr>
        <w:t>0169</w:t>
      </w:r>
      <w:r>
        <w:rPr>
          <w:rStyle w:val="20"/>
          <w:rFonts w:hint="eastAsia" w:ascii="宋体" w:hAnsi="宋体" w:eastAsia="宋体" w:cs="宋体"/>
          <w:color w:val="auto"/>
          <w:spacing w:val="6"/>
          <w:sz w:val="32"/>
          <w:szCs w:val="32"/>
          <w:shd w:val="clear" w:color="auto" w:fill="FFFFFF"/>
        </w:rPr>
        <w:t>号</w:t>
      </w:r>
      <w:r>
        <w:rPr>
          <w:rStyle w:val="20"/>
          <w:rFonts w:hint="eastAsia" w:ascii="宋体" w:hAnsi="宋体" w:eastAsia="宋体" w:cs="宋体"/>
          <w:color w:val="auto"/>
          <w:spacing w:val="6"/>
          <w:sz w:val="32"/>
          <w:szCs w:val="32"/>
          <w:shd w:val="clear" w:color="auto" w:fill="FFFFFF"/>
          <w:lang w:eastAsia="zh-CN"/>
        </w:rPr>
        <w:t>、</w:t>
      </w:r>
      <w:r>
        <w:rPr>
          <w:rStyle w:val="20"/>
          <w:rFonts w:hint="eastAsia" w:ascii="宋体" w:hAnsi="宋体" w:eastAsia="宋体" w:cs="宋体"/>
          <w:color w:val="auto"/>
          <w:spacing w:val="6"/>
          <w:sz w:val="32"/>
          <w:szCs w:val="32"/>
          <w:shd w:val="clear" w:color="auto" w:fill="FFFFFF"/>
        </w:rPr>
        <w:t>《</w:t>
      </w:r>
      <w:r>
        <w:rPr>
          <w:rStyle w:val="20"/>
          <w:rFonts w:hint="eastAsia" w:ascii="宋体" w:hAnsi="宋体" w:eastAsia="宋体" w:cs="宋体"/>
          <w:color w:val="auto"/>
          <w:spacing w:val="6"/>
          <w:sz w:val="32"/>
          <w:szCs w:val="32"/>
          <w:shd w:val="clear" w:color="auto" w:fill="FFFFFF"/>
          <w:lang w:val="en-US" w:eastAsia="zh-CN"/>
        </w:rPr>
        <w:t>2021年农村改厕区财政投入资金</w:t>
      </w:r>
      <w:r>
        <w:rPr>
          <w:rStyle w:val="20"/>
          <w:rFonts w:hint="eastAsia" w:ascii="宋体" w:hAnsi="宋体" w:eastAsia="宋体" w:cs="宋体"/>
          <w:color w:val="auto"/>
          <w:spacing w:val="6"/>
          <w:sz w:val="32"/>
          <w:szCs w:val="32"/>
          <w:shd w:val="clear" w:color="auto" w:fill="FFFFFF"/>
        </w:rPr>
        <w:t>》益财</w:t>
      </w:r>
      <w:r>
        <w:rPr>
          <w:rStyle w:val="20"/>
          <w:rFonts w:hint="eastAsia" w:ascii="宋体" w:hAnsi="宋体" w:eastAsia="宋体" w:cs="宋体"/>
          <w:color w:val="auto"/>
          <w:spacing w:val="6"/>
          <w:sz w:val="32"/>
          <w:szCs w:val="32"/>
          <w:shd w:val="clear" w:color="auto" w:fill="FFFFFF"/>
          <w:lang w:val="en-US" w:eastAsia="zh-CN"/>
        </w:rPr>
        <w:t>预</w:t>
      </w:r>
      <w:r>
        <w:rPr>
          <w:rStyle w:val="20"/>
          <w:rFonts w:hint="eastAsia" w:ascii="宋体" w:hAnsi="宋体" w:eastAsia="宋体" w:cs="宋体"/>
          <w:color w:val="auto"/>
          <w:spacing w:val="6"/>
          <w:sz w:val="32"/>
          <w:szCs w:val="32"/>
          <w:shd w:val="clear" w:color="auto" w:fill="FFFFFF"/>
        </w:rPr>
        <w:t>指</w:t>
      </w:r>
      <w:r>
        <w:rPr>
          <w:rFonts w:hint="eastAsia" w:ascii="宋体" w:hAnsi="宋体" w:eastAsia="宋体" w:cs="宋体"/>
          <w:color w:val="auto"/>
          <w:spacing w:val="6"/>
          <w:kern w:val="28"/>
          <w:sz w:val="32"/>
          <w:szCs w:val="32"/>
        </w:rPr>
        <w:t>【</w:t>
      </w:r>
      <w:r>
        <w:rPr>
          <w:rStyle w:val="20"/>
          <w:rFonts w:hint="eastAsia" w:ascii="宋体" w:hAnsi="宋体" w:eastAsia="宋体" w:cs="宋体"/>
          <w:color w:val="auto"/>
          <w:spacing w:val="6"/>
          <w:sz w:val="32"/>
          <w:szCs w:val="32"/>
          <w:shd w:val="clear" w:color="auto" w:fill="FFFFFF"/>
        </w:rPr>
        <w:t>202</w:t>
      </w:r>
      <w:r>
        <w:rPr>
          <w:rStyle w:val="20"/>
          <w:rFonts w:hint="eastAsia" w:ascii="宋体" w:hAnsi="宋体" w:eastAsia="宋体" w:cs="宋体"/>
          <w:color w:val="auto"/>
          <w:spacing w:val="6"/>
          <w:sz w:val="32"/>
          <w:szCs w:val="32"/>
          <w:shd w:val="clear" w:color="auto" w:fill="FFFFFF"/>
          <w:lang w:val="en-US" w:eastAsia="zh-CN"/>
        </w:rPr>
        <w:t>1</w:t>
      </w:r>
      <w:r>
        <w:rPr>
          <w:rStyle w:val="20"/>
          <w:rFonts w:hint="eastAsia" w:ascii="宋体" w:hAnsi="宋体" w:eastAsia="宋体" w:cs="宋体"/>
          <w:color w:val="auto"/>
          <w:spacing w:val="6"/>
          <w:sz w:val="32"/>
          <w:szCs w:val="32"/>
          <w:shd w:val="clear" w:color="auto" w:fill="FFFFFF"/>
          <w:lang w:eastAsia="zh-CN"/>
        </w:rPr>
        <w:t>】</w:t>
      </w:r>
      <w:r>
        <w:rPr>
          <w:rStyle w:val="20"/>
          <w:rFonts w:hint="eastAsia" w:ascii="宋体" w:hAnsi="宋体" w:eastAsia="宋体" w:cs="宋体"/>
          <w:color w:val="auto"/>
          <w:spacing w:val="6"/>
          <w:sz w:val="32"/>
          <w:szCs w:val="32"/>
          <w:shd w:val="clear" w:color="auto" w:fill="FFFFFF"/>
          <w:lang w:val="en-US" w:eastAsia="zh-CN"/>
        </w:rPr>
        <w:t>1124</w:t>
      </w:r>
      <w:r>
        <w:rPr>
          <w:rStyle w:val="20"/>
          <w:rFonts w:hint="eastAsia" w:ascii="宋体" w:hAnsi="宋体" w:eastAsia="宋体" w:cs="宋体"/>
          <w:color w:val="auto"/>
          <w:spacing w:val="6"/>
          <w:sz w:val="32"/>
          <w:szCs w:val="32"/>
          <w:shd w:val="clear" w:color="auto" w:fill="FFFFFF"/>
        </w:rPr>
        <w:t>号的文件精神，安排该项目资金</w:t>
      </w:r>
      <w:r>
        <w:rPr>
          <w:rStyle w:val="20"/>
          <w:rFonts w:hint="eastAsia" w:ascii="宋体" w:hAnsi="宋体" w:eastAsia="宋体" w:cs="宋体"/>
          <w:color w:val="auto"/>
          <w:spacing w:val="6"/>
          <w:sz w:val="32"/>
          <w:szCs w:val="32"/>
          <w:shd w:val="clear" w:color="auto" w:fill="FFFFFF"/>
          <w:lang w:val="en-US" w:eastAsia="zh-CN"/>
        </w:rPr>
        <w:t>共计2410</w:t>
      </w:r>
      <w:r>
        <w:rPr>
          <w:rStyle w:val="20"/>
          <w:rFonts w:hint="eastAsia" w:ascii="宋体" w:hAnsi="宋体" w:eastAsia="宋体" w:cs="宋体"/>
          <w:color w:val="auto"/>
          <w:spacing w:val="6"/>
          <w:sz w:val="32"/>
          <w:szCs w:val="32"/>
          <w:shd w:val="clear" w:color="auto" w:fill="FFFFFF"/>
        </w:rPr>
        <w:t>万元，具体资金分配情况如下：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5"/>
        <w:gridCol w:w="406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ind w:left="0" w:leftChars="0" w:firstLine="332" w:firstLineChars="100"/>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序号</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乡镇、街道</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金额</w:t>
            </w:r>
            <w:r>
              <w:rPr>
                <w:rStyle w:val="20"/>
                <w:rFonts w:hint="eastAsia" w:ascii="宋体" w:hAnsi="宋体" w:eastAsia="宋体" w:cs="宋体"/>
                <w:color w:val="auto"/>
                <w:spacing w:val="6"/>
                <w:sz w:val="32"/>
                <w:szCs w:val="32"/>
                <w:highlight w:val="none"/>
                <w:shd w:val="clear" w:color="auto" w:fill="FFFFFF"/>
                <w:lang w:val="en-US"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1</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eastAsia="zh-CN"/>
              </w:rPr>
              <w:t>欧江岔镇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2328198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2</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八字哨镇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1273130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3</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兰溪镇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4422483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4</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泥江口镇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2308970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5</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衡龙桥镇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2098828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6</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龙光桥街道</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2497267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7</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沧水铺镇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651502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8</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会龙山街道</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1571506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9</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岳家桥镇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2180733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10</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泉交河镇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1959617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11</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新市渡镇</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1301189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5"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vertAlign w:val="baseline"/>
                <w:lang w:val="en-US" w:eastAsia="zh-CN"/>
              </w:rPr>
              <w:t>12</w:t>
            </w:r>
          </w:p>
        </w:tc>
        <w:tc>
          <w:tcPr>
            <w:tcW w:w="4066"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笔架山乡</w:t>
            </w:r>
          </w:p>
        </w:tc>
        <w:tc>
          <w:tcPr>
            <w:tcW w:w="2841" w:type="dxa"/>
          </w:tcPr>
          <w:p>
            <w:pPr>
              <w:rPr>
                <w:rStyle w:val="20"/>
                <w:rFonts w:hint="eastAsia" w:ascii="宋体" w:hAnsi="宋体" w:eastAsia="宋体" w:cs="宋体"/>
                <w:color w:val="auto"/>
                <w:spacing w:val="6"/>
                <w:sz w:val="32"/>
                <w:szCs w:val="32"/>
                <w:highlight w:val="none"/>
                <w:shd w:val="clear" w:color="auto" w:fill="FFFFFF"/>
                <w:vertAlign w:val="baseline"/>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1506577</w:t>
            </w:r>
          </w:p>
        </w:tc>
      </w:tr>
    </w:tbl>
    <w:p>
      <w:pPr>
        <w:numPr>
          <w:ilvl w:val="0"/>
          <w:numId w:val="1"/>
        </w:numPr>
        <w:rPr>
          <w:rFonts w:hint="eastAsia"/>
          <w:lang w:eastAsia="zh-CN"/>
        </w:rPr>
      </w:pPr>
      <w:r>
        <w:rPr>
          <w:rStyle w:val="20"/>
          <w:rFonts w:hint="eastAsia" w:ascii="宋体" w:hAnsi="宋体" w:eastAsia="宋体" w:cs="宋体"/>
          <w:b/>
          <w:bCs/>
          <w:color w:val="auto"/>
          <w:spacing w:val="6"/>
          <w:sz w:val="32"/>
          <w:szCs w:val="32"/>
          <w:shd w:val="clear" w:color="auto" w:fill="FFFFFF"/>
        </w:rPr>
        <w:t>项目资金使用情况。</w:t>
      </w:r>
      <w:r>
        <w:rPr>
          <w:rFonts w:hint="eastAsia" w:ascii="宋体" w:hAnsi="宋体" w:eastAsia="宋体" w:cs="宋体"/>
          <w:color w:val="auto"/>
          <w:spacing w:val="6"/>
          <w:kern w:val="28"/>
          <w:sz w:val="32"/>
          <w:szCs w:val="32"/>
        </w:rPr>
        <w:t>该项目资金到位</w:t>
      </w:r>
      <w:r>
        <w:rPr>
          <w:rFonts w:hint="eastAsia" w:ascii="宋体" w:hAnsi="宋体" w:eastAsia="宋体" w:cs="宋体"/>
          <w:color w:val="auto"/>
          <w:spacing w:val="6"/>
          <w:kern w:val="28"/>
          <w:sz w:val="32"/>
          <w:szCs w:val="32"/>
          <w:lang w:val="en-US" w:eastAsia="zh-CN"/>
        </w:rPr>
        <w:t>2410</w:t>
      </w:r>
      <w:r>
        <w:rPr>
          <w:rFonts w:hint="eastAsia" w:ascii="宋体" w:hAnsi="宋体" w:eastAsia="宋体" w:cs="宋体"/>
          <w:color w:val="auto"/>
          <w:spacing w:val="6"/>
          <w:kern w:val="28"/>
          <w:sz w:val="32"/>
          <w:szCs w:val="32"/>
        </w:rPr>
        <w:t>万元</w:t>
      </w:r>
      <w:r>
        <w:rPr>
          <w:rFonts w:hint="eastAsia" w:ascii="宋体" w:hAnsi="宋体" w:eastAsia="宋体" w:cs="宋体"/>
          <w:color w:val="auto"/>
          <w:spacing w:val="6"/>
          <w:kern w:val="28"/>
          <w:sz w:val="32"/>
          <w:szCs w:val="32"/>
          <w:highlight w:val="none"/>
        </w:rPr>
        <w:t>，实际使用资金</w:t>
      </w:r>
      <w:r>
        <w:rPr>
          <w:rFonts w:hint="eastAsia" w:ascii="宋体" w:hAnsi="宋体" w:eastAsia="宋体" w:cs="宋体"/>
          <w:color w:val="auto"/>
          <w:spacing w:val="6"/>
          <w:kern w:val="28"/>
          <w:sz w:val="32"/>
          <w:szCs w:val="32"/>
          <w:highlight w:val="none"/>
          <w:lang w:val="en-US" w:eastAsia="zh-CN"/>
        </w:rPr>
        <w:t>2410万</w:t>
      </w:r>
      <w:r>
        <w:rPr>
          <w:rFonts w:hint="eastAsia" w:ascii="宋体" w:hAnsi="宋体" w:eastAsia="宋体" w:cs="宋体"/>
          <w:color w:val="auto"/>
          <w:spacing w:val="6"/>
          <w:kern w:val="28"/>
          <w:sz w:val="32"/>
          <w:szCs w:val="32"/>
          <w:highlight w:val="none"/>
        </w:rPr>
        <w:t>元（截止到202</w:t>
      </w:r>
      <w:r>
        <w:rPr>
          <w:rFonts w:hint="eastAsia" w:ascii="宋体" w:hAnsi="宋体" w:eastAsia="宋体" w:cs="宋体"/>
          <w:color w:val="auto"/>
          <w:spacing w:val="6"/>
          <w:kern w:val="28"/>
          <w:sz w:val="32"/>
          <w:szCs w:val="32"/>
          <w:highlight w:val="none"/>
          <w:lang w:val="en-US" w:eastAsia="zh-CN"/>
        </w:rPr>
        <w:t>2</w:t>
      </w:r>
      <w:r>
        <w:rPr>
          <w:rFonts w:hint="eastAsia" w:ascii="宋体" w:hAnsi="宋体" w:eastAsia="宋体" w:cs="宋体"/>
          <w:color w:val="auto"/>
          <w:spacing w:val="6"/>
          <w:kern w:val="28"/>
          <w:sz w:val="32"/>
          <w:szCs w:val="32"/>
          <w:highlight w:val="none"/>
        </w:rPr>
        <w:t>年</w:t>
      </w:r>
      <w:r>
        <w:rPr>
          <w:rFonts w:hint="eastAsia" w:ascii="宋体" w:hAnsi="宋体" w:eastAsia="宋体" w:cs="宋体"/>
          <w:color w:val="auto"/>
          <w:spacing w:val="6"/>
          <w:kern w:val="28"/>
          <w:sz w:val="32"/>
          <w:szCs w:val="32"/>
          <w:highlight w:val="none"/>
          <w:lang w:val="en-US" w:eastAsia="zh-CN"/>
        </w:rPr>
        <w:t>9</w:t>
      </w:r>
      <w:r>
        <w:rPr>
          <w:rFonts w:hint="eastAsia" w:ascii="宋体" w:hAnsi="宋体" w:eastAsia="宋体" w:cs="宋体"/>
          <w:color w:val="auto"/>
          <w:spacing w:val="6"/>
          <w:kern w:val="28"/>
          <w:sz w:val="32"/>
          <w:szCs w:val="32"/>
          <w:highlight w:val="none"/>
        </w:rPr>
        <w:t>月</w:t>
      </w:r>
      <w:r>
        <w:rPr>
          <w:rFonts w:hint="eastAsia" w:ascii="宋体" w:hAnsi="宋体" w:eastAsia="宋体" w:cs="宋体"/>
          <w:color w:val="auto"/>
          <w:spacing w:val="6"/>
          <w:kern w:val="28"/>
          <w:sz w:val="32"/>
          <w:szCs w:val="32"/>
          <w:highlight w:val="none"/>
          <w:lang w:val="en-US" w:eastAsia="zh-CN"/>
        </w:rPr>
        <w:t>8</w:t>
      </w:r>
      <w:r>
        <w:rPr>
          <w:rFonts w:hint="eastAsia" w:ascii="宋体" w:hAnsi="宋体" w:eastAsia="宋体" w:cs="宋体"/>
          <w:color w:val="auto"/>
          <w:spacing w:val="6"/>
          <w:kern w:val="28"/>
          <w:sz w:val="32"/>
          <w:szCs w:val="32"/>
          <w:highlight w:val="none"/>
        </w:rPr>
        <w:t>日），</w:t>
      </w:r>
      <w:r>
        <w:rPr>
          <w:rFonts w:hint="eastAsia" w:ascii="宋体" w:hAnsi="宋体" w:eastAsia="宋体" w:cs="宋体"/>
          <w:color w:val="auto"/>
          <w:spacing w:val="6"/>
          <w:kern w:val="28"/>
          <w:sz w:val="32"/>
          <w:szCs w:val="32"/>
          <w:highlight w:val="none"/>
          <w:lang w:eastAsia="zh-CN"/>
        </w:rPr>
        <w:t>经审计随机抽查四个乡镇六个村资金使用情况如下（单位：元）：</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1375"/>
        <w:gridCol w:w="1453"/>
        <w:gridCol w:w="1557"/>
        <w:gridCol w:w="1453"/>
        <w:gridCol w:w="1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Fonts w:hint="eastAsia"/>
                <w:sz w:val="21"/>
                <w:szCs w:val="21"/>
                <w:vertAlign w:val="baseline"/>
                <w:lang w:eastAsia="zh-CN"/>
              </w:rPr>
            </w:pPr>
            <w:r>
              <w:rPr>
                <w:rFonts w:hint="eastAsia" w:ascii="Times New Roman" w:hAnsi="Times New Roman" w:eastAsia="仿宋_GB2312" w:cs="Times New Roman"/>
                <w:b/>
                <w:bCs/>
                <w:kern w:val="2"/>
                <w:sz w:val="21"/>
                <w:szCs w:val="21"/>
                <w:vertAlign w:val="baseline"/>
                <w:lang w:val="en-US" w:eastAsia="zh-CN"/>
              </w:rPr>
              <w:t>乡镇（村）</w:t>
            </w:r>
          </w:p>
        </w:tc>
        <w:tc>
          <w:tcPr>
            <w:tcW w:w="1375" w:type="dxa"/>
          </w:tcPr>
          <w:p>
            <w:pPr>
              <w:pStyle w:val="2"/>
              <w:ind w:left="0" w:leftChars="0" w:firstLine="0" w:firstLineChars="0"/>
              <w:rPr>
                <w:rFonts w:hint="eastAsia"/>
                <w:vertAlign w:val="baseline"/>
                <w:lang w:eastAsia="zh-CN"/>
              </w:rPr>
            </w:pPr>
            <w:r>
              <w:rPr>
                <w:rFonts w:hint="eastAsia" w:ascii="Times New Roman" w:hAnsi="Times New Roman" w:eastAsia="仿宋_GB2312" w:cs="Times New Roman"/>
                <w:b/>
                <w:bCs/>
                <w:kern w:val="2"/>
                <w:sz w:val="21"/>
                <w:szCs w:val="21"/>
                <w:vertAlign w:val="baseline"/>
                <w:lang w:val="en-US" w:eastAsia="zh-CN"/>
              </w:rPr>
              <w:t>实际</w:t>
            </w:r>
            <w:r>
              <w:rPr>
                <w:rFonts w:hint="default" w:ascii="Times New Roman" w:hAnsi="Times New Roman" w:eastAsia="仿宋_GB2312" w:cs="Times New Roman"/>
                <w:b/>
                <w:bCs/>
                <w:kern w:val="2"/>
                <w:sz w:val="21"/>
                <w:szCs w:val="21"/>
                <w:vertAlign w:val="baseline"/>
                <w:lang w:val="en-US" w:eastAsia="zh-CN"/>
              </w:rPr>
              <w:t>到位</w:t>
            </w:r>
            <w:r>
              <w:rPr>
                <w:rFonts w:hint="eastAsia" w:ascii="Times New Roman" w:hAnsi="Times New Roman" w:eastAsia="仿宋_GB2312" w:cs="Times New Roman"/>
                <w:b/>
                <w:bCs/>
                <w:kern w:val="2"/>
                <w:sz w:val="21"/>
                <w:szCs w:val="21"/>
                <w:vertAlign w:val="baseline"/>
                <w:lang w:val="en-US" w:eastAsia="zh-CN"/>
              </w:rPr>
              <w:t>中央</w:t>
            </w:r>
            <w:r>
              <w:rPr>
                <w:rFonts w:hint="default" w:ascii="Times New Roman" w:hAnsi="Times New Roman" w:eastAsia="仿宋_GB2312" w:cs="Times New Roman"/>
                <w:b/>
                <w:bCs/>
                <w:kern w:val="2"/>
                <w:sz w:val="21"/>
                <w:szCs w:val="21"/>
                <w:vertAlign w:val="baseline"/>
                <w:lang w:val="en-US" w:eastAsia="zh-CN"/>
              </w:rPr>
              <w:t>资金</w:t>
            </w:r>
          </w:p>
        </w:tc>
        <w:tc>
          <w:tcPr>
            <w:tcW w:w="1453" w:type="dxa"/>
          </w:tcPr>
          <w:p>
            <w:pPr>
              <w:pStyle w:val="2"/>
              <w:ind w:left="0" w:leftChars="0" w:firstLine="0" w:firstLineChars="0"/>
              <w:rPr>
                <w:rFonts w:hint="eastAsia"/>
                <w:vertAlign w:val="baseline"/>
                <w:lang w:eastAsia="zh-CN"/>
              </w:rPr>
            </w:pPr>
            <w:r>
              <w:rPr>
                <w:rFonts w:hint="default" w:ascii="Times New Roman" w:hAnsi="Times New Roman" w:eastAsia="仿宋_GB2312" w:cs="Times New Roman"/>
                <w:b/>
                <w:bCs/>
                <w:kern w:val="2"/>
                <w:sz w:val="21"/>
                <w:szCs w:val="21"/>
                <w:vertAlign w:val="baseline"/>
                <w:lang w:val="en-US" w:eastAsia="zh-CN"/>
              </w:rPr>
              <w:t>实际到位</w:t>
            </w:r>
            <w:r>
              <w:rPr>
                <w:rFonts w:hint="eastAsia" w:ascii="Times New Roman" w:hAnsi="Times New Roman" w:eastAsia="仿宋_GB2312" w:cs="Times New Roman"/>
                <w:b/>
                <w:bCs/>
                <w:kern w:val="2"/>
                <w:sz w:val="21"/>
                <w:szCs w:val="21"/>
                <w:vertAlign w:val="baseline"/>
                <w:lang w:val="en-US" w:eastAsia="zh-CN"/>
              </w:rPr>
              <w:t>区级奖补</w:t>
            </w:r>
            <w:r>
              <w:rPr>
                <w:rFonts w:hint="default" w:ascii="Times New Roman" w:hAnsi="Times New Roman" w:eastAsia="仿宋_GB2312" w:cs="Times New Roman"/>
                <w:b/>
                <w:bCs/>
                <w:kern w:val="2"/>
                <w:sz w:val="21"/>
                <w:szCs w:val="21"/>
                <w:vertAlign w:val="baseline"/>
                <w:lang w:val="en-US" w:eastAsia="zh-CN"/>
              </w:rPr>
              <w:t>资金</w:t>
            </w:r>
          </w:p>
        </w:tc>
        <w:tc>
          <w:tcPr>
            <w:tcW w:w="1557" w:type="dxa"/>
          </w:tcPr>
          <w:p>
            <w:pPr>
              <w:pStyle w:val="2"/>
              <w:ind w:left="0" w:leftChars="0" w:firstLine="0" w:firstLineChars="0"/>
              <w:rPr>
                <w:rFonts w:hint="eastAsia"/>
                <w:vertAlign w:val="baseline"/>
                <w:lang w:eastAsia="zh-CN"/>
              </w:rPr>
            </w:pPr>
            <w:r>
              <w:rPr>
                <w:rFonts w:hint="eastAsia" w:ascii="Times New Roman" w:hAnsi="Times New Roman" w:eastAsia="仿宋_GB2312" w:cs="Times New Roman"/>
                <w:b/>
                <w:bCs/>
                <w:kern w:val="2"/>
                <w:sz w:val="21"/>
                <w:szCs w:val="21"/>
                <w:vertAlign w:val="baseline"/>
                <w:lang w:val="en-US" w:eastAsia="zh-CN"/>
              </w:rPr>
              <w:t>中央</w:t>
            </w:r>
            <w:r>
              <w:rPr>
                <w:rFonts w:hint="default" w:ascii="Times New Roman" w:hAnsi="Times New Roman" w:eastAsia="仿宋_GB2312" w:cs="Times New Roman"/>
                <w:b/>
                <w:bCs/>
                <w:kern w:val="2"/>
                <w:sz w:val="21"/>
                <w:szCs w:val="21"/>
                <w:vertAlign w:val="baseline"/>
                <w:lang w:val="en-US" w:eastAsia="zh-CN"/>
              </w:rPr>
              <w:t>资金实际支出</w:t>
            </w:r>
          </w:p>
        </w:tc>
        <w:tc>
          <w:tcPr>
            <w:tcW w:w="1453" w:type="dxa"/>
          </w:tcPr>
          <w:p>
            <w:pPr>
              <w:pStyle w:val="2"/>
              <w:ind w:left="0" w:leftChars="0" w:firstLine="0" w:firstLineChars="0"/>
              <w:rPr>
                <w:rFonts w:hint="eastAsia"/>
                <w:vertAlign w:val="baseline"/>
                <w:lang w:eastAsia="zh-CN"/>
              </w:rPr>
            </w:pPr>
            <w:r>
              <w:rPr>
                <w:rFonts w:hint="eastAsia" w:ascii="Times New Roman" w:hAnsi="Times New Roman" w:eastAsia="仿宋_GB2312" w:cs="Times New Roman"/>
                <w:b/>
                <w:bCs/>
                <w:kern w:val="2"/>
                <w:sz w:val="21"/>
                <w:szCs w:val="21"/>
                <w:vertAlign w:val="baseline"/>
                <w:lang w:val="en-US" w:eastAsia="zh-CN"/>
              </w:rPr>
              <w:t>区级奖补</w:t>
            </w:r>
            <w:r>
              <w:rPr>
                <w:rFonts w:hint="default" w:ascii="Times New Roman" w:hAnsi="Times New Roman" w:eastAsia="仿宋_GB2312" w:cs="Times New Roman"/>
                <w:b/>
                <w:bCs/>
                <w:kern w:val="2"/>
                <w:sz w:val="21"/>
                <w:szCs w:val="21"/>
                <w:vertAlign w:val="baseline"/>
                <w:lang w:val="en-US" w:eastAsia="zh-CN"/>
              </w:rPr>
              <w:t>资金实际支出</w:t>
            </w:r>
          </w:p>
        </w:tc>
        <w:tc>
          <w:tcPr>
            <w:tcW w:w="1453" w:type="dxa"/>
          </w:tcPr>
          <w:p>
            <w:pPr>
              <w:pStyle w:val="2"/>
              <w:ind w:left="0" w:leftChars="0" w:firstLine="0" w:firstLineChars="0"/>
              <w:rPr>
                <w:rFonts w:hint="default" w:ascii="Times New Roman" w:hAnsi="Times New Roman" w:eastAsia="仿宋_GB2312" w:cs="Times New Roman"/>
                <w:b/>
                <w:bCs/>
                <w:kern w:val="2"/>
                <w:sz w:val="21"/>
                <w:szCs w:val="21"/>
                <w:vertAlign w:val="baseline"/>
                <w:lang w:val="en-US" w:eastAsia="zh-CN"/>
              </w:rPr>
            </w:pPr>
            <w:r>
              <w:rPr>
                <w:rFonts w:hint="default" w:ascii="Times New Roman" w:hAnsi="Times New Roman" w:eastAsia="仿宋_GB2312" w:cs="Times New Roman"/>
                <w:b/>
                <w:bCs/>
                <w:kern w:val="2"/>
                <w:sz w:val="21"/>
                <w:szCs w:val="21"/>
                <w:vertAlign w:val="baseline"/>
                <w:lang w:val="en-US" w:eastAsia="zh-CN"/>
              </w:rPr>
              <w:t>结余资金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31" w:type="dxa"/>
          </w:tcPr>
          <w:p>
            <w:pPr>
              <w:pStyle w:val="2"/>
              <w:ind w:left="0" w:leftChars="0" w:firstLine="0" w:firstLineChars="0"/>
              <w:rPr>
                <w:rFonts w:hint="eastAsia"/>
                <w:sz w:val="21"/>
                <w:szCs w:val="21"/>
                <w:vertAlign w:val="baseline"/>
                <w:lang w:eastAsia="zh-CN"/>
              </w:rPr>
            </w:pPr>
            <w:r>
              <w:rPr>
                <w:rFonts w:hint="eastAsia"/>
                <w:sz w:val="21"/>
                <w:szCs w:val="21"/>
                <w:vertAlign w:val="baseline"/>
                <w:lang w:eastAsia="zh-CN"/>
              </w:rPr>
              <w:t>新市渡镇</w:t>
            </w:r>
          </w:p>
        </w:tc>
        <w:tc>
          <w:tcPr>
            <w:tcW w:w="1375" w:type="dxa"/>
          </w:tcPr>
          <w:p>
            <w:pPr>
              <w:pStyle w:val="2"/>
              <w:ind w:left="0" w:leftChars="0" w:firstLine="0" w:firstLineChars="0"/>
              <w:jc w:val="both"/>
              <w:rPr>
                <w:rFonts w:hint="eastAsia"/>
                <w:sz w:val="21"/>
                <w:szCs w:val="21"/>
                <w:vertAlign w:val="baseline"/>
                <w:lang w:eastAsia="zh-CN"/>
              </w:rPr>
            </w:pPr>
            <w:r>
              <w:rPr>
                <w:rFonts w:hint="eastAsia"/>
                <w:sz w:val="21"/>
                <w:szCs w:val="21"/>
                <w:vertAlign w:val="baseline"/>
                <w:lang w:val="en-US" w:eastAsia="zh-CN"/>
              </w:rPr>
              <w:t>1031189</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270000</w:t>
            </w:r>
          </w:p>
        </w:tc>
        <w:tc>
          <w:tcPr>
            <w:tcW w:w="1557"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1031189</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270000</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Fonts w:hint="eastAsia"/>
                <w:sz w:val="21"/>
                <w:szCs w:val="21"/>
                <w:vertAlign w:val="baseline"/>
                <w:lang w:eastAsia="zh-CN"/>
              </w:rPr>
            </w:pPr>
            <w:r>
              <w:rPr>
                <w:rStyle w:val="20"/>
                <w:rFonts w:hint="eastAsia" w:ascii="宋体" w:hAnsi="宋体" w:cs="宋体"/>
                <w:color w:val="auto"/>
                <w:spacing w:val="6"/>
                <w:sz w:val="21"/>
                <w:szCs w:val="21"/>
                <w:highlight w:val="none"/>
                <w:shd w:val="clear" w:color="auto" w:fill="FFFFFF"/>
                <w:lang w:val="en-US" w:eastAsia="zh-CN"/>
              </w:rPr>
              <w:t>跳</w:t>
            </w:r>
            <w:r>
              <w:rPr>
                <w:rStyle w:val="20"/>
                <w:rFonts w:hint="eastAsia" w:ascii="宋体" w:hAnsi="宋体" w:eastAsia="宋体" w:cs="宋体"/>
                <w:color w:val="auto"/>
                <w:spacing w:val="6"/>
                <w:sz w:val="21"/>
                <w:szCs w:val="21"/>
                <w:highlight w:val="none"/>
                <w:shd w:val="clear" w:color="auto" w:fill="FFFFFF"/>
                <w:lang w:val="en-US" w:eastAsia="zh-CN"/>
              </w:rPr>
              <w:t>石村</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759550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250000</w:t>
            </w:r>
          </w:p>
        </w:tc>
        <w:tc>
          <w:tcPr>
            <w:tcW w:w="1557"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659400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250000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100150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Fonts w:hint="eastAsia"/>
                <w:sz w:val="21"/>
                <w:szCs w:val="21"/>
                <w:vertAlign w:val="baseline"/>
                <w:lang w:eastAsia="zh-CN"/>
              </w:rPr>
            </w:pPr>
            <w:r>
              <w:rPr>
                <w:rStyle w:val="20"/>
                <w:rFonts w:hint="eastAsia" w:ascii="宋体" w:hAnsi="宋体" w:cs="宋体"/>
                <w:color w:val="auto"/>
                <w:spacing w:val="6"/>
                <w:sz w:val="21"/>
                <w:szCs w:val="21"/>
                <w:highlight w:val="none"/>
                <w:shd w:val="clear" w:color="auto" w:fill="FFFFFF"/>
                <w:lang w:val="en-US" w:eastAsia="zh-CN"/>
              </w:rPr>
              <w:t>泥江口镇</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1578970</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730000</w:t>
            </w:r>
          </w:p>
        </w:tc>
        <w:tc>
          <w:tcPr>
            <w:tcW w:w="1557" w:type="dxa"/>
            <w:vAlign w:val="top"/>
          </w:tcPr>
          <w:p>
            <w:pPr>
              <w:keepNext w:val="0"/>
              <w:keepLines w:val="0"/>
              <w:widowControl/>
              <w:suppressLineNumbers w:val="0"/>
              <w:ind w:left="0" w:leftChars="0" w:firstLine="0" w:firstLineChars="0"/>
              <w:jc w:val="both"/>
              <w:textAlignment w:val="top"/>
              <w:rPr>
                <w:rFonts w:hint="default" w:ascii="Calibri" w:hAnsi="Calibri" w:eastAsia="宋体" w:cs="Calibri"/>
                <w:i w:val="0"/>
                <w:iCs w:val="0"/>
                <w:color w:val="000000"/>
                <w:kern w:val="2"/>
                <w:sz w:val="21"/>
                <w:szCs w:val="21"/>
                <w:u w:val="none"/>
                <w:lang w:val="en-US" w:eastAsia="zh-CN" w:bidi="ar-SA"/>
              </w:rPr>
            </w:pPr>
            <w:r>
              <w:rPr>
                <w:rFonts w:hint="default" w:ascii="Calibri" w:hAnsi="Calibri" w:eastAsia="宋体" w:cs="Calibri"/>
                <w:i w:val="0"/>
                <w:iCs w:val="0"/>
                <w:color w:val="000000"/>
                <w:kern w:val="0"/>
                <w:sz w:val="21"/>
                <w:szCs w:val="21"/>
                <w:u w:val="none"/>
                <w:lang w:val="en-US" w:eastAsia="zh-CN" w:bidi="ar"/>
              </w:rPr>
              <w:t>1547985</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571668</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189317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Style w:val="20"/>
                <w:rFonts w:hint="eastAsia" w:ascii="宋体" w:hAnsi="宋体" w:cs="宋体"/>
                <w:color w:val="auto"/>
                <w:spacing w:val="6"/>
                <w:sz w:val="21"/>
                <w:szCs w:val="21"/>
                <w:highlight w:val="none"/>
                <w:shd w:val="clear" w:color="auto" w:fill="FFFFFF"/>
                <w:lang w:val="en-US" w:eastAsia="zh-CN"/>
              </w:rPr>
            </w:pPr>
            <w:r>
              <w:rPr>
                <w:rStyle w:val="20"/>
                <w:rFonts w:hint="eastAsia" w:ascii="宋体" w:hAnsi="宋体" w:cs="宋体"/>
                <w:color w:val="auto"/>
                <w:spacing w:val="6"/>
                <w:sz w:val="21"/>
                <w:szCs w:val="21"/>
                <w:highlight w:val="none"/>
                <w:shd w:val="clear" w:color="auto" w:fill="FFFFFF"/>
                <w:lang w:val="en-US" w:eastAsia="zh-CN"/>
              </w:rPr>
              <w:t>岩子潭村</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650000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230000</w:t>
            </w:r>
          </w:p>
        </w:tc>
        <w:tc>
          <w:tcPr>
            <w:tcW w:w="1557"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599865</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280135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Style w:val="20"/>
                <w:rFonts w:hint="eastAsia" w:ascii="宋体" w:hAnsi="宋体" w:cs="宋体"/>
                <w:color w:val="auto"/>
                <w:spacing w:val="6"/>
                <w:sz w:val="21"/>
                <w:szCs w:val="21"/>
                <w:highlight w:val="none"/>
                <w:shd w:val="clear" w:color="auto" w:fill="FFFFFF"/>
                <w:lang w:val="en-US" w:eastAsia="zh-CN"/>
              </w:rPr>
            </w:pPr>
            <w:r>
              <w:rPr>
                <w:rStyle w:val="20"/>
                <w:rFonts w:hint="eastAsia" w:ascii="宋体" w:hAnsi="宋体" w:cs="宋体"/>
                <w:color w:val="auto"/>
                <w:spacing w:val="6"/>
                <w:sz w:val="21"/>
                <w:szCs w:val="21"/>
                <w:highlight w:val="none"/>
                <w:shd w:val="clear" w:color="auto" w:fill="FFFFFF"/>
                <w:lang w:val="en-US" w:eastAsia="zh-CN"/>
              </w:rPr>
              <w:t>横堤村</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336000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230000</w:t>
            </w:r>
          </w:p>
        </w:tc>
        <w:tc>
          <w:tcPr>
            <w:tcW w:w="1557"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335030</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230970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Style w:val="20"/>
                <w:rFonts w:hint="eastAsia" w:ascii="宋体" w:hAnsi="宋体" w:cs="宋体"/>
                <w:color w:val="auto"/>
                <w:spacing w:val="6"/>
                <w:sz w:val="21"/>
                <w:szCs w:val="21"/>
                <w:highlight w:val="none"/>
                <w:shd w:val="clear" w:color="auto" w:fill="FFFFFF"/>
                <w:lang w:val="en-US" w:eastAsia="zh-CN"/>
              </w:rPr>
            </w:pPr>
            <w:r>
              <w:rPr>
                <w:rStyle w:val="20"/>
                <w:rFonts w:hint="eastAsia" w:ascii="宋体" w:hAnsi="宋体" w:cs="宋体"/>
                <w:color w:val="auto"/>
                <w:spacing w:val="6"/>
                <w:sz w:val="21"/>
                <w:szCs w:val="21"/>
                <w:highlight w:val="none"/>
                <w:shd w:val="clear" w:color="auto" w:fill="FFFFFF"/>
                <w:lang w:val="en-US" w:eastAsia="zh-CN"/>
              </w:rPr>
              <w:t>太阳庵村</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537600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50000</w:t>
            </w:r>
          </w:p>
        </w:tc>
        <w:tc>
          <w:tcPr>
            <w:tcW w:w="1557"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448000</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139600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Style w:val="20"/>
                <w:rFonts w:hint="eastAsia" w:ascii="宋体" w:hAnsi="宋体" w:cs="宋体"/>
                <w:color w:val="auto"/>
                <w:spacing w:val="6"/>
                <w:sz w:val="21"/>
                <w:szCs w:val="21"/>
                <w:highlight w:val="none"/>
                <w:shd w:val="clear" w:color="auto" w:fill="FFFFFF"/>
                <w:lang w:val="en-US" w:eastAsia="zh-CN"/>
              </w:rPr>
            </w:pPr>
            <w:r>
              <w:rPr>
                <w:rStyle w:val="20"/>
                <w:rFonts w:hint="eastAsia" w:ascii="宋体" w:hAnsi="宋体" w:cs="宋体"/>
                <w:color w:val="auto"/>
                <w:spacing w:val="6"/>
                <w:sz w:val="21"/>
                <w:szCs w:val="21"/>
                <w:highlight w:val="none"/>
                <w:shd w:val="clear" w:color="auto" w:fill="FFFFFF"/>
                <w:lang w:val="en-US" w:eastAsia="zh-CN"/>
              </w:rPr>
              <w:t>沧水铺镇</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401502</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250000</w:t>
            </w:r>
          </w:p>
        </w:tc>
        <w:tc>
          <w:tcPr>
            <w:tcW w:w="1557"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399102</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230000</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22400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Style w:val="20"/>
                <w:rFonts w:hint="eastAsia" w:ascii="宋体" w:hAnsi="宋体" w:cs="宋体"/>
                <w:color w:val="auto"/>
                <w:spacing w:val="6"/>
                <w:sz w:val="21"/>
                <w:szCs w:val="21"/>
                <w:highlight w:val="none"/>
                <w:shd w:val="clear" w:color="auto" w:fill="FFFFFF"/>
                <w:lang w:val="en-US" w:eastAsia="zh-CN"/>
              </w:rPr>
            </w:pPr>
            <w:r>
              <w:rPr>
                <w:rStyle w:val="20"/>
                <w:rFonts w:hint="eastAsia" w:ascii="宋体" w:hAnsi="宋体" w:cs="宋体"/>
                <w:color w:val="auto"/>
                <w:spacing w:val="6"/>
                <w:sz w:val="21"/>
                <w:szCs w:val="21"/>
                <w:highlight w:val="none"/>
                <w:shd w:val="clear" w:color="auto" w:fill="FFFFFF"/>
                <w:lang w:val="en-US" w:eastAsia="zh-CN"/>
              </w:rPr>
              <w:t>白马坝村</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249532</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230000</w:t>
            </w:r>
          </w:p>
        </w:tc>
        <w:tc>
          <w:tcPr>
            <w:tcW w:w="1557"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291451</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141412</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46669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Style w:val="20"/>
                <w:rFonts w:hint="eastAsia" w:ascii="宋体" w:hAnsi="宋体" w:cs="宋体"/>
                <w:color w:val="auto"/>
                <w:spacing w:val="6"/>
                <w:sz w:val="21"/>
                <w:szCs w:val="21"/>
                <w:highlight w:val="none"/>
                <w:shd w:val="clear" w:color="auto" w:fill="FFFFFF"/>
                <w:lang w:val="en-US" w:eastAsia="zh-CN"/>
              </w:rPr>
            </w:pPr>
            <w:r>
              <w:rPr>
                <w:rStyle w:val="20"/>
                <w:rFonts w:hint="eastAsia" w:ascii="宋体" w:hAnsi="宋体" w:cs="宋体"/>
                <w:color w:val="auto"/>
                <w:spacing w:val="6"/>
                <w:sz w:val="21"/>
                <w:szCs w:val="21"/>
                <w:highlight w:val="none"/>
                <w:shd w:val="clear" w:color="auto" w:fill="FFFFFF"/>
                <w:lang w:val="en-US" w:eastAsia="zh-CN"/>
              </w:rPr>
              <w:t>衡龙桥镇</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1538828</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560000</w:t>
            </w:r>
          </w:p>
        </w:tc>
        <w:tc>
          <w:tcPr>
            <w:tcW w:w="1557"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1500046</w:t>
            </w:r>
          </w:p>
        </w:tc>
        <w:tc>
          <w:tcPr>
            <w:tcW w:w="1453"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540000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58782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pStyle w:val="2"/>
              <w:ind w:left="0" w:leftChars="0" w:firstLine="0" w:firstLineChars="0"/>
              <w:rPr>
                <w:rStyle w:val="20"/>
                <w:rFonts w:hint="eastAsia" w:ascii="宋体" w:hAnsi="宋体" w:cs="宋体"/>
                <w:color w:val="auto"/>
                <w:spacing w:val="6"/>
                <w:sz w:val="21"/>
                <w:szCs w:val="21"/>
                <w:highlight w:val="none"/>
                <w:shd w:val="clear" w:color="auto" w:fill="FFFFFF"/>
                <w:lang w:val="en-US" w:eastAsia="zh-CN"/>
              </w:rPr>
            </w:pPr>
            <w:r>
              <w:rPr>
                <w:rStyle w:val="20"/>
                <w:rFonts w:hint="eastAsia" w:ascii="宋体" w:hAnsi="宋体" w:cs="宋体"/>
                <w:color w:val="auto"/>
                <w:spacing w:val="6"/>
                <w:sz w:val="21"/>
                <w:szCs w:val="21"/>
                <w:highlight w:val="none"/>
                <w:shd w:val="clear" w:color="auto" w:fill="FFFFFF"/>
                <w:lang w:val="en-US" w:eastAsia="zh-CN"/>
              </w:rPr>
              <w:t>高家桥村</w:t>
            </w:r>
          </w:p>
        </w:tc>
        <w:tc>
          <w:tcPr>
            <w:tcW w:w="1375"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577257</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340000</w:t>
            </w:r>
          </w:p>
        </w:tc>
        <w:tc>
          <w:tcPr>
            <w:tcW w:w="1557" w:type="dxa"/>
          </w:tcPr>
          <w:p>
            <w:pPr>
              <w:pStyle w:val="2"/>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505788.2</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0</w:t>
            </w:r>
          </w:p>
        </w:tc>
        <w:tc>
          <w:tcPr>
            <w:tcW w:w="1453" w:type="dxa"/>
          </w:tcPr>
          <w:p>
            <w:pPr>
              <w:pStyle w:val="2"/>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411468.8</w:t>
            </w:r>
          </w:p>
        </w:tc>
      </w:tr>
    </w:tbl>
    <w:p>
      <w:pPr>
        <w:ind w:firstLine="321" w:firstLineChars="100"/>
        <w:rPr>
          <w:rFonts w:hint="eastAsia" w:ascii="宋体" w:hAnsi="宋体" w:eastAsia="宋体" w:cs="宋体"/>
          <w:b/>
          <w:color w:val="auto"/>
          <w:sz w:val="32"/>
          <w:szCs w:val="32"/>
        </w:rPr>
      </w:pPr>
      <w:r>
        <w:rPr>
          <w:rFonts w:hint="eastAsia" w:ascii="宋体" w:hAnsi="宋体" w:eastAsia="宋体" w:cs="宋体"/>
          <w:b/>
          <w:color w:val="auto"/>
          <w:sz w:val="32"/>
          <w:szCs w:val="32"/>
        </w:rPr>
        <w:t>（三）项目组织及管理情况。</w:t>
      </w:r>
    </w:p>
    <w:bookmarkEnd w:id="1"/>
    <w:bookmarkEnd w:id="2"/>
    <w:bookmarkEnd w:id="3"/>
    <w:p>
      <w:pPr>
        <w:widowControl/>
        <w:shd w:val="clear" w:color="auto" w:fill="FFFFFF"/>
        <w:spacing w:line="600" w:lineRule="atLeast"/>
        <w:ind w:firstLine="643"/>
        <w:rPr>
          <w:rFonts w:hint="eastAsia" w:ascii="宋体" w:hAnsi="宋体" w:eastAsia="宋体" w:cs="宋体"/>
          <w:color w:val="auto"/>
          <w:kern w:val="0"/>
          <w:sz w:val="32"/>
          <w:szCs w:val="32"/>
          <w:lang w:eastAsia="zh-CN"/>
        </w:rPr>
      </w:pPr>
      <w:r>
        <w:rPr>
          <w:rFonts w:hint="eastAsia" w:ascii="宋体" w:hAnsi="宋体" w:eastAsia="宋体" w:cs="宋体"/>
          <w:color w:val="auto"/>
          <w:kern w:val="0"/>
          <w:sz w:val="32"/>
          <w:szCs w:val="32"/>
          <w:lang w:val="en-US" w:eastAsia="zh-CN"/>
        </w:rPr>
        <w:t>1.</w:t>
      </w:r>
      <w:r>
        <w:rPr>
          <w:rFonts w:hint="eastAsia" w:ascii="宋体" w:hAnsi="宋体" w:eastAsia="宋体" w:cs="宋体"/>
          <w:color w:val="auto"/>
          <w:kern w:val="0"/>
          <w:sz w:val="32"/>
          <w:szCs w:val="32"/>
        </w:rPr>
        <w:t>加强组织领导。</w:t>
      </w:r>
      <w:r>
        <w:rPr>
          <w:rFonts w:hint="eastAsia" w:ascii="宋体" w:hAnsi="宋体" w:eastAsia="宋体" w:cs="宋体"/>
          <w:color w:val="auto"/>
          <w:kern w:val="0"/>
          <w:sz w:val="32"/>
          <w:szCs w:val="32"/>
          <w:lang w:val="en-US" w:eastAsia="zh-CN"/>
        </w:rPr>
        <w:t>成立了</w:t>
      </w:r>
      <w:r>
        <w:rPr>
          <w:rFonts w:hint="eastAsia" w:ascii="宋体" w:hAnsi="宋体" w:eastAsia="宋体" w:cs="宋体"/>
          <w:color w:val="auto"/>
          <w:kern w:val="0"/>
          <w:sz w:val="32"/>
          <w:szCs w:val="32"/>
        </w:rPr>
        <w:t>区委书记</w:t>
      </w:r>
      <w:r>
        <w:rPr>
          <w:rFonts w:hint="eastAsia" w:ascii="宋体" w:hAnsi="宋体" w:eastAsia="宋体" w:cs="宋体"/>
          <w:color w:val="auto"/>
          <w:kern w:val="0"/>
          <w:sz w:val="32"/>
          <w:szCs w:val="32"/>
          <w:lang w:val="en-US"/>
        </w:rPr>
        <w:t>、区人民政府</w:t>
      </w:r>
      <w:r>
        <w:rPr>
          <w:rFonts w:hint="eastAsia" w:ascii="宋体" w:hAnsi="宋体" w:eastAsia="宋体" w:cs="宋体"/>
          <w:color w:val="auto"/>
          <w:kern w:val="0"/>
          <w:sz w:val="32"/>
          <w:szCs w:val="32"/>
        </w:rPr>
        <w:t>区长任双组长、区委副书记和区人民政府分管农业农村工作的副区长任常务副组长，</w:t>
      </w:r>
      <w:r>
        <w:rPr>
          <w:rFonts w:hint="eastAsia" w:ascii="宋体" w:hAnsi="宋体" w:eastAsia="宋体" w:cs="宋体"/>
          <w:color w:val="auto"/>
          <w:kern w:val="0"/>
          <w:sz w:val="32"/>
          <w:szCs w:val="32"/>
          <w:lang w:val="en-US"/>
        </w:rPr>
        <w:t>一名</w:t>
      </w:r>
      <w:r>
        <w:rPr>
          <w:rFonts w:hint="eastAsia" w:ascii="宋体" w:hAnsi="宋体" w:eastAsia="宋体" w:cs="宋体"/>
          <w:color w:val="auto"/>
          <w:kern w:val="0"/>
          <w:sz w:val="32"/>
          <w:szCs w:val="32"/>
        </w:rPr>
        <w:t>副处级干部</w:t>
      </w:r>
      <w:r>
        <w:rPr>
          <w:rFonts w:hint="eastAsia" w:ascii="宋体" w:hAnsi="宋体" w:eastAsia="宋体" w:cs="宋体"/>
          <w:color w:val="auto"/>
          <w:kern w:val="0"/>
          <w:sz w:val="32"/>
          <w:szCs w:val="32"/>
          <w:lang w:val="en-US"/>
        </w:rPr>
        <w:t>具体主抓</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相关</w:t>
      </w:r>
      <w:r>
        <w:rPr>
          <w:rFonts w:hint="eastAsia" w:ascii="宋体" w:hAnsi="宋体" w:eastAsia="宋体" w:cs="宋体"/>
          <w:color w:val="auto"/>
          <w:kern w:val="0"/>
          <w:sz w:val="32"/>
          <w:szCs w:val="32"/>
        </w:rPr>
        <w:t>单位主要负责人</w:t>
      </w:r>
      <w:r>
        <w:rPr>
          <w:rFonts w:hint="eastAsia" w:ascii="宋体" w:hAnsi="宋体" w:eastAsia="宋体" w:cs="宋体"/>
          <w:color w:val="auto"/>
          <w:kern w:val="0"/>
          <w:sz w:val="32"/>
          <w:szCs w:val="32"/>
          <w:lang w:val="en-US" w:eastAsia="zh-CN"/>
        </w:rPr>
        <w:t>及乡镇（相关街道）党（工）委书记</w:t>
      </w:r>
      <w:r>
        <w:rPr>
          <w:rFonts w:hint="eastAsia" w:ascii="宋体" w:hAnsi="宋体" w:eastAsia="宋体" w:cs="宋体"/>
          <w:color w:val="auto"/>
          <w:kern w:val="0"/>
          <w:sz w:val="32"/>
          <w:szCs w:val="32"/>
        </w:rPr>
        <w:t>为成员</w:t>
      </w:r>
      <w:r>
        <w:rPr>
          <w:rFonts w:hint="eastAsia" w:ascii="宋体" w:hAnsi="宋体" w:eastAsia="宋体" w:cs="宋体"/>
          <w:color w:val="auto"/>
          <w:kern w:val="0"/>
          <w:sz w:val="32"/>
          <w:szCs w:val="32"/>
          <w:lang w:val="en-US" w:eastAsia="zh-CN"/>
        </w:rPr>
        <w:t>的区农村卫生厕所改（新）建工作领导小组</w:t>
      </w:r>
      <w:r>
        <w:rPr>
          <w:rFonts w:hint="eastAsia" w:ascii="宋体" w:hAnsi="宋体" w:eastAsia="宋体" w:cs="宋体"/>
          <w:color w:val="auto"/>
          <w:kern w:val="0"/>
          <w:sz w:val="32"/>
          <w:szCs w:val="32"/>
        </w:rPr>
        <w:t>。领导小组办公室设区农业农村局，由区农业农村局党组书记任办公室主任。各乡镇（相关街道）应成立专门工作机构，实行“一把手”负责制</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对应成立专门工作机构</w:t>
      </w:r>
      <w:r>
        <w:rPr>
          <w:rFonts w:hint="eastAsia" w:ascii="宋体" w:hAnsi="宋体" w:eastAsia="宋体" w:cs="宋体"/>
          <w:color w:val="auto"/>
          <w:kern w:val="0"/>
          <w:sz w:val="32"/>
          <w:szCs w:val="32"/>
        </w:rPr>
        <w:t>。</w:t>
      </w:r>
    </w:p>
    <w:p>
      <w:pPr>
        <w:widowControl/>
        <w:shd w:val="clear" w:color="auto" w:fill="FFFFFF"/>
        <w:spacing w:line="600" w:lineRule="atLeast"/>
        <w:ind w:firstLine="643"/>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val="en-US" w:eastAsia="zh-CN"/>
        </w:rPr>
        <w:t>2.</w:t>
      </w:r>
      <w:r>
        <w:rPr>
          <w:rFonts w:hint="eastAsia" w:ascii="宋体" w:hAnsi="宋体" w:eastAsia="宋体" w:cs="宋体"/>
          <w:color w:val="auto"/>
          <w:kern w:val="0"/>
          <w:sz w:val="32"/>
          <w:szCs w:val="32"/>
        </w:rPr>
        <w:t>制定实施方案</w:t>
      </w:r>
      <w:r>
        <w:rPr>
          <w:rFonts w:hint="eastAsia" w:ascii="宋体" w:hAnsi="宋体" w:eastAsia="宋体" w:cs="宋体"/>
          <w:color w:val="auto"/>
          <w:kern w:val="0"/>
          <w:sz w:val="32"/>
          <w:szCs w:val="32"/>
          <w:lang w:val="en-US" w:eastAsia="zh-CN"/>
        </w:rPr>
        <w:t>、出台多项管理制度</w:t>
      </w:r>
      <w:r>
        <w:rPr>
          <w:rFonts w:hint="eastAsia" w:ascii="宋体" w:hAnsi="宋体" w:eastAsia="宋体" w:cs="宋体"/>
          <w:color w:val="auto"/>
          <w:kern w:val="0"/>
          <w:sz w:val="32"/>
          <w:szCs w:val="32"/>
        </w:rPr>
        <w:t>。</w:t>
      </w:r>
      <w:r>
        <w:rPr>
          <w:rFonts w:hint="eastAsia" w:ascii="宋体" w:hAnsi="宋体" w:eastAsia="宋体" w:cs="宋体"/>
          <w:color w:val="auto"/>
          <w:kern w:val="0"/>
          <w:sz w:val="32"/>
          <w:szCs w:val="32"/>
          <w:lang w:val="en-US" w:eastAsia="zh-CN"/>
        </w:rPr>
        <w:t>赫山</w:t>
      </w:r>
      <w:r>
        <w:rPr>
          <w:rFonts w:hint="eastAsia" w:ascii="宋体" w:hAnsi="宋体" w:eastAsia="宋体" w:cs="宋体"/>
          <w:color w:val="auto"/>
          <w:kern w:val="0"/>
          <w:sz w:val="32"/>
          <w:szCs w:val="32"/>
        </w:rPr>
        <w:t>区严格</w:t>
      </w:r>
      <w:r>
        <w:rPr>
          <w:rFonts w:hint="eastAsia" w:ascii="宋体" w:hAnsi="宋体" w:eastAsia="宋体" w:cs="宋体"/>
          <w:color w:val="auto"/>
          <w:kern w:val="0"/>
          <w:sz w:val="32"/>
          <w:szCs w:val="32"/>
          <w:lang w:eastAsia="zh-CN"/>
        </w:rPr>
        <w:t>根据</w:t>
      </w:r>
      <w:r>
        <w:rPr>
          <w:rFonts w:hint="eastAsia" w:ascii="宋体" w:hAnsi="宋体" w:eastAsia="宋体" w:cs="宋体"/>
          <w:color w:val="auto"/>
          <w:kern w:val="0"/>
          <w:sz w:val="32"/>
          <w:szCs w:val="32"/>
        </w:rPr>
        <w:t>中央农办等 8 部委《关于推进农村“厕所革命”专项行动的指导意见》</w:t>
      </w:r>
      <w:r>
        <w:rPr>
          <w:rFonts w:hint="eastAsia" w:ascii="宋体" w:hAnsi="宋体" w:eastAsia="宋体" w:cs="宋体"/>
          <w:color w:val="auto"/>
          <w:kern w:val="0"/>
          <w:sz w:val="32"/>
          <w:szCs w:val="32"/>
          <w:lang w:eastAsia="zh-CN"/>
        </w:rPr>
        <w:t>（农社发&lt;</w:t>
      </w:r>
      <w:r>
        <w:rPr>
          <w:rFonts w:hint="eastAsia" w:ascii="宋体" w:hAnsi="宋体" w:eastAsia="宋体" w:cs="宋体"/>
          <w:color w:val="auto"/>
          <w:kern w:val="0"/>
          <w:sz w:val="32"/>
          <w:szCs w:val="32"/>
          <w:lang w:val="en-US" w:eastAsia="zh-CN"/>
        </w:rPr>
        <w:t>2018&gt;2号）和省、市《关于印发</w:t>
      </w:r>
      <w:r>
        <w:rPr>
          <w:rFonts w:hint="eastAsia" w:ascii="宋体" w:hAnsi="宋体" w:eastAsia="宋体" w:cs="宋体"/>
          <w:color w:val="auto"/>
          <w:kern w:val="0"/>
          <w:sz w:val="32"/>
          <w:szCs w:val="32"/>
          <w:lang w:eastAsia="zh-CN"/>
        </w:rPr>
        <w:t>&lt;</w:t>
      </w:r>
      <w:r>
        <w:rPr>
          <w:rFonts w:hint="eastAsia" w:ascii="宋体" w:hAnsi="宋体" w:eastAsia="宋体" w:cs="宋体"/>
          <w:color w:val="auto"/>
          <w:kern w:val="0"/>
          <w:sz w:val="32"/>
          <w:szCs w:val="32"/>
          <w:lang w:val="en-US" w:eastAsia="zh-CN"/>
        </w:rPr>
        <w:t>2019年全省农村户用卫生厕所改（新）建工作方案&gt;的通知》的要求，</w:t>
      </w:r>
      <w:r>
        <w:rPr>
          <w:rFonts w:hint="eastAsia" w:ascii="宋体" w:hAnsi="宋体" w:eastAsia="宋体" w:cs="宋体"/>
          <w:color w:val="auto"/>
          <w:kern w:val="0"/>
          <w:sz w:val="32"/>
          <w:szCs w:val="32"/>
        </w:rPr>
        <w:t>结合</w:t>
      </w:r>
      <w:r>
        <w:rPr>
          <w:rFonts w:hint="eastAsia" w:ascii="宋体" w:hAnsi="宋体" w:eastAsia="宋体" w:cs="宋体"/>
          <w:color w:val="auto"/>
          <w:kern w:val="0"/>
          <w:sz w:val="32"/>
          <w:szCs w:val="32"/>
          <w:lang w:val="en-US" w:eastAsia="zh-CN"/>
        </w:rPr>
        <w:t>本</w:t>
      </w:r>
      <w:r>
        <w:rPr>
          <w:rFonts w:hint="eastAsia" w:ascii="宋体" w:hAnsi="宋体" w:eastAsia="宋体" w:cs="宋体"/>
          <w:color w:val="auto"/>
          <w:kern w:val="0"/>
          <w:sz w:val="32"/>
          <w:szCs w:val="32"/>
        </w:rPr>
        <w:t>区实际，制定了《赫山区20</w:t>
      </w:r>
      <w:r>
        <w:rPr>
          <w:rFonts w:hint="eastAsia" w:ascii="宋体" w:hAnsi="宋体" w:eastAsia="宋体" w:cs="宋体"/>
          <w:color w:val="auto"/>
          <w:kern w:val="0"/>
          <w:sz w:val="32"/>
          <w:szCs w:val="32"/>
          <w:lang w:val="en-US" w:eastAsia="zh-CN"/>
        </w:rPr>
        <w:t>21</w:t>
      </w:r>
      <w:r>
        <w:rPr>
          <w:rFonts w:hint="eastAsia" w:ascii="宋体" w:hAnsi="宋体" w:eastAsia="宋体" w:cs="宋体"/>
          <w:color w:val="auto"/>
          <w:kern w:val="0"/>
          <w:sz w:val="32"/>
          <w:szCs w:val="32"/>
        </w:rPr>
        <w:t>年</w:t>
      </w:r>
      <w:r>
        <w:rPr>
          <w:rFonts w:hint="eastAsia" w:ascii="宋体" w:hAnsi="宋体" w:eastAsia="宋体" w:cs="宋体"/>
          <w:color w:val="auto"/>
          <w:kern w:val="0"/>
          <w:sz w:val="32"/>
          <w:szCs w:val="32"/>
          <w:lang w:eastAsia="zh-CN"/>
        </w:rPr>
        <w:t>度农村户用卫生厕所改（新）建</w:t>
      </w:r>
      <w:r>
        <w:rPr>
          <w:rFonts w:hint="eastAsia" w:ascii="宋体" w:hAnsi="宋体" w:eastAsia="宋体" w:cs="宋体"/>
          <w:color w:val="auto"/>
          <w:kern w:val="0"/>
          <w:sz w:val="32"/>
          <w:szCs w:val="32"/>
        </w:rPr>
        <w:t>实施方案》(益赫</w:t>
      </w:r>
      <w:r>
        <w:rPr>
          <w:rFonts w:hint="eastAsia" w:ascii="宋体" w:hAnsi="宋体" w:eastAsia="宋体" w:cs="宋体"/>
          <w:color w:val="auto"/>
          <w:kern w:val="0"/>
          <w:sz w:val="32"/>
          <w:szCs w:val="32"/>
          <w:lang w:eastAsia="zh-CN"/>
        </w:rPr>
        <w:t>改厕【</w:t>
      </w:r>
      <w:r>
        <w:rPr>
          <w:rFonts w:hint="eastAsia" w:ascii="宋体" w:hAnsi="宋体" w:eastAsia="宋体" w:cs="宋体"/>
          <w:color w:val="auto"/>
          <w:kern w:val="0"/>
          <w:sz w:val="32"/>
          <w:szCs w:val="32"/>
          <w:lang w:val="en-US" w:eastAsia="zh-CN"/>
        </w:rPr>
        <w:t>2021</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01</w:t>
      </w:r>
      <w:r>
        <w:rPr>
          <w:rFonts w:hint="eastAsia" w:ascii="宋体" w:hAnsi="宋体" w:eastAsia="宋体" w:cs="宋体"/>
          <w:color w:val="auto"/>
          <w:kern w:val="0"/>
          <w:sz w:val="32"/>
          <w:szCs w:val="32"/>
        </w:rPr>
        <w:t>号)，明确了目标任务、实施</w:t>
      </w:r>
      <w:r>
        <w:rPr>
          <w:rFonts w:hint="eastAsia" w:ascii="宋体" w:hAnsi="宋体" w:eastAsia="宋体" w:cs="宋体"/>
          <w:color w:val="auto"/>
          <w:kern w:val="0"/>
          <w:sz w:val="32"/>
          <w:szCs w:val="32"/>
          <w:lang w:eastAsia="zh-CN"/>
        </w:rPr>
        <w:t>步骤</w:t>
      </w:r>
      <w:r>
        <w:rPr>
          <w:rFonts w:hint="eastAsia" w:ascii="宋体" w:hAnsi="宋体" w:eastAsia="宋体" w:cs="宋体"/>
          <w:color w:val="auto"/>
          <w:kern w:val="0"/>
          <w:sz w:val="32"/>
          <w:szCs w:val="32"/>
        </w:rPr>
        <w:t>、</w:t>
      </w:r>
      <w:r>
        <w:rPr>
          <w:rFonts w:hint="eastAsia" w:ascii="宋体" w:hAnsi="宋体" w:eastAsia="宋体" w:cs="宋体"/>
          <w:color w:val="auto"/>
          <w:kern w:val="0"/>
          <w:sz w:val="32"/>
          <w:szCs w:val="32"/>
          <w:lang w:eastAsia="zh-CN"/>
        </w:rPr>
        <w:t>保障措施</w:t>
      </w:r>
      <w:r>
        <w:rPr>
          <w:rFonts w:hint="eastAsia" w:ascii="宋体" w:hAnsi="宋体" w:eastAsia="宋体" w:cs="宋体"/>
          <w:color w:val="auto"/>
          <w:kern w:val="0"/>
          <w:sz w:val="32"/>
          <w:szCs w:val="32"/>
        </w:rPr>
        <w:t>等。</w:t>
      </w:r>
      <w:r>
        <w:rPr>
          <w:rFonts w:hint="eastAsia" w:ascii="宋体" w:hAnsi="宋体" w:eastAsia="宋体" w:cs="宋体"/>
          <w:color w:val="auto"/>
          <w:kern w:val="0"/>
          <w:sz w:val="32"/>
          <w:szCs w:val="32"/>
          <w:lang w:val="en-US" w:eastAsia="zh-CN"/>
        </w:rPr>
        <w:t>出台了《2021年赫山区农村改厕各阶段工作要点》《关于认真做好2021年赫山区农村改厕计划申报工作的通知》等11个指导性文件和4个工作性文件，全面规范全区农村改厕每一项工作。印发了《2021年赫山区农村卫生厕所改（新）建奖补标准及资金使用管理办法》，加强资金监管，规范资金拨付程序，加强审计监督。印发了《2021年赫山区农村改厕考评方案》，对全区农村改厕工作进行季度考评，督促进度、监管质量，下发问题清单限时整改。</w:t>
      </w:r>
    </w:p>
    <w:p>
      <w:pPr>
        <w:widowControl/>
        <w:shd w:val="clear" w:color="auto" w:fill="FFFFFF"/>
        <w:spacing w:line="600" w:lineRule="atLeast"/>
        <w:ind w:firstLine="643"/>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val="en-US" w:eastAsia="zh-CN"/>
        </w:rPr>
        <w:t>3.</w:t>
      </w:r>
      <w:r>
        <w:rPr>
          <w:rFonts w:hint="eastAsia" w:ascii="宋体" w:hAnsi="宋体" w:eastAsia="宋体" w:cs="宋体"/>
          <w:color w:val="auto"/>
          <w:kern w:val="0"/>
          <w:sz w:val="32"/>
          <w:szCs w:val="32"/>
          <w:lang w:eastAsia="zh-CN"/>
        </w:rPr>
        <w:t>强化责任落实</w:t>
      </w:r>
      <w:r>
        <w:rPr>
          <w:rFonts w:hint="eastAsia" w:ascii="宋体" w:hAnsi="宋体" w:eastAsia="宋体" w:cs="宋体"/>
          <w:color w:val="auto"/>
          <w:kern w:val="0"/>
          <w:sz w:val="32"/>
          <w:szCs w:val="32"/>
        </w:rPr>
        <w:t>。</w:t>
      </w:r>
      <w:r>
        <w:rPr>
          <w:rFonts w:hint="eastAsia" w:ascii="宋体" w:hAnsi="宋体" w:eastAsia="宋体" w:cs="宋体"/>
          <w:color w:val="auto"/>
          <w:kern w:val="0"/>
          <w:sz w:val="32"/>
          <w:szCs w:val="32"/>
          <w:lang w:val="en-US" w:eastAsia="zh-CN"/>
        </w:rPr>
        <w:t>赫山</w:t>
      </w:r>
      <w:r>
        <w:rPr>
          <w:rFonts w:hint="eastAsia" w:ascii="宋体" w:hAnsi="宋体" w:eastAsia="宋体" w:cs="宋体"/>
          <w:color w:val="auto"/>
          <w:kern w:val="0"/>
          <w:sz w:val="32"/>
          <w:szCs w:val="32"/>
        </w:rPr>
        <w:t>区严格落实管理责任制，坚持以“</w:t>
      </w:r>
      <w:r>
        <w:rPr>
          <w:rFonts w:hint="eastAsia" w:ascii="宋体" w:hAnsi="宋体" w:eastAsia="宋体" w:cs="宋体"/>
          <w:color w:val="auto"/>
          <w:kern w:val="0"/>
          <w:sz w:val="32"/>
          <w:szCs w:val="32"/>
          <w:lang w:val="en-US"/>
        </w:rPr>
        <w:t>党政主导、部门主管、</w:t>
      </w:r>
      <w:r>
        <w:rPr>
          <w:rFonts w:hint="eastAsia" w:ascii="宋体" w:hAnsi="宋体" w:eastAsia="宋体" w:cs="宋体"/>
          <w:color w:val="auto"/>
          <w:kern w:val="0"/>
          <w:sz w:val="32"/>
          <w:szCs w:val="32"/>
        </w:rPr>
        <w:t>镇村</w:t>
      </w:r>
      <w:r>
        <w:rPr>
          <w:rFonts w:hint="eastAsia" w:ascii="宋体" w:hAnsi="宋体" w:eastAsia="宋体" w:cs="宋体"/>
          <w:color w:val="auto"/>
          <w:kern w:val="0"/>
          <w:sz w:val="32"/>
          <w:szCs w:val="32"/>
          <w:lang w:val="en-US"/>
        </w:rPr>
        <w:t>主责、村民主体</w:t>
      </w:r>
      <w:r>
        <w:rPr>
          <w:rFonts w:hint="eastAsia" w:ascii="宋体" w:hAnsi="宋体" w:eastAsia="宋体" w:cs="宋体"/>
          <w:color w:val="auto"/>
          <w:kern w:val="0"/>
          <w:sz w:val="32"/>
          <w:szCs w:val="32"/>
        </w:rPr>
        <w:t>”的原</w:t>
      </w:r>
      <w:r>
        <w:rPr>
          <w:rFonts w:hint="eastAsia" w:ascii="宋体" w:hAnsi="宋体" w:eastAsia="宋体" w:cs="宋体"/>
          <w:color w:val="auto"/>
          <w:kern w:val="0"/>
          <w:sz w:val="32"/>
          <w:szCs w:val="32"/>
          <w:lang w:val="en-US"/>
        </w:rPr>
        <w:t>则</w:t>
      </w:r>
      <w:r>
        <w:rPr>
          <w:rFonts w:hint="eastAsia" w:ascii="宋体" w:hAnsi="宋体" w:eastAsia="宋体" w:cs="宋体"/>
          <w:color w:val="auto"/>
          <w:kern w:val="0"/>
          <w:sz w:val="32"/>
          <w:szCs w:val="32"/>
        </w:rPr>
        <w:t>，落实乡镇</w:t>
      </w:r>
      <w:r>
        <w:rPr>
          <w:rFonts w:hint="eastAsia" w:ascii="宋体" w:hAnsi="宋体" w:eastAsia="宋体" w:cs="宋体"/>
          <w:color w:val="auto"/>
          <w:kern w:val="0"/>
          <w:sz w:val="32"/>
          <w:szCs w:val="32"/>
          <w:lang w:eastAsia="zh-CN"/>
        </w:rPr>
        <w:t>（相关</w:t>
      </w:r>
      <w:r>
        <w:rPr>
          <w:rFonts w:hint="eastAsia" w:ascii="宋体" w:hAnsi="宋体" w:eastAsia="宋体" w:cs="宋体"/>
          <w:color w:val="auto"/>
          <w:kern w:val="0"/>
          <w:sz w:val="32"/>
          <w:szCs w:val="32"/>
        </w:rPr>
        <w:t>街道</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主体责任及部门职能职责</w:t>
      </w:r>
      <w:r>
        <w:rPr>
          <w:rFonts w:hint="eastAsia" w:ascii="宋体" w:hAnsi="宋体" w:eastAsia="宋体" w:cs="宋体"/>
          <w:color w:val="auto"/>
          <w:kern w:val="0"/>
          <w:sz w:val="32"/>
          <w:szCs w:val="32"/>
          <w:lang w:eastAsia="zh-CN"/>
        </w:rPr>
        <w:t>，落实行政村“四议两公开”制度</w:t>
      </w:r>
      <w:r>
        <w:rPr>
          <w:rFonts w:hint="eastAsia" w:ascii="宋体" w:hAnsi="宋体" w:eastAsia="宋体" w:cs="宋体"/>
          <w:color w:val="auto"/>
          <w:kern w:val="0"/>
          <w:sz w:val="32"/>
          <w:szCs w:val="32"/>
        </w:rPr>
        <w:t>。乡镇</w:t>
      </w:r>
      <w:r>
        <w:rPr>
          <w:rFonts w:hint="eastAsia" w:ascii="宋体" w:hAnsi="宋体" w:eastAsia="宋体" w:cs="宋体"/>
          <w:color w:val="auto"/>
          <w:kern w:val="0"/>
          <w:sz w:val="32"/>
          <w:szCs w:val="32"/>
          <w:lang w:eastAsia="zh-CN"/>
        </w:rPr>
        <w:t>（相关</w:t>
      </w:r>
      <w:r>
        <w:rPr>
          <w:rFonts w:hint="eastAsia" w:ascii="宋体" w:hAnsi="宋体" w:eastAsia="宋体" w:cs="宋体"/>
          <w:color w:val="auto"/>
          <w:kern w:val="0"/>
          <w:sz w:val="32"/>
          <w:szCs w:val="32"/>
        </w:rPr>
        <w:t>街道</w:t>
      </w:r>
      <w:r>
        <w:rPr>
          <w:rFonts w:hint="eastAsia" w:ascii="宋体" w:hAnsi="宋体" w:eastAsia="宋体" w:cs="宋体"/>
          <w:color w:val="auto"/>
          <w:kern w:val="0"/>
          <w:sz w:val="32"/>
          <w:szCs w:val="32"/>
          <w:lang w:eastAsia="zh-CN"/>
        </w:rPr>
        <w:t>）是厕改实施</w:t>
      </w:r>
      <w:r>
        <w:rPr>
          <w:rFonts w:hint="eastAsia" w:ascii="宋体" w:hAnsi="宋体" w:eastAsia="宋体" w:cs="宋体"/>
          <w:color w:val="auto"/>
          <w:kern w:val="0"/>
          <w:sz w:val="32"/>
          <w:szCs w:val="32"/>
        </w:rPr>
        <w:t>责任主体</w:t>
      </w:r>
      <w:r>
        <w:rPr>
          <w:rFonts w:hint="eastAsia" w:ascii="宋体" w:hAnsi="宋体" w:eastAsia="宋体" w:cs="宋体"/>
          <w:color w:val="auto"/>
          <w:kern w:val="0"/>
          <w:sz w:val="32"/>
          <w:szCs w:val="32"/>
          <w:lang w:eastAsia="zh-CN"/>
        </w:rPr>
        <w:t>，主要负责同志对实施效果负责。</w:t>
      </w:r>
      <w:r>
        <w:rPr>
          <w:rFonts w:hint="eastAsia" w:ascii="宋体" w:hAnsi="宋体" w:eastAsia="宋体" w:cs="宋体"/>
          <w:color w:val="auto"/>
          <w:kern w:val="0"/>
          <w:sz w:val="32"/>
          <w:szCs w:val="32"/>
        </w:rPr>
        <w:t>特别是在</w:t>
      </w:r>
      <w:r>
        <w:rPr>
          <w:rFonts w:hint="eastAsia" w:ascii="宋体" w:hAnsi="宋体" w:eastAsia="宋体" w:cs="宋体"/>
          <w:color w:val="auto"/>
          <w:kern w:val="0"/>
          <w:sz w:val="32"/>
          <w:szCs w:val="32"/>
          <w:lang w:eastAsia="zh-CN"/>
        </w:rPr>
        <w:t>改厕全过程中多次</w:t>
      </w:r>
      <w:r>
        <w:rPr>
          <w:rFonts w:hint="eastAsia" w:ascii="宋体" w:hAnsi="宋体" w:eastAsia="宋体" w:cs="宋体"/>
          <w:color w:val="auto"/>
          <w:kern w:val="0"/>
          <w:sz w:val="32"/>
          <w:szCs w:val="32"/>
        </w:rPr>
        <w:t>组织督查、农业、</w:t>
      </w:r>
      <w:r>
        <w:rPr>
          <w:rFonts w:hint="eastAsia" w:ascii="宋体" w:hAnsi="宋体" w:eastAsia="宋体" w:cs="宋体"/>
          <w:color w:val="auto"/>
          <w:kern w:val="0"/>
          <w:sz w:val="32"/>
          <w:szCs w:val="32"/>
          <w:lang w:eastAsia="zh-CN"/>
        </w:rPr>
        <w:t>纪委</w:t>
      </w:r>
      <w:r>
        <w:rPr>
          <w:rFonts w:hint="eastAsia" w:ascii="宋体" w:hAnsi="宋体" w:eastAsia="宋体" w:cs="宋体"/>
          <w:color w:val="auto"/>
          <w:kern w:val="0"/>
          <w:sz w:val="32"/>
          <w:szCs w:val="32"/>
        </w:rPr>
        <w:t>等部门开展</w:t>
      </w:r>
      <w:r>
        <w:rPr>
          <w:rFonts w:hint="eastAsia" w:ascii="宋体" w:hAnsi="宋体" w:eastAsia="宋体" w:cs="宋体"/>
          <w:color w:val="auto"/>
          <w:kern w:val="0"/>
          <w:sz w:val="32"/>
          <w:szCs w:val="32"/>
          <w:lang w:val="en-US" w:eastAsia="zh-CN"/>
        </w:rPr>
        <w:t>联合</w:t>
      </w:r>
      <w:r>
        <w:rPr>
          <w:rFonts w:hint="eastAsia" w:ascii="宋体" w:hAnsi="宋体" w:eastAsia="宋体" w:cs="宋体"/>
          <w:color w:val="auto"/>
          <w:kern w:val="0"/>
          <w:sz w:val="32"/>
          <w:szCs w:val="32"/>
        </w:rPr>
        <w:t>督查，</w:t>
      </w:r>
      <w:r>
        <w:rPr>
          <w:rFonts w:hint="eastAsia" w:ascii="宋体" w:hAnsi="宋体" w:eastAsia="宋体" w:cs="宋体"/>
          <w:color w:val="auto"/>
          <w:kern w:val="0"/>
          <w:sz w:val="32"/>
          <w:szCs w:val="32"/>
          <w:lang w:eastAsia="zh-CN"/>
        </w:rPr>
        <w:t>加速</w:t>
      </w:r>
      <w:r>
        <w:rPr>
          <w:rFonts w:hint="eastAsia" w:ascii="宋体" w:hAnsi="宋体" w:eastAsia="宋体" w:cs="宋体"/>
          <w:color w:val="auto"/>
          <w:kern w:val="0"/>
          <w:sz w:val="32"/>
          <w:szCs w:val="32"/>
        </w:rPr>
        <w:t>全区</w:t>
      </w:r>
      <w:r>
        <w:rPr>
          <w:rFonts w:hint="eastAsia" w:ascii="宋体" w:hAnsi="宋体" w:eastAsia="宋体" w:cs="宋体"/>
          <w:color w:val="auto"/>
          <w:kern w:val="0"/>
          <w:sz w:val="32"/>
          <w:szCs w:val="32"/>
          <w:lang w:eastAsia="zh-CN"/>
        </w:rPr>
        <w:t>户用卫生厕所的改（新）</w:t>
      </w:r>
      <w:r>
        <w:rPr>
          <w:rFonts w:hint="eastAsia" w:ascii="宋体" w:hAnsi="宋体" w:eastAsia="宋体" w:cs="宋体"/>
          <w:color w:val="auto"/>
          <w:kern w:val="0"/>
          <w:sz w:val="32"/>
          <w:szCs w:val="32"/>
        </w:rPr>
        <w:t>建工作</w:t>
      </w:r>
      <w:r>
        <w:rPr>
          <w:rFonts w:hint="eastAsia" w:ascii="宋体" w:hAnsi="宋体" w:eastAsia="宋体" w:cs="宋体"/>
          <w:color w:val="auto"/>
          <w:kern w:val="0"/>
          <w:sz w:val="32"/>
          <w:szCs w:val="32"/>
          <w:lang w:eastAsia="zh-CN"/>
        </w:rPr>
        <w:t>进度，确保质量，</w:t>
      </w:r>
      <w:r>
        <w:rPr>
          <w:rFonts w:hint="eastAsia" w:ascii="宋体" w:hAnsi="宋体" w:eastAsia="宋体" w:cs="宋体"/>
          <w:color w:val="auto"/>
          <w:kern w:val="0"/>
          <w:sz w:val="32"/>
          <w:szCs w:val="32"/>
          <w:lang w:val="en-US" w:eastAsia="zh-CN"/>
        </w:rPr>
        <w:t>确保首厕负责制落到实处，</w:t>
      </w:r>
      <w:r>
        <w:rPr>
          <w:rFonts w:hint="eastAsia" w:ascii="宋体" w:hAnsi="宋体" w:eastAsia="宋体" w:cs="宋体"/>
          <w:color w:val="auto"/>
          <w:kern w:val="0"/>
          <w:sz w:val="32"/>
          <w:szCs w:val="32"/>
          <w:lang w:eastAsia="zh-CN"/>
        </w:rPr>
        <w:t>真真实现赫山改厕</w:t>
      </w:r>
      <w:r>
        <w:rPr>
          <w:rFonts w:hint="eastAsia" w:ascii="宋体" w:hAnsi="宋体" w:eastAsia="宋体" w:cs="宋体"/>
          <w:color w:val="auto"/>
          <w:kern w:val="0"/>
          <w:sz w:val="32"/>
          <w:szCs w:val="32"/>
          <w:lang w:val="en-US" w:eastAsia="zh-CN"/>
        </w:rPr>
        <w:t>工作</w:t>
      </w:r>
      <w:r>
        <w:rPr>
          <w:rFonts w:hint="eastAsia" w:ascii="宋体" w:hAnsi="宋体" w:eastAsia="宋体" w:cs="宋体"/>
          <w:color w:val="auto"/>
          <w:kern w:val="0"/>
          <w:sz w:val="32"/>
          <w:szCs w:val="32"/>
          <w:lang w:eastAsia="zh-CN"/>
        </w:rPr>
        <w:t>又快又好。</w:t>
      </w:r>
    </w:p>
    <w:p>
      <w:pPr>
        <w:widowControl/>
        <w:shd w:val="clear" w:color="auto" w:fill="FFFFFF"/>
        <w:spacing w:line="600" w:lineRule="atLeast"/>
        <w:ind w:firstLine="643"/>
        <w:rPr>
          <w:rFonts w:hint="eastAsia" w:ascii="宋体" w:hAnsi="宋体" w:eastAsia="宋体" w:cs="宋体"/>
          <w:color w:val="auto"/>
          <w:kern w:val="0"/>
          <w:sz w:val="32"/>
          <w:szCs w:val="32"/>
          <w:lang w:eastAsia="zh-CN"/>
        </w:rPr>
      </w:pPr>
      <w:r>
        <w:rPr>
          <w:rFonts w:hint="eastAsia" w:ascii="宋体" w:hAnsi="宋体" w:eastAsia="宋体" w:cs="宋体"/>
          <w:color w:val="auto"/>
          <w:kern w:val="0"/>
          <w:sz w:val="32"/>
          <w:szCs w:val="32"/>
          <w:lang w:val="en-US" w:eastAsia="zh-CN"/>
        </w:rPr>
        <w:t>4.</w:t>
      </w:r>
      <w:r>
        <w:rPr>
          <w:rFonts w:hint="eastAsia" w:ascii="宋体" w:hAnsi="宋体" w:eastAsia="宋体" w:cs="宋体"/>
          <w:color w:val="auto"/>
          <w:kern w:val="0"/>
          <w:sz w:val="32"/>
          <w:szCs w:val="32"/>
          <w:lang w:eastAsia="zh-CN"/>
        </w:rPr>
        <w:t>强化</w:t>
      </w:r>
      <w:r>
        <w:rPr>
          <w:rFonts w:hint="eastAsia" w:ascii="宋体" w:hAnsi="宋体" w:eastAsia="宋体" w:cs="宋体"/>
          <w:color w:val="auto"/>
          <w:kern w:val="0"/>
          <w:sz w:val="32"/>
          <w:szCs w:val="32"/>
        </w:rPr>
        <w:t>资金保障。实行“先建后补+以奖代补+农户自筹”模式：先由村集体和群众自行建设，再整合用好涉农资金、专项资金。卫生厕所普及率达85%以上的村，按每户1</w:t>
      </w:r>
      <w:r>
        <w:rPr>
          <w:rFonts w:hint="eastAsia" w:ascii="宋体" w:hAnsi="宋体" w:eastAsia="宋体" w:cs="宋体"/>
          <w:color w:val="auto"/>
          <w:kern w:val="0"/>
          <w:sz w:val="32"/>
          <w:szCs w:val="32"/>
          <w:lang w:val="en-US" w:eastAsia="zh-CN"/>
        </w:rPr>
        <w:t>21</w:t>
      </w:r>
      <w:r>
        <w:rPr>
          <w:rFonts w:hint="eastAsia" w:ascii="宋体" w:hAnsi="宋体" w:eastAsia="宋体" w:cs="宋体"/>
          <w:color w:val="auto"/>
          <w:kern w:val="0"/>
          <w:sz w:val="32"/>
          <w:szCs w:val="32"/>
        </w:rPr>
        <w:t>0</w:t>
      </w:r>
      <w:r>
        <w:rPr>
          <w:rFonts w:hint="eastAsia" w:ascii="宋体" w:hAnsi="宋体" w:eastAsia="宋体" w:cs="宋体"/>
          <w:color w:val="auto"/>
          <w:kern w:val="0"/>
          <w:sz w:val="32"/>
          <w:szCs w:val="32"/>
          <w:lang w:val="en-US"/>
        </w:rPr>
        <w:t>-1</w:t>
      </w:r>
      <w:r>
        <w:rPr>
          <w:rFonts w:hint="eastAsia" w:ascii="宋体" w:hAnsi="宋体" w:eastAsia="宋体" w:cs="宋体"/>
          <w:color w:val="auto"/>
          <w:kern w:val="0"/>
          <w:sz w:val="32"/>
          <w:szCs w:val="32"/>
          <w:lang w:val="en-US" w:eastAsia="zh-CN"/>
        </w:rPr>
        <w:t>23</w:t>
      </w:r>
      <w:r>
        <w:rPr>
          <w:rFonts w:hint="eastAsia" w:ascii="宋体" w:hAnsi="宋体" w:eastAsia="宋体" w:cs="宋体"/>
          <w:color w:val="auto"/>
          <w:kern w:val="0"/>
          <w:sz w:val="32"/>
          <w:szCs w:val="32"/>
          <w:lang w:val="en-US"/>
        </w:rPr>
        <w:t>0</w:t>
      </w:r>
      <w:r>
        <w:rPr>
          <w:rFonts w:hint="eastAsia" w:ascii="宋体" w:hAnsi="宋体" w:eastAsia="宋体" w:cs="宋体"/>
          <w:color w:val="auto"/>
          <w:kern w:val="0"/>
          <w:sz w:val="32"/>
          <w:szCs w:val="32"/>
        </w:rPr>
        <w:t>元进行奖补，其中奖补到户</w:t>
      </w:r>
      <w:r>
        <w:rPr>
          <w:rFonts w:hint="eastAsia" w:ascii="宋体" w:hAnsi="宋体" w:eastAsia="宋体" w:cs="宋体"/>
          <w:color w:val="auto"/>
          <w:kern w:val="0"/>
          <w:sz w:val="32"/>
          <w:szCs w:val="32"/>
          <w:lang w:val="en-US" w:eastAsia="zh-CN"/>
        </w:rPr>
        <w:t>1030</w:t>
      </w:r>
      <w:r>
        <w:rPr>
          <w:rFonts w:hint="eastAsia" w:ascii="宋体" w:hAnsi="宋体" w:eastAsia="宋体" w:cs="宋体"/>
          <w:color w:val="auto"/>
          <w:kern w:val="0"/>
          <w:sz w:val="32"/>
          <w:szCs w:val="32"/>
          <w:lang w:val="en-US"/>
        </w:rPr>
        <w:t>-</w:t>
      </w:r>
      <w:r>
        <w:rPr>
          <w:rFonts w:hint="eastAsia" w:ascii="宋体" w:hAnsi="宋体" w:eastAsia="宋体" w:cs="宋体"/>
          <w:color w:val="auto"/>
          <w:kern w:val="0"/>
          <w:sz w:val="32"/>
          <w:szCs w:val="32"/>
          <w:lang w:val="en-US" w:eastAsia="zh-CN"/>
        </w:rPr>
        <w:t>10</w:t>
      </w:r>
      <w:r>
        <w:rPr>
          <w:rFonts w:hint="eastAsia" w:ascii="宋体" w:hAnsi="宋体" w:eastAsia="宋体" w:cs="宋体"/>
          <w:color w:val="auto"/>
          <w:kern w:val="0"/>
          <w:sz w:val="32"/>
          <w:szCs w:val="32"/>
          <w:lang w:val="en-US"/>
        </w:rPr>
        <w:t>50</w:t>
      </w:r>
      <w:r>
        <w:rPr>
          <w:rFonts w:hint="eastAsia" w:ascii="宋体" w:hAnsi="宋体" w:eastAsia="宋体" w:cs="宋体"/>
          <w:color w:val="auto"/>
          <w:kern w:val="0"/>
          <w:sz w:val="32"/>
          <w:szCs w:val="32"/>
        </w:rPr>
        <w:t>元</w:t>
      </w:r>
      <w:r>
        <w:rPr>
          <w:rFonts w:hint="eastAsia" w:ascii="宋体" w:hAnsi="宋体" w:eastAsia="宋体" w:cs="宋体"/>
          <w:color w:val="auto"/>
          <w:kern w:val="0"/>
          <w:sz w:val="32"/>
          <w:szCs w:val="32"/>
          <w:lang w:eastAsia="zh-CN"/>
        </w:rPr>
        <w:t>或等同价值的玻璃钢化粪池产品</w:t>
      </w:r>
      <w:r>
        <w:rPr>
          <w:rFonts w:hint="eastAsia" w:ascii="宋体" w:hAnsi="宋体" w:eastAsia="宋体" w:cs="宋体"/>
          <w:color w:val="auto"/>
          <w:kern w:val="0"/>
          <w:sz w:val="32"/>
          <w:szCs w:val="32"/>
        </w:rPr>
        <w:t>、奖补到村</w:t>
      </w:r>
      <w:r>
        <w:rPr>
          <w:rFonts w:hint="eastAsia" w:ascii="宋体" w:hAnsi="宋体" w:eastAsia="宋体" w:cs="宋体"/>
          <w:color w:val="auto"/>
          <w:kern w:val="0"/>
          <w:sz w:val="32"/>
          <w:szCs w:val="32"/>
          <w:lang w:val="en-US" w:eastAsia="zh-CN"/>
        </w:rPr>
        <w:t>150</w:t>
      </w:r>
      <w:r>
        <w:rPr>
          <w:rFonts w:hint="eastAsia" w:ascii="宋体" w:hAnsi="宋体" w:eastAsia="宋体" w:cs="宋体"/>
          <w:color w:val="auto"/>
          <w:kern w:val="0"/>
          <w:sz w:val="32"/>
          <w:szCs w:val="32"/>
        </w:rPr>
        <w:t>元</w:t>
      </w:r>
      <w:r>
        <w:rPr>
          <w:rFonts w:hint="eastAsia" w:ascii="宋体" w:hAnsi="宋体" w:eastAsia="宋体" w:cs="宋体"/>
          <w:color w:val="auto"/>
          <w:kern w:val="0"/>
          <w:sz w:val="32"/>
          <w:szCs w:val="32"/>
          <w:lang w:eastAsia="zh-CN"/>
        </w:rPr>
        <w:t>进行维护、</w:t>
      </w:r>
      <w:r>
        <w:rPr>
          <w:rFonts w:hint="eastAsia" w:ascii="宋体" w:hAnsi="宋体" w:eastAsia="宋体" w:cs="宋体"/>
          <w:color w:val="auto"/>
          <w:kern w:val="0"/>
          <w:sz w:val="32"/>
          <w:szCs w:val="32"/>
        </w:rPr>
        <w:t>奖补到</w:t>
      </w:r>
      <w:r>
        <w:rPr>
          <w:rFonts w:hint="eastAsia" w:ascii="宋体" w:hAnsi="宋体" w:eastAsia="宋体" w:cs="宋体"/>
          <w:color w:val="auto"/>
          <w:kern w:val="0"/>
          <w:sz w:val="32"/>
          <w:szCs w:val="32"/>
          <w:lang w:eastAsia="zh-CN"/>
        </w:rPr>
        <w:t>镇</w:t>
      </w:r>
      <w:r>
        <w:rPr>
          <w:rFonts w:hint="eastAsia" w:ascii="宋体" w:hAnsi="宋体" w:eastAsia="宋体" w:cs="宋体"/>
          <w:color w:val="auto"/>
          <w:kern w:val="0"/>
          <w:sz w:val="32"/>
          <w:szCs w:val="32"/>
          <w:lang w:val="en-US" w:eastAsia="zh-CN"/>
        </w:rPr>
        <w:t>30</w:t>
      </w:r>
      <w:r>
        <w:rPr>
          <w:rFonts w:hint="eastAsia" w:ascii="宋体" w:hAnsi="宋体" w:eastAsia="宋体" w:cs="宋体"/>
          <w:color w:val="auto"/>
          <w:kern w:val="0"/>
          <w:sz w:val="32"/>
          <w:szCs w:val="32"/>
        </w:rPr>
        <w:t>元</w:t>
      </w:r>
      <w:r>
        <w:rPr>
          <w:rFonts w:hint="eastAsia" w:ascii="宋体" w:hAnsi="宋体" w:eastAsia="宋体" w:cs="宋体"/>
          <w:color w:val="auto"/>
          <w:kern w:val="0"/>
          <w:sz w:val="32"/>
          <w:szCs w:val="32"/>
          <w:lang w:eastAsia="zh-CN"/>
        </w:rPr>
        <w:t>进行维护，</w:t>
      </w:r>
      <w:r>
        <w:rPr>
          <w:rFonts w:hint="eastAsia" w:ascii="宋体" w:hAnsi="宋体" w:eastAsia="宋体" w:cs="宋体"/>
          <w:color w:val="auto"/>
          <w:kern w:val="0"/>
          <w:sz w:val="32"/>
          <w:szCs w:val="32"/>
        </w:rPr>
        <w:t>改厕农户自筹</w:t>
      </w:r>
      <w:r>
        <w:rPr>
          <w:rFonts w:hint="eastAsia" w:ascii="宋体" w:hAnsi="宋体" w:eastAsia="宋体" w:cs="宋体"/>
          <w:color w:val="auto"/>
          <w:kern w:val="0"/>
          <w:sz w:val="32"/>
          <w:szCs w:val="32"/>
          <w:lang w:val="en-US" w:eastAsia="zh-CN"/>
        </w:rPr>
        <w:t>1</w:t>
      </w:r>
      <w:r>
        <w:rPr>
          <w:rFonts w:hint="eastAsia" w:ascii="宋体" w:hAnsi="宋体" w:eastAsia="宋体" w:cs="宋体"/>
          <w:color w:val="auto"/>
          <w:kern w:val="0"/>
          <w:sz w:val="32"/>
          <w:szCs w:val="32"/>
        </w:rPr>
        <w:t>00—300元，主要负责挖坑安装</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制定了专项资金管理办法，建立资金使用台帐制度，做到有章可循、有据可查、</w:t>
      </w:r>
      <w:r>
        <w:rPr>
          <w:rFonts w:hint="eastAsia" w:ascii="宋体" w:hAnsi="宋体" w:eastAsia="宋体" w:cs="宋体"/>
          <w:color w:val="auto"/>
          <w:kern w:val="0"/>
          <w:sz w:val="32"/>
          <w:szCs w:val="32"/>
          <w:lang w:val="en-US"/>
        </w:rPr>
        <w:t>公开透明</w:t>
      </w:r>
      <w:r>
        <w:rPr>
          <w:rFonts w:hint="eastAsia" w:ascii="宋体" w:hAnsi="宋体" w:eastAsia="宋体" w:cs="宋体"/>
          <w:color w:val="auto"/>
          <w:kern w:val="0"/>
          <w:sz w:val="32"/>
          <w:szCs w:val="32"/>
          <w:lang w:val="en-US" w:eastAsia="zh-CN"/>
        </w:rPr>
        <w:t>，</w:t>
      </w:r>
      <w:r>
        <w:rPr>
          <w:rFonts w:hint="eastAsia" w:ascii="宋体" w:hAnsi="宋体" w:eastAsia="宋体" w:cs="宋体"/>
          <w:color w:val="auto"/>
          <w:kern w:val="0"/>
          <w:sz w:val="32"/>
          <w:szCs w:val="32"/>
          <w:lang w:eastAsia="zh-CN"/>
        </w:rPr>
        <w:t>无截</w:t>
      </w:r>
      <w:r>
        <w:rPr>
          <w:rFonts w:hint="eastAsia" w:ascii="宋体" w:hAnsi="宋体" w:eastAsia="宋体" w:cs="宋体"/>
          <w:color w:val="auto"/>
          <w:kern w:val="0"/>
          <w:sz w:val="32"/>
          <w:szCs w:val="32"/>
        </w:rPr>
        <w:t>留、挪用和超范围</w:t>
      </w:r>
      <w:r>
        <w:rPr>
          <w:rFonts w:hint="eastAsia" w:ascii="宋体" w:hAnsi="宋体" w:eastAsia="宋体" w:cs="宋体"/>
          <w:color w:val="auto"/>
          <w:kern w:val="0"/>
          <w:sz w:val="32"/>
          <w:szCs w:val="32"/>
          <w:lang w:eastAsia="zh-CN"/>
        </w:rPr>
        <w:t>的</w:t>
      </w:r>
      <w:r>
        <w:rPr>
          <w:rFonts w:hint="eastAsia" w:ascii="宋体" w:hAnsi="宋体" w:eastAsia="宋体" w:cs="宋体"/>
          <w:color w:val="auto"/>
          <w:kern w:val="0"/>
          <w:sz w:val="32"/>
          <w:szCs w:val="32"/>
        </w:rPr>
        <w:t>支出,</w:t>
      </w:r>
      <w:r>
        <w:rPr>
          <w:rFonts w:hint="eastAsia" w:ascii="宋体" w:hAnsi="宋体" w:eastAsia="宋体" w:cs="宋体"/>
          <w:color w:val="auto"/>
          <w:kern w:val="0"/>
          <w:sz w:val="32"/>
          <w:szCs w:val="32"/>
          <w:lang w:val="en-US" w:eastAsia="zh-CN"/>
        </w:rPr>
        <w:t>实现</w:t>
      </w:r>
      <w:r>
        <w:rPr>
          <w:rFonts w:hint="eastAsia" w:ascii="宋体" w:hAnsi="宋体" w:eastAsia="宋体" w:cs="宋体"/>
          <w:color w:val="auto"/>
          <w:kern w:val="0"/>
          <w:sz w:val="32"/>
          <w:szCs w:val="32"/>
          <w:lang w:eastAsia="zh-CN"/>
        </w:rPr>
        <w:t>了</w:t>
      </w:r>
      <w:r>
        <w:rPr>
          <w:rFonts w:hint="eastAsia" w:ascii="宋体" w:hAnsi="宋体" w:eastAsia="宋体" w:cs="宋体"/>
          <w:color w:val="auto"/>
          <w:kern w:val="0"/>
          <w:sz w:val="32"/>
          <w:szCs w:val="32"/>
        </w:rPr>
        <w:t>专款专用</w:t>
      </w:r>
      <w:r>
        <w:rPr>
          <w:rFonts w:hint="eastAsia" w:ascii="宋体" w:hAnsi="宋体" w:eastAsia="宋体" w:cs="宋体"/>
          <w:color w:val="auto"/>
          <w:kern w:val="0"/>
          <w:sz w:val="32"/>
          <w:szCs w:val="32"/>
          <w:lang w:eastAsia="zh-CN"/>
        </w:rPr>
        <w:t>。</w:t>
      </w:r>
    </w:p>
    <w:p>
      <w:pPr>
        <w:widowControl/>
        <w:shd w:val="clear" w:color="auto" w:fill="FFFFFF"/>
        <w:spacing w:line="600" w:lineRule="atLeast"/>
        <w:ind w:firstLine="643"/>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val="en-US" w:eastAsia="zh-CN"/>
        </w:rPr>
        <w:t>5.强化资金监管。严格落实“四议两公开”制度，规范资金拨付程序，加强审计监督，严禁拖欠、截留、挤占和挪用。要求乡镇（相关街道）指导督导相关村在村务公开栏等醒目位置全面公开农户改厕计划、奖补资金发放对象与金额等信息，主动接受社会监督。区纪委监委、区财政、区审计等部门要加强监督管理，对改厕工作中存在违纪违法行为的单位和个人，依法依规追究责任。</w:t>
      </w:r>
    </w:p>
    <w:p>
      <w:pPr>
        <w:widowControl/>
        <w:shd w:val="clear" w:color="auto" w:fill="FFFFFF"/>
        <w:spacing w:line="600" w:lineRule="atLeast"/>
        <w:ind w:firstLine="643"/>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val="en-US" w:eastAsia="zh-CN"/>
        </w:rPr>
        <w:t>6.强化宣传报道。</w:t>
      </w:r>
      <w:r>
        <w:rPr>
          <w:rFonts w:hint="eastAsia" w:ascii="宋体" w:hAnsi="宋体" w:eastAsia="宋体" w:cs="宋体"/>
          <w:color w:val="auto"/>
          <w:kern w:val="0"/>
          <w:sz w:val="32"/>
          <w:szCs w:val="32"/>
        </w:rPr>
        <w:t>充分发挥电台、电视台、手机报和网络等新闻媒体作用，深入广泛开展宣传，使农村</w:t>
      </w:r>
      <w:r>
        <w:rPr>
          <w:rFonts w:hint="eastAsia" w:ascii="宋体" w:hAnsi="宋体" w:eastAsia="宋体" w:cs="宋体"/>
          <w:color w:val="auto"/>
          <w:kern w:val="0"/>
          <w:sz w:val="32"/>
          <w:szCs w:val="32"/>
          <w:lang w:eastAsia="zh-CN"/>
        </w:rPr>
        <w:t>改厕</w:t>
      </w:r>
      <w:r>
        <w:rPr>
          <w:rFonts w:hint="eastAsia" w:ascii="宋体" w:hAnsi="宋体" w:eastAsia="宋体" w:cs="宋体"/>
          <w:color w:val="auto"/>
          <w:kern w:val="0"/>
          <w:sz w:val="32"/>
          <w:szCs w:val="32"/>
        </w:rPr>
        <w:t>工作家喻户晓、深入人心，营造了全</w:t>
      </w:r>
      <w:r>
        <w:rPr>
          <w:rFonts w:hint="eastAsia" w:ascii="宋体" w:hAnsi="宋体" w:eastAsia="宋体" w:cs="宋体"/>
          <w:color w:val="auto"/>
          <w:kern w:val="0"/>
          <w:sz w:val="32"/>
          <w:szCs w:val="32"/>
          <w:lang w:eastAsia="zh-CN"/>
        </w:rPr>
        <w:t>区</w:t>
      </w:r>
      <w:r>
        <w:rPr>
          <w:rFonts w:hint="eastAsia" w:ascii="宋体" w:hAnsi="宋体" w:eastAsia="宋体" w:cs="宋体"/>
          <w:color w:val="auto"/>
          <w:kern w:val="0"/>
          <w:sz w:val="32"/>
          <w:szCs w:val="32"/>
        </w:rPr>
        <w:t>上下广泛关注农村</w:t>
      </w:r>
      <w:r>
        <w:rPr>
          <w:rFonts w:hint="eastAsia" w:ascii="宋体" w:hAnsi="宋体" w:eastAsia="宋体" w:cs="宋体"/>
          <w:color w:val="auto"/>
          <w:kern w:val="0"/>
          <w:sz w:val="32"/>
          <w:szCs w:val="32"/>
          <w:lang w:eastAsia="zh-CN"/>
        </w:rPr>
        <w:t>厕改工作的</w:t>
      </w:r>
      <w:r>
        <w:rPr>
          <w:rFonts w:hint="eastAsia" w:ascii="宋体" w:hAnsi="宋体" w:eastAsia="宋体" w:cs="宋体"/>
          <w:color w:val="auto"/>
          <w:kern w:val="0"/>
          <w:sz w:val="32"/>
          <w:szCs w:val="32"/>
        </w:rPr>
        <w:t>浓厚氛围，形成了政府主持</w:t>
      </w:r>
      <w:r>
        <w:rPr>
          <w:rFonts w:hint="eastAsia" w:ascii="宋体" w:hAnsi="宋体" w:eastAsia="宋体" w:cs="宋体"/>
          <w:color w:val="auto"/>
          <w:kern w:val="0"/>
          <w:sz w:val="32"/>
          <w:szCs w:val="32"/>
          <w:lang w:eastAsia="zh-CN"/>
        </w:rPr>
        <w:t>主</w:t>
      </w:r>
      <w:r>
        <w:rPr>
          <w:rFonts w:hint="eastAsia" w:ascii="宋体" w:hAnsi="宋体" w:eastAsia="宋体" w:cs="宋体"/>
          <w:color w:val="auto"/>
          <w:kern w:val="0"/>
          <w:sz w:val="32"/>
          <w:szCs w:val="32"/>
        </w:rPr>
        <w:t>导、群众自主建设和社会积极支持的工作局面。同时，以建立固定宣传栏为主要手段，以乡村</w:t>
      </w:r>
      <w:r>
        <w:rPr>
          <w:rFonts w:hint="eastAsia" w:ascii="宋体" w:hAnsi="宋体" w:eastAsia="宋体" w:cs="宋体"/>
          <w:color w:val="auto"/>
          <w:kern w:val="0"/>
          <w:sz w:val="32"/>
          <w:szCs w:val="32"/>
          <w:lang w:eastAsia="zh-CN"/>
        </w:rPr>
        <w:t>主干道</w:t>
      </w:r>
      <w:r>
        <w:rPr>
          <w:rFonts w:hint="eastAsia" w:ascii="宋体" w:hAnsi="宋体" w:eastAsia="宋体" w:cs="宋体"/>
          <w:color w:val="auto"/>
          <w:kern w:val="0"/>
          <w:sz w:val="32"/>
          <w:szCs w:val="32"/>
        </w:rPr>
        <w:t>为主要宣传阵地，大张旗鼓地宣传农村</w:t>
      </w:r>
      <w:r>
        <w:rPr>
          <w:rFonts w:hint="eastAsia" w:ascii="宋体" w:hAnsi="宋体" w:eastAsia="宋体" w:cs="宋体"/>
          <w:color w:val="auto"/>
          <w:kern w:val="0"/>
          <w:sz w:val="32"/>
          <w:szCs w:val="32"/>
          <w:lang w:eastAsia="zh-CN"/>
        </w:rPr>
        <w:t>厕改</w:t>
      </w:r>
      <w:r>
        <w:rPr>
          <w:rFonts w:hint="eastAsia" w:ascii="宋体" w:hAnsi="宋体" w:eastAsia="宋体" w:cs="宋体"/>
          <w:color w:val="auto"/>
          <w:kern w:val="0"/>
          <w:sz w:val="32"/>
          <w:szCs w:val="32"/>
        </w:rPr>
        <w:t>工作</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通过持续不断的宣传，积极倡导文明生活方式，引导农民群众改变陈规陋习。截至目前，累计在村庄、公路沿线等处制作固定宣传标语</w:t>
      </w:r>
      <w:r>
        <w:rPr>
          <w:rFonts w:hint="eastAsia" w:ascii="宋体" w:hAnsi="宋体" w:eastAsia="宋体" w:cs="宋体"/>
          <w:color w:val="auto"/>
          <w:kern w:val="0"/>
          <w:sz w:val="32"/>
          <w:szCs w:val="32"/>
          <w:lang w:val="en-US" w:eastAsia="zh-CN"/>
        </w:rPr>
        <w:t>120余条</w:t>
      </w:r>
      <w:r>
        <w:rPr>
          <w:rFonts w:hint="eastAsia" w:ascii="宋体" w:hAnsi="宋体" w:eastAsia="宋体" w:cs="宋体"/>
          <w:color w:val="auto"/>
          <w:kern w:val="0"/>
          <w:sz w:val="32"/>
          <w:szCs w:val="32"/>
        </w:rPr>
        <w:t>。</w:t>
      </w:r>
    </w:p>
    <w:p>
      <w:pPr>
        <w:widowControl/>
        <w:shd w:val="clear" w:color="auto" w:fill="FFFFFF"/>
        <w:spacing w:line="600" w:lineRule="atLeast"/>
        <w:ind w:firstLine="643"/>
        <w:rPr>
          <w:rFonts w:hint="eastAsia" w:ascii="宋体" w:hAnsi="宋体" w:eastAsia="宋体" w:cs="宋体"/>
          <w:b/>
          <w:color w:val="auto"/>
          <w:sz w:val="32"/>
          <w:szCs w:val="32"/>
        </w:rPr>
      </w:pPr>
      <w:r>
        <w:rPr>
          <w:rFonts w:hint="eastAsia" w:ascii="宋体" w:hAnsi="宋体" w:eastAsia="宋体" w:cs="宋体"/>
          <w:color w:val="auto"/>
          <w:kern w:val="0"/>
          <w:sz w:val="32"/>
          <w:szCs w:val="32"/>
          <w:lang w:val="en-US" w:eastAsia="zh-CN"/>
        </w:rPr>
        <w:t>7.</w:t>
      </w:r>
      <w:r>
        <w:rPr>
          <w:rFonts w:hint="eastAsia" w:ascii="宋体" w:hAnsi="宋体" w:eastAsia="宋体" w:cs="宋体"/>
          <w:color w:val="auto"/>
          <w:kern w:val="0"/>
          <w:sz w:val="32"/>
          <w:szCs w:val="32"/>
          <w:lang w:eastAsia="zh-CN"/>
        </w:rPr>
        <w:t>强化绩效管理。</w:t>
      </w:r>
      <w:r>
        <w:rPr>
          <w:rFonts w:hint="eastAsia" w:ascii="宋体" w:hAnsi="宋体" w:eastAsia="宋体" w:cs="宋体"/>
          <w:color w:val="auto"/>
          <w:kern w:val="0"/>
          <w:sz w:val="32"/>
          <w:szCs w:val="32"/>
          <w:lang w:val="en-US" w:eastAsia="zh-CN"/>
        </w:rPr>
        <w:t>赫山</w:t>
      </w:r>
      <w:r>
        <w:rPr>
          <w:rFonts w:hint="eastAsia" w:ascii="宋体" w:hAnsi="宋体" w:eastAsia="宋体" w:cs="宋体"/>
          <w:color w:val="auto"/>
          <w:kern w:val="0"/>
          <w:sz w:val="32"/>
          <w:szCs w:val="32"/>
          <w:lang w:eastAsia="zh-CN"/>
        </w:rPr>
        <w:t>区制定了</w:t>
      </w:r>
      <w:r>
        <w:rPr>
          <w:rFonts w:hint="eastAsia" w:ascii="宋体" w:hAnsi="宋体" w:eastAsia="宋体" w:cs="宋体"/>
          <w:color w:val="auto"/>
          <w:kern w:val="0"/>
          <w:sz w:val="32"/>
          <w:szCs w:val="32"/>
        </w:rPr>
        <w:t>《</w:t>
      </w:r>
      <w:r>
        <w:rPr>
          <w:rFonts w:hint="eastAsia" w:ascii="宋体" w:hAnsi="宋体" w:eastAsia="宋体" w:cs="宋体"/>
          <w:color w:val="auto"/>
          <w:kern w:val="0"/>
          <w:sz w:val="32"/>
          <w:szCs w:val="32"/>
          <w:lang w:val="en-US" w:eastAsia="zh-CN"/>
        </w:rPr>
        <w:t>2021年</w:t>
      </w:r>
      <w:r>
        <w:rPr>
          <w:rFonts w:hint="eastAsia" w:ascii="宋体" w:hAnsi="宋体" w:eastAsia="宋体" w:cs="宋体"/>
          <w:color w:val="auto"/>
          <w:kern w:val="0"/>
          <w:sz w:val="32"/>
          <w:szCs w:val="32"/>
        </w:rPr>
        <w:t>赫山区</w:t>
      </w:r>
      <w:r>
        <w:rPr>
          <w:rFonts w:hint="eastAsia" w:ascii="宋体" w:hAnsi="宋体" w:eastAsia="宋体" w:cs="宋体"/>
          <w:color w:val="auto"/>
          <w:kern w:val="0"/>
          <w:sz w:val="32"/>
          <w:szCs w:val="32"/>
          <w:lang w:val="en-US" w:eastAsia="zh-CN"/>
        </w:rPr>
        <w:t>农村户用卫生厕所改（新）建</w:t>
      </w:r>
      <w:r>
        <w:rPr>
          <w:rFonts w:hint="eastAsia" w:ascii="宋体" w:hAnsi="宋体" w:eastAsia="宋体" w:cs="宋体"/>
          <w:color w:val="auto"/>
          <w:kern w:val="0"/>
          <w:sz w:val="32"/>
          <w:szCs w:val="32"/>
          <w:lang w:eastAsia="zh-CN"/>
        </w:rPr>
        <w:t>工作验收方案</w:t>
      </w:r>
      <w:r>
        <w:rPr>
          <w:rFonts w:hint="eastAsia" w:ascii="宋体" w:hAnsi="宋体" w:eastAsia="宋体" w:cs="宋体"/>
          <w:color w:val="auto"/>
          <w:kern w:val="0"/>
          <w:sz w:val="32"/>
          <w:szCs w:val="32"/>
        </w:rPr>
        <w:t>》，组织区财政局、区卫健局、区审计局、区督查局、赫山生态环保分局</w:t>
      </w:r>
      <w:r>
        <w:rPr>
          <w:rFonts w:hint="eastAsia" w:ascii="宋体" w:hAnsi="宋体" w:eastAsia="宋体" w:cs="宋体"/>
          <w:color w:val="auto"/>
          <w:kern w:val="0"/>
          <w:sz w:val="32"/>
          <w:szCs w:val="32"/>
          <w:lang w:eastAsia="zh-CN"/>
        </w:rPr>
        <w:t>、区驻农业</w:t>
      </w:r>
      <w:r>
        <w:rPr>
          <w:rFonts w:hint="eastAsia" w:ascii="宋体" w:hAnsi="宋体" w:eastAsia="宋体" w:cs="宋体"/>
          <w:color w:val="auto"/>
          <w:kern w:val="0"/>
          <w:sz w:val="32"/>
          <w:szCs w:val="32"/>
          <w:lang w:val="en-US" w:eastAsia="zh-CN"/>
        </w:rPr>
        <w:t>农村</w:t>
      </w:r>
      <w:r>
        <w:rPr>
          <w:rFonts w:hint="eastAsia" w:ascii="宋体" w:hAnsi="宋体" w:eastAsia="宋体" w:cs="宋体"/>
          <w:color w:val="auto"/>
          <w:kern w:val="0"/>
          <w:sz w:val="32"/>
          <w:szCs w:val="32"/>
          <w:lang w:eastAsia="zh-CN"/>
        </w:rPr>
        <w:t>局纪检监察组</w:t>
      </w:r>
      <w:r>
        <w:rPr>
          <w:rFonts w:hint="eastAsia" w:ascii="宋体" w:hAnsi="宋体" w:eastAsia="宋体" w:cs="宋体"/>
          <w:color w:val="auto"/>
          <w:kern w:val="0"/>
          <w:sz w:val="32"/>
          <w:szCs w:val="32"/>
        </w:rPr>
        <w:t>等部门技术专家对</w:t>
      </w:r>
      <w:r>
        <w:rPr>
          <w:rFonts w:hint="eastAsia" w:ascii="宋体" w:hAnsi="宋体" w:eastAsia="宋体" w:cs="宋体"/>
          <w:color w:val="auto"/>
          <w:kern w:val="0"/>
          <w:sz w:val="32"/>
          <w:szCs w:val="32"/>
          <w:lang w:eastAsia="zh-CN"/>
        </w:rPr>
        <w:t>整村推进的</w:t>
      </w:r>
      <w:r>
        <w:rPr>
          <w:rFonts w:hint="eastAsia" w:ascii="宋体" w:hAnsi="宋体" w:eastAsia="宋体" w:cs="宋体"/>
          <w:color w:val="auto"/>
          <w:kern w:val="0"/>
          <w:sz w:val="32"/>
          <w:szCs w:val="32"/>
          <w:lang w:val="en-US" w:eastAsia="zh-CN"/>
        </w:rPr>
        <w:t>33个村</w:t>
      </w:r>
      <w:r>
        <w:rPr>
          <w:rFonts w:hint="eastAsia" w:ascii="宋体" w:hAnsi="宋体" w:eastAsia="宋体" w:cs="宋体"/>
          <w:color w:val="auto"/>
          <w:kern w:val="0"/>
          <w:sz w:val="32"/>
          <w:szCs w:val="32"/>
        </w:rPr>
        <w:t>进行联合考核</w:t>
      </w:r>
      <w:r>
        <w:rPr>
          <w:rFonts w:hint="eastAsia" w:ascii="宋体" w:hAnsi="宋体" w:eastAsia="宋体" w:cs="宋体"/>
          <w:color w:val="auto"/>
          <w:kern w:val="0"/>
          <w:sz w:val="32"/>
          <w:szCs w:val="32"/>
          <w:lang w:eastAsia="zh-CN"/>
        </w:rPr>
        <w:t>验收</w:t>
      </w:r>
      <w:r>
        <w:rPr>
          <w:rFonts w:hint="eastAsia" w:ascii="宋体" w:hAnsi="宋体" w:eastAsia="宋体" w:cs="宋体"/>
          <w:color w:val="auto"/>
          <w:kern w:val="0"/>
          <w:sz w:val="32"/>
          <w:szCs w:val="32"/>
        </w:rPr>
        <w:t>，完成一村、验收一村，对未达到技术规范和质量要求的，限期整改到位。</w:t>
      </w:r>
      <w:r>
        <w:rPr>
          <w:rFonts w:hint="eastAsia" w:ascii="宋体" w:hAnsi="宋体" w:eastAsia="宋体" w:cs="宋体"/>
          <w:color w:val="auto"/>
          <w:kern w:val="0"/>
          <w:sz w:val="32"/>
          <w:szCs w:val="32"/>
          <w:lang w:eastAsia="zh-CN"/>
        </w:rPr>
        <w:t>在实施过程中，</w:t>
      </w:r>
      <w:r>
        <w:rPr>
          <w:rFonts w:hint="eastAsia" w:ascii="宋体" w:hAnsi="宋体" w:eastAsia="宋体" w:cs="宋体"/>
          <w:color w:val="auto"/>
          <w:kern w:val="0"/>
          <w:sz w:val="32"/>
          <w:szCs w:val="32"/>
        </w:rPr>
        <w:t>群众自发成立质量监督小组，全程参与施工监督。审计部门跟踪审计，确保专项资金落到实处。督查部门严格督查考核，将农村厕改纳入区对乡镇年度绩效考核。纪检监察机关强化纪律监督，</w:t>
      </w:r>
      <w:r>
        <w:rPr>
          <w:rFonts w:hint="eastAsia" w:ascii="宋体" w:hAnsi="宋体" w:eastAsia="宋体" w:cs="宋体"/>
          <w:color w:val="auto"/>
          <w:kern w:val="0"/>
          <w:sz w:val="32"/>
          <w:szCs w:val="32"/>
          <w:lang w:eastAsia="zh-CN"/>
        </w:rPr>
        <w:t>杜绝了</w:t>
      </w:r>
      <w:r>
        <w:rPr>
          <w:rFonts w:hint="eastAsia" w:ascii="宋体" w:hAnsi="宋体" w:eastAsia="宋体" w:cs="宋体"/>
          <w:color w:val="auto"/>
          <w:kern w:val="0"/>
          <w:sz w:val="32"/>
          <w:szCs w:val="32"/>
        </w:rPr>
        <w:t>厕改工作中的形式主义、官僚主义问题和贪腐等违纪行为</w:t>
      </w:r>
      <w:r>
        <w:rPr>
          <w:rFonts w:hint="eastAsia" w:ascii="宋体" w:hAnsi="宋体" w:eastAsia="宋体" w:cs="宋体"/>
          <w:color w:val="auto"/>
          <w:kern w:val="0"/>
          <w:sz w:val="32"/>
          <w:szCs w:val="32"/>
          <w:lang w:eastAsia="zh-CN"/>
        </w:rPr>
        <w:t>。</w:t>
      </w:r>
    </w:p>
    <w:p>
      <w:pPr>
        <w:ind w:firstLine="643"/>
        <w:rPr>
          <w:rFonts w:hint="eastAsia" w:ascii="宋体" w:hAnsi="宋体" w:eastAsia="宋体" w:cs="宋体"/>
          <w:b/>
          <w:color w:val="auto"/>
          <w:sz w:val="32"/>
          <w:szCs w:val="32"/>
        </w:rPr>
      </w:pPr>
      <w:r>
        <w:rPr>
          <w:rFonts w:hint="eastAsia" w:ascii="宋体" w:hAnsi="宋体" w:eastAsia="宋体" w:cs="宋体"/>
          <w:b/>
          <w:color w:val="auto"/>
          <w:sz w:val="32"/>
          <w:szCs w:val="32"/>
        </w:rPr>
        <w:t>三、绩效评价工作情况</w:t>
      </w:r>
    </w:p>
    <w:p>
      <w:pPr>
        <w:widowControl/>
        <w:shd w:val="clear" w:color="auto" w:fill="FFFFFF"/>
        <w:spacing w:line="600" w:lineRule="atLeast"/>
        <w:ind w:firstLine="643"/>
        <w:rPr>
          <w:rFonts w:hint="eastAsia" w:ascii="宋体" w:hAnsi="宋体" w:eastAsia="宋体" w:cs="宋体"/>
          <w:color w:val="auto"/>
          <w:kern w:val="0"/>
          <w:sz w:val="32"/>
          <w:szCs w:val="32"/>
        </w:rPr>
      </w:pPr>
      <w:r>
        <w:rPr>
          <w:rFonts w:hint="eastAsia" w:ascii="宋体" w:hAnsi="宋体" w:eastAsia="宋体" w:cs="宋体"/>
          <w:b/>
          <w:color w:val="auto"/>
          <w:kern w:val="0"/>
          <w:sz w:val="32"/>
          <w:szCs w:val="32"/>
        </w:rPr>
        <w:t>（一）绩效评价目的。</w:t>
      </w:r>
      <w:r>
        <w:rPr>
          <w:rFonts w:hint="eastAsia" w:ascii="宋体" w:hAnsi="宋体" w:eastAsia="宋体" w:cs="宋体"/>
          <w:color w:val="auto"/>
          <w:kern w:val="0"/>
          <w:sz w:val="32"/>
          <w:szCs w:val="32"/>
        </w:rPr>
        <w:t>通过开展</w:t>
      </w:r>
      <w:r>
        <w:rPr>
          <w:rFonts w:hint="eastAsia" w:ascii="宋体" w:hAnsi="宋体" w:eastAsia="宋体" w:cs="宋体"/>
          <w:color w:val="auto"/>
          <w:kern w:val="0"/>
          <w:sz w:val="32"/>
          <w:szCs w:val="32"/>
          <w:lang w:val="en-US" w:eastAsia="zh-CN"/>
        </w:rPr>
        <w:t>对</w:t>
      </w:r>
      <w:r>
        <w:rPr>
          <w:rFonts w:hint="eastAsia" w:ascii="宋体" w:hAnsi="宋体" w:eastAsia="宋体" w:cs="宋体"/>
          <w:color w:val="auto"/>
          <w:sz w:val="32"/>
          <w:szCs w:val="32"/>
          <w:lang w:val="en-US" w:eastAsia="zh-CN"/>
        </w:rPr>
        <w:t>赫山区</w:t>
      </w:r>
      <w:r>
        <w:rPr>
          <w:rFonts w:hint="eastAsia" w:ascii="宋体" w:hAnsi="宋体" w:eastAsia="宋体" w:cs="宋体"/>
          <w:color w:val="auto"/>
          <w:spacing w:val="6"/>
          <w:kern w:val="28"/>
          <w:sz w:val="32"/>
          <w:szCs w:val="32"/>
        </w:rPr>
        <w:t>202</w:t>
      </w:r>
      <w:r>
        <w:rPr>
          <w:rFonts w:hint="eastAsia" w:ascii="宋体" w:hAnsi="宋体" w:eastAsia="宋体" w:cs="宋体"/>
          <w:color w:val="auto"/>
          <w:spacing w:val="6"/>
          <w:kern w:val="28"/>
          <w:sz w:val="32"/>
          <w:szCs w:val="32"/>
          <w:lang w:val="en-US" w:eastAsia="zh-CN"/>
        </w:rPr>
        <w:t>1</w:t>
      </w:r>
      <w:r>
        <w:rPr>
          <w:rFonts w:hint="eastAsia" w:ascii="宋体" w:hAnsi="宋体" w:eastAsia="宋体" w:cs="宋体"/>
          <w:color w:val="auto"/>
          <w:spacing w:val="6"/>
          <w:kern w:val="28"/>
          <w:sz w:val="32"/>
          <w:szCs w:val="32"/>
        </w:rPr>
        <w:t>年</w:t>
      </w:r>
      <w:r>
        <w:rPr>
          <w:rFonts w:hint="eastAsia" w:ascii="宋体" w:hAnsi="宋体" w:eastAsia="宋体" w:cs="宋体"/>
          <w:color w:val="auto"/>
          <w:sz w:val="32"/>
          <w:szCs w:val="32"/>
        </w:rPr>
        <w:t>度</w:t>
      </w:r>
      <w:r>
        <w:rPr>
          <w:rFonts w:hint="eastAsia" w:ascii="宋体" w:hAnsi="宋体" w:eastAsia="宋体" w:cs="宋体"/>
          <w:color w:val="auto"/>
          <w:sz w:val="32"/>
          <w:szCs w:val="32"/>
          <w:lang w:val="en-US" w:eastAsia="zh-CN"/>
        </w:rPr>
        <w:t>农村改厕奖补</w:t>
      </w:r>
      <w:r>
        <w:rPr>
          <w:rFonts w:hint="eastAsia" w:ascii="宋体" w:hAnsi="宋体" w:eastAsia="宋体" w:cs="宋体"/>
          <w:color w:val="auto"/>
          <w:sz w:val="32"/>
          <w:szCs w:val="32"/>
        </w:rPr>
        <w:t>专项资金</w:t>
      </w:r>
      <w:r>
        <w:rPr>
          <w:rFonts w:hint="eastAsia" w:ascii="宋体" w:hAnsi="宋体" w:eastAsia="宋体" w:cs="宋体"/>
          <w:color w:val="auto"/>
          <w:spacing w:val="6"/>
          <w:kern w:val="28"/>
          <w:sz w:val="32"/>
          <w:szCs w:val="32"/>
        </w:rPr>
        <w:t>项目</w:t>
      </w:r>
      <w:r>
        <w:rPr>
          <w:rFonts w:hint="eastAsia" w:ascii="宋体" w:hAnsi="宋体" w:eastAsia="宋体" w:cs="宋体"/>
          <w:color w:val="auto"/>
          <w:kern w:val="0"/>
          <w:sz w:val="32"/>
          <w:szCs w:val="32"/>
        </w:rPr>
        <w:t>绩效评价，全面了解、分析该项目资金使用、管理和项目实施情况，督促项目单位进一步完善相关制度，严格项目申报、评审、审批、实施、验收及后期管护等程序。规范资金分配、使用及管理等，切实提高财政资金使用效益。</w:t>
      </w:r>
    </w:p>
    <w:p>
      <w:pPr>
        <w:widowControl/>
        <w:shd w:val="clear" w:color="auto" w:fill="FFFFFF"/>
        <w:spacing w:line="600" w:lineRule="atLeast"/>
        <w:ind w:firstLine="321" w:firstLineChars="100"/>
        <w:rPr>
          <w:rFonts w:hint="eastAsia" w:ascii="宋体" w:hAnsi="宋体" w:eastAsia="宋体" w:cs="宋体"/>
          <w:color w:val="auto"/>
          <w:kern w:val="0"/>
          <w:sz w:val="32"/>
          <w:szCs w:val="32"/>
        </w:rPr>
      </w:pPr>
      <w:r>
        <w:rPr>
          <w:rFonts w:hint="eastAsia" w:ascii="宋体" w:hAnsi="宋体" w:eastAsia="宋体" w:cs="宋体"/>
          <w:b/>
          <w:color w:val="auto"/>
          <w:kern w:val="0"/>
          <w:sz w:val="32"/>
          <w:szCs w:val="32"/>
        </w:rPr>
        <w:t>（二）绩效评价工作过程。</w:t>
      </w:r>
      <w:r>
        <w:rPr>
          <w:rFonts w:hint="eastAsia" w:ascii="宋体" w:hAnsi="宋体" w:eastAsia="宋体" w:cs="宋体"/>
          <w:color w:val="auto"/>
          <w:kern w:val="0"/>
          <w:sz w:val="32"/>
          <w:szCs w:val="32"/>
        </w:rPr>
        <w:t>根据相关政策规定和益</w:t>
      </w:r>
      <w:r>
        <w:rPr>
          <w:rFonts w:hint="eastAsia" w:ascii="宋体" w:hAnsi="宋体" w:eastAsia="宋体" w:cs="宋体"/>
          <w:color w:val="auto"/>
          <w:kern w:val="0"/>
          <w:sz w:val="32"/>
          <w:szCs w:val="32"/>
          <w:lang w:val="en-US" w:eastAsia="zh-CN"/>
        </w:rPr>
        <w:t>赫</w:t>
      </w:r>
      <w:r>
        <w:rPr>
          <w:rFonts w:hint="eastAsia" w:ascii="宋体" w:hAnsi="宋体" w:eastAsia="宋体" w:cs="宋体"/>
          <w:color w:val="auto"/>
          <w:kern w:val="0"/>
          <w:sz w:val="32"/>
          <w:szCs w:val="32"/>
        </w:rPr>
        <w:t>财绩</w:t>
      </w:r>
      <w:r>
        <w:rPr>
          <w:rFonts w:hint="eastAsia" w:ascii="宋体" w:hAnsi="宋体" w:eastAsia="宋体" w:cs="宋体"/>
          <w:color w:val="auto"/>
          <w:spacing w:val="6"/>
          <w:kern w:val="28"/>
          <w:sz w:val="32"/>
          <w:szCs w:val="32"/>
        </w:rPr>
        <w:t>〔202</w:t>
      </w:r>
      <w:r>
        <w:rPr>
          <w:rFonts w:hint="eastAsia" w:ascii="宋体" w:hAnsi="宋体" w:eastAsia="宋体" w:cs="宋体"/>
          <w:color w:val="auto"/>
          <w:spacing w:val="6"/>
          <w:kern w:val="28"/>
          <w:sz w:val="32"/>
          <w:szCs w:val="32"/>
          <w:lang w:val="en-US" w:eastAsia="zh-CN"/>
        </w:rPr>
        <w:t>2</w:t>
      </w:r>
      <w:r>
        <w:rPr>
          <w:rFonts w:hint="eastAsia" w:ascii="宋体" w:hAnsi="宋体" w:eastAsia="宋体" w:cs="宋体"/>
          <w:color w:val="auto"/>
          <w:spacing w:val="6"/>
          <w:kern w:val="28"/>
          <w:sz w:val="32"/>
          <w:szCs w:val="32"/>
        </w:rPr>
        <w:t>〕</w:t>
      </w:r>
      <w:r>
        <w:rPr>
          <w:rFonts w:hint="eastAsia" w:ascii="宋体" w:hAnsi="宋体" w:eastAsia="宋体" w:cs="宋体"/>
          <w:color w:val="auto"/>
          <w:spacing w:val="6"/>
          <w:kern w:val="28"/>
          <w:sz w:val="32"/>
          <w:szCs w:val="32"/>
          <w:lang w:val="en-US" w:eastAsia="zh-CN"/>
        </w:rPr>
        <w:t>6</w:t>
      </w:r>
      <w:r>
        <w:rPr>
          <w:rFonts w:hint="eastAsia" w:ascii="宋体" w:hAnsi="宋体" w:eastAsia="宋体" w:cs="宋体"/>
          <w:color w:val="auto"/>
          <w:kern w:val="0"/>
          <w:sz w:val="32"/>
          <w:szCs w:val="32"/>
        </w:rPr>
        <w:t>号文件要求，我所按下列步骤开展绩效评价：</w:t>
      </w:r>
    </w:p>
    <w:p>
      <w:pPr>
        <w:widowControl/>
        <w:shd w:val="clear" w:color="auto" w:fill="FFFFFF"/>
        <w:spacing w:line="600" w:lineRule="atLeast"/>
        <w:ind w:firstLine="640"/>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1．前期准备。我所抽调专人成立了绩效评价工作组，明确了工作职责，制定了现场评价方案，设计了相关表格，联系了相关部门和单位，确定了实施时间。</w:t>
      </w:r>
    </w:p>
    <w:p>
      <w:pPr>
        <w:widowControl/>
        <w:shd w:val="clear" w:color="auto" w:fill="FFFFFF"/>
        <w:spacing w:line="600" w:lineRule="atLeast"/>
        <w:ind w:firstLine="640"/>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2．实施情况。项目绩效评价实施步骤：（1）召开座谈会。组织项目单位、财政部门等召开座谈会，听取该项目有关情况介绍。（2）收集核查资料。收集该项目资金相关政策文件和项目单位相关制度文件、资金拨付明细、项目申报、评审、实施、验收等资料；核查相关制度是否完善，项目申报、评审、实施、验收等程序是否合规，资金分配、使用是否合理，拨付手续是否齐全，是否存在截留、挪用等情况。（3）现场查看。绩效评价工作小组深入项目单位进行了实地查看，调查走访。（4）形成评价报告。通过对相关资料进行综合分析，按照确定的评价指标和标准，结合现场评价情况，得出评价结论，形成绩效评价报告。</w:t>
      </w:r>
    </w:p>
    <w:p>
      <w:pPr>
        <w:ind w:firstLine="643"/>
        <w:rPr>
          <w:rFonts w:hint="eastAsia" w:ascii="宋体" w:hAnsi="宋体" w:eastAsia="宋体" w:cs="宋体"/>
          <w:b/>
          <w:color w:val="auto"/>
          <w:sz w:val="32"/>
          <w:szCs w:val="32"/>
        </w:rPr>
      </w:pPr>
      <w:r>
        <w:rPr>
          <w:rFonts w:hint="eastAsia" w:ascii="宋体" w:hAnsi="宋体" w:eastAsia="宋体" w:cs="宋体"/>
          <w:b/>
          <w:color w:val="auto"/>
          <w:sz w:val="32"/>
          <w:szCs w:val="32"/>
        </w:rPr>
        <w:t>四、绩效评价结果和主要绩效</w:t>
      </w:r>
    </w:p>
    <w:p>
      <w:pPr>
        <w:widowControl/>
        <w:shd w:val="clear" w:color="auto" w:fill="FFFFFF"/>
        <w:spacing w:line="600" w:lineRule="atLeast"/>
        <w:ind w:firstLine="640"/>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根据该项目资金绩效评价指标体系和绩效检查情况，该项目整体绩效分值100分，实得9</w:t>
      </w:r>
      <w:r>
        <w:rPr>
          <w:rFonts w:hint="eastAsia" w:ascii="宋体" w:hAnsi="宋体" w:eastAsia="宋体" w:cs="宋体"/>
          <w:color w:val="auto"/>
          <w:kern w:val="0"/>
          <w:sz w:val="32"/>
          <w:szCs w:val="32"/>
          <w:lang w:val="en-US" w:eastAsia="zh-CN"/>
        </w:rPr>
        <w:t>0</w:t>
      </w:r>
      <w:r>
        <w:rPr>
          <w:rFonts w:hint="eastAsia" w:ascii="宋体" w:hAnsi="宋体" w:eastAsia="宋体" w:cs="宋体"/>
          <w:color w:val="auto"/>
          <w:kern w:val="0"/>
          <w:sz w:val="32"/>
          <w:szCs w:val="32"/>
        </w:rPr>
        <w:t>分，被评为“优秀”等级</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（详见附件1：</w:t>
      </w:r>
      <w:r>
        <w:rPr>
          <w:rFonts w:hint="eastAsia" w:ascii="宋体" w:hAnsi="宋体" w:eastAsia="宋体" w:cs="宋体"/>
          <w:color w:val="auto"/>
          <w:sz w:val="32"/>
          <w:szCs w:val="32"/>
          <w:lang w:val="en-US" w:eastAsia="zh-CN"/>
        </w:rPr>
        <w:t>赫山区</w:t>
      </w:r>
      <w:r>
        <w:rPr>
          <w:rFonts w:hint="eastAsia" w:ascii="宋体" w:hAnsi="宋体" w:eastAsia="宋体" w:cs="宋体"/>
          <w:color w:val="auto"/>
          <w:spacing w:val="6"/>
          <w:kern w:val="28"/>
          <w:sz w:val="32"/>
          <w:szCs w:val="32"/>
        </w:rPr>
        <w:t>202</w:t>
      </w:r>
      <w:r>
        <w:rPr>
          <w:rFonts w:hint="eastAsia" w:ascii="宋体" w:hAnsi="宋体" w:eastAsia="宋体" w:cs="宋体"/>
          <w:color w:val="auto"/>
          <w:spacing w:val="6"/>
          <w:kern w:val="28"/>
          <w:sz w:val="32"/>
          <w:szCs w:val="32"/>
          <w:lang w:val="en-US" w:eastAsia="zh-CN"/>
        </w:rPr>
        <w:t>1</w:t>
      </w:r>
      <w:r>
        <w:rPr>
          <w:rFonts w:hint="eastAsia" w:ascii="宋体" w:hAnsi="宋体" w:eastAsia="宋体" w:cs="宋体"/>
          <w:color w:val="auto"/>
          <w:spacing w:val="6"/>
          <w:kern w:val="28"/>
          <w:sz w:val="32"/>
          <w:szCs w:val="32"/>
        </w:rPr>
        <w:t>年</w:t>
      </w:r>
      <w:r>
        <w:rPr>
          <w:rFonts w:hint="eastAsia" w:ascii="宋体" w:hAnsi="宋体" w:eastAsia="宋体" w:cs="宋体"/>
          <w:color w:val="auto"/>
          <w:sz w:val="32"/>
          <w:szCs w:val="32"/>
        </w:rPr>
        <w:t>度</w:t>
      </w:r>
      <w:r>
        <w:rPr>
          <w:rFonts w:hint="eastAsia" w:ascii="宋体" w:hAnsi="宋体" w:eastAsia="宋体" w:cs="宋体"/>
          <w:color w:val="auto"/>
          <w:sz w:val="32"/>
          <w:szCs w:val="32"/>
          <w:lang w:val="en-US" w:eastAsia="zh-CN"/>
        </w:rPr>
        <w:t>农村改厕奖补</w:t>
      </w:r>
      <w:r>
        <w:rPr>
          <w:rFonts w:hint="eastAsia" w:ascii="宋体" w:hAnsi="宋体" w:eastAsia="宋体" w:cs="宋体"/>
          <w:color w:val="auto"/>
          <w:sz w:val="32"/>
          <w:szCs w:val="32"/>
        </w:rPr>
        <w:t>专项资金</w:t>
      </w:r>
      <w:r>
        <w:rPr>
          <w:rFonts w:hint="eastAsia" w:ascii="宋体" w:hAnsi="宋体" w:eastAsia="宋体" w:cs="宋体"/>
          <w:color w:val="auto"/>
          <w:spacing w:val="6"/>
          <w:kern w:val="28"/>
          <w:sz w:val="32"/>
          <w:szCs w:val="32"/>
        </w:rPr>
        <w:t>项目</w:t>
      </w:r>
      <w:r>
        <w:rPr>
          <w:rFonts w:hint="eastAsia" w:ascii="宋体" w:hAnsi="宋体" w:eastAsia="宋体" w:cs="宋体"/>
          <w:color w:val="auto"/>
          <w:kern w:val="0"/>
          <w:sz w:val="32"/>
          <w:szCs w:val="32"/>
        </w:rPr>
        <w:t>绩效评价指标评分表）。主要绩效表现在以下几个方面：</w:t>
      </w:r>
    </w:p>
    <w:p>
      <w:pPr>
        <w:ind w:firstLine="643"/>
        <w:rPr>
          <w:rFonts w:hint="eastAsia" w:ascii="宋体" w:hAnsi="宋体" w:eastAsia="宋体" w:cs="宋体"/>
          <w:b/>
          <w:color w:val="auto"/>
          <w:sz w:val="32"/>
          <w:szCs w:val="32"/>
          <w:lang w:val="en-US" w:eastAsia="zh-CN"/>
        </w:rPr>
      </w:pPr>
      <w:r>
        <w:rPr>
          <w:rFonts w:hint="eastAsia" w:ascii="宋体" w:hAnsi="宋体" w:eastAsia="宋体" w:cs="宋体"/>
          <w:b/>
          <w:color w:val="auto"/>
          <w:sz w:val="32"/>
          <w:szCs w:val="32"/>
          <w:lang w:eastAsia="zh-CN"/>
        </w:rPr>
        <w:t>（</w:t>
      </w:r>
      <w:r>
        <w:rPr>
          <w:rFonts w:hint="eastAsia" w:ascii="宋体" w:hAnsi="宋体" w:eastAsia="宋体" w:cs="宋体"/>
          <w:b/>
          <w:color w:val="auto"/>
          <w:sz w:val="32"/>
          <w:szCs w:val="32"/>
          <w:lang w:val="en-US" w:eastAsia="zh-CN"/>
        </w:rPr>
        <w:t>一</w:t>
      </w:r>
      <w:r>
        <w:rPr>
          <w:rFonts w:hint="eastAsia" w:ascii="宋体" w:hAnsi="宋体" w:eastAsia="宋体" w:cs="宋体"/>
          <w:b/>
          <w:color w:val="auto"/>
          <w:sz w:val="32"/>
          <w:szCs w:val="32"/>
          <w:lang w:eastAsia="zh-CN"/>
        </w:rPr>
        <w:t>）“</w:t>
      </w:r>
      <w:r>
        <w:rPr>
          <w:rFonts w:hint="eastAsia" w:ascii="宋体" w:hAnsi="宋体" w:eastAsia="宋体" w:cs="宋体"/>
          <w:b/>
          <w:color w:val="auto"/>
          <w:sz w:val="32"/>
          <w:szCs w:val="32"/>
          <w:lang w:val="en-US" w:eastAsia="zh-CN"/>
        </w:rPr>
        <w:t>厕所革命</w:t>
      </w:r>
      <w:r>
        <w:rPr>
          <w:rFonts w:hint="eastAsia" w:ascii="宋体" w:hAnsi="宋体" w:eastAsia="宋体" w:cs="宋体"/>
          <w:b/>
          <w:color w:val="auto"/>
          <w:sz w:val="32"/>
          <w:szCs w:val="32"/>
          <w:lang w:eastAsia="zh-CN"/>
        </w:rPr>
        <w:t>”</w:t>
      </w:r>
      <w:r>
        <w:rPr>
          <w:rFonts w:hint="eastAsia" w:ascii="宋体" w:hAnsi="宋体" w:eastAsia="宋体" w:cs="宋体"/>
          <w:b/>
          <w:color w:val="auto"/>
          <w:sz w:val="32"/>
          <w:szCs w:val="32"/>
          <w:lang w:val="en-US" w:eastAsia="zh-CN"/>
        </w:rPr>
        <w:t>切实提升全区农村人居环境建设水平。</w:t>
      </w:r>
    </w:p>
    <w:p>
      <w:pPr>
        <w:widowControl/>
        <w:shd w:val="clear" w:color="auto" w:fill="FFFFFF"/>
        <w:spacing w:line="600" w:lineRule="atLeast"/>
        <w:ind w:firstLine="640"/>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val="en-US" w:eastAsia="zh-CN"/>
        </w:rPr>
        <w:t>小厕所，大民生。“厕所革命”是实施乡村振兴战略的重要内容，不仅关系广大人民群众生活品质的改善，也关系国民素质提升、社会文明进步。赫山区认真贯彻落实习近平总书记关于厕所革命的重要指示精神和中央、省、市部署要求，把农村厕所改造作为乡村振兴的重要抓手、农村人居环境整治的重要突破口来抓，从破解技术、资金等难题入手，行动抓早，措施抓实，取得了群众积极主动参与、程序流程管理规范、综合效益效果较好的良好成效，形成了赫山模式，得到了省、市各级领导的充分肯定，赫山区成为了全省改厕的标杆。</w:t>
      </w:r>
    </w:p>
    <w:p>
      <w:pPr>
        <w:widowControl/>
        <w:shd w:val="clear" w:color="auto" w:fill="FFFFFF"/>
        <w:spacing w:line="600" w:lineRule="atLeast"/>
        <w:ind w:firstLine="640"/>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val="en-US" w:eastAsia="zh-CN"/>
        </w:rPr>
        <w:t>一是通过抓住“四主体”让改厕动起来，使上级利好政策落到地上来。党政主导，高位推动。成立区委书记、区长任双组长的农村改厕工作领导小组，明确分管副区长牵头抓、一名副处级干部专职抓。区委常委会、区政府常务会专题研究，推进会专题部署，主要领导深入一线调度督导，区改厕办牵头制定实施方案，明确责任书、路线图、时间表，统筹协调相关部门，坚持一周一通报、一月一排名。依靠群众，全员发动。镇村扛起主体责任，将发动群众摆在第一位，乡镇党政“一把手”牵头负责，实行“镇干部包片、村干部包组、党员组长包户”工作机制，发动干部、党员、组长、村民带头改，推动群众由“要我改”变成“我要改”，最终形成“全体动员、全民知晓、全家上阵”的良好局面。试点先行，示范带动。在泉交河镇菱角岔村先行试点，在发动群众、厕改模式、技术规范、资金投入等方面积极探索经验，再全区推广，产生以村带村的示范效应。部门配合，协同联动。各相关部门按照职责分兵把口，形成工作合力，最终让上级利好政策落到地上来。</w:t>
      </w:r>
    </w:p>
    <w:p>
      <w:pPr>
        <w:widowControl/>
        <w:shd w:val="clear" w:color="auto" w:fill="FFFFFF"/>
        <w:spacing w:line="600" w:lineRule="atLeast"/>
        <w:ind w:firstLine="640"/>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val="en-US" w:eastAsia="zh-CN"/>
        </w:rPr>
        <w:t>二是通过严把“五道关”，让改厕实起来，增强了人民群众的获得感。主要通过严把资金关、标准关、采购关、建设关、技术关，找准了一套好的组织模式、稳定了一支好的技术队伍、瞄准了一个好的改厕产品、明确了一条好的工作思路、选准了一种好的付款模式。“三池”建设已上省生态环境研究院贺爱国博士的教案，成为南方各省分散式农户改水改厕生活污水处理的一种较好模式，在2021年全省改厕工作培训班上广为推广，并作为湖南省粪污处理及资源化利用典型范例上报国家农业农村部。</w:t>
      </w:r>
    </w:p>
    <w:p>
      <w:pPr>
        <w:widowControl/>
        <w:shd w:val="clear" w:color="auto" w:fill="FFFFFF"/>
        <w:spacing w:line="600" w:lineRule="atLeast"/>
        <w:ind w:firstLine="640"/>
        <w:rPr>
          <w:rFonts w:hint="eastAsia" w:ascii="宋体" w:hAnsi="宋体" w:eastAsia="宋体" w:cs="宋体"/>
          <w:b/>
          <w:color w:val="auto"/>
          <w:sz w:val="32"/>
          <w:szCs w:val="32"/>
          <w:lang w:val="en-US" w:eastAsia="zh-CN"/>
        </w:rPr>
      </w:pPr>
      <w:r>
        <w:rPr>
          <w:rFonts w:hint="eastAsia" w:ascii="宋体" w:hAnsi="宋体" w:eastAsia="宋体" w:cs="宋体"/>
          <w:color w:val="auto"/>
          <w:kern w:val="0"/>
          <w:sz w:val="32"/>
          <w:szCs w:val="32"/>
          <w:lang w:val="en-US" w:eastAsia="zh-CN"/>
        </w:rPr>
        <w:t>三是通过强化“两结合”让环境美起来，增强了人民群众的幸福感。注重将农村改厕与农村人居环境整治相结合，以农村改厕之点带动农村人居环境整治之面，以农村人居环境整治之面促进农村改厕之点，以加快实现农村人居环境干干净净、整整齐齐、漂漂亮亮为目标，绘就了独具赫山特色的现代版“富春山居图”。“三大方案、五大机制”推进了时时美，“十村示范、百村整治”推进了村村美，“四大重点、四园建设”推进了处处美。在运行维护方面，建立区、乡、村、户、保洁员、生产厂家六级联管的长效管护机制。区级负责统筹指导、乡镇负责具体落实、村级负责日常监管、农户负责户厕的定期清掏和管维、保洁员负责公厕的运维、生产厂家在保质期定期回访维修，确保安全有效使用。该模式实现了农村生活污水黑灰分离，彻底解决了农村粪污臭气熏天的状况，人居环境明显改善，生活品质明显提高，农民群众的获得感幸福感明显增强。</w:t>
      </w:r>
    </w:p>
    <w:p>
      <w:pPr>
        <w:ind w:firstLine="643"/>
        <w:rPr>
          <w:rFonts w:hint="eastAsia" w:ascii="宋体" w:hAnsi="宋体" w:eastAsia="宋体" w:cs="宋体"/>
          <w:b/>
          <w:color w:val="auto"/>
          <w:sz w:val="32"/>
          <w:szCs w:val="32"/>
          <w:lang w:val="en-US"/>
        </w:rPr>
      </w:pPr>
      <w:r>
        <w:rPr>
          <w:rFonts w:hint="eastAsia" w:ascii="宋体" w:hAnsi="宋体" w:eastAsia="宋体" w:cs="宋体"/>
          <w:b/>
          <w:color w:val="auto"/>
          <w:sz w:val="32"/>
          <w:szCs w:val="32"/>
        </w:rPr>
        <w:t>（二）坚持多措并举，重拳出击，防治污染不遗余力</w:t>
      </w:r>
      <w:r>
        <w:rPr>
          <w:rFonts w:hint="eastAsia" w:ascii="宋体" w:hAnsi="宋体" w:eastAsia="宋体" w:cs="宋体"/>
          <w:b/>
          <w:color w:val="auto"/>
          <w:sz w:val="32"/>
          <w:szCs w:val="32"/>
          <w:lang w:eastAsia="zh-CN"/>
        </w:rPr>
        <w:t>，</w:t>
      </w:r>
      <w:r>
        <w:rPr>
          <w:rFonts w:hint="eastAsia" w:ascii="宋体" w:hAnsi="宋体" w:eastAsia="宋体" w:cs="宋体"/>
          <w:b/>
          <w:color w:val="auto"/>
          <w:sz w:val="32"/>
          <w:szCs w:val="32"/>
          <w:lang w:val="en-US" w:eastAsia="zh-CN"/>
        </w:rPr>
        <w:t>确保形成工作合力。</w:t>
      </w:r>
    </w:p>
    <w:p>
      <w:pPr>
        <w:ind w:left="0" w:leftChars="0"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一是农村污水治理 。</w:t>
      </w:r>
      <w:r>
        <w:rPr>
          <w:rFonts w:hint="eastAsia" w:ascii="宋体" w:hAnsi="宋体" w:eastAsia="宋体" w:cs="宋体"/>
          <w:color w:val="auto"/>
          <w:sz w:val="32"/>
          <w:szCs w:val="32"/>
          <w:lang w:val="en-US" w:eastAsia="zh-CN"/>
        </w:rPr>
        <w:t>在全区</w:t>
      </w:r>
      <w:r>
        <w:rPr>
          <w:rFonts w:hint="eastAsia" w:ascii="宋体" w:hAnsi="宋体" w:eastAsia="宋体" w:cs="宋体"/>
          <w:color w:val="auto"/>
          <w:sz w:val="32"/>
          <w:szCs w:val="32"/>
        </w:rPr>
        <w:t>各乡镇分散布局分散式污水处理设施，实现乡镇生活污水治理全覆盖和达标排放。鼓励各乡镇、村在达到沟渠净化、硬化、绿化的基础上，进一步实现沟渠美化、亮化和生态化建设。</w:t>
      </w:r>
    </w:p>
    <w:p>
      <w:pPr>
        <w:ind w:firstLine="64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rPr>
        <w:t>二是生活垃圾治理。</w:t>
      </w:r>
      <w:r>
        <w:rPr>
          <w:rFonts w:hint="eastAsia" w:ascii="宋体" w:hAnsi="宋体" w:eastAsia="宋体" w:cs="宋体"/>
          <w:color w:val="auto"/>
          <w:sz w:val="32"/>
          <w:szCs w:val="32"/>
          <w:lang w:val="en-US" w:eastAsia="zh-CN"/>
        </w:rPr>
        <w:t>在改厕改水的同时，</w:t>
      </w:r>
      <w:r>
        <w:rPr>
          <w:rFonts w:hint="eastAsia" w:ascii="宋体" w:hAnsi="宋体" w:eastAsia="宋体" w:cs="宋体"/>
          <w:color w:val="auto"/>
          <w:sz w:val="32"/>
          <w:szCs w:val="32"/>
        </w:rPr>
        <w:t>建立“户分类、组保洁、村收集、镇转运、区处理”的农村垃圾收集处理体系，并在全区开展农村生活垃圾就地分类和资源利用试点</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确保形成工作合力，保证改厕实效。</w:t>
      </w:r>
    </w:p>
    <w:p>
      <w:pPr>
        <w:ind w:firstLine="640"/>
        <w:rPr>
          <w:rFonts w:hint="eastAsia" w:ascii="宋体" w:hAnsi="宋体" w:eastAsia="宋体" w:cs="宋体"/>
          <w:b/>
          <w:color w:val="auto"/>
          <w:sz w:val="32"/>
          <w:szCs w:val="32"/>
        </w:rPr>
      </w:pPr>
      <w:r>
        <w:rPr>
          <w:rFonts w:hint="eastAsia" w:ascii="宋体" w:hAnsi="宋体" w:eastAsia="宋体" w:cs="宋体"/>
          <w:b/>
          <w:color w:val="auto"/>
          <w:sz w:val="32"/>
          <w:szCs w:val="32"/>
        </w:rPr>
        <w:t>（三）</w:t>
      </w:r>
      <w:r>
        <w:rPr>
          <w:rFonts w:hint="eastAsia" w:ascii="宋体" w:hAnsi="宋体" w:eastAsia="宋体" w:cs="宋体"/>
          <w:b/>
          <w:color w:val="auto"/>
          <w:sz w:val="32"/>
          <w:szCs w:val="32"/>
          <w:lang w:val="en-US" w:eastAsia="zh-CN"/>
        </w:rPr>
        <w:t>多渠道、多媒体，加强全方位宣传</w:t>
      </w:r>
      <w:r>
        <w:rPr>
          <w:rFonts w:hint="eastAsia" w:ascii="宋体" w:hAnsi="宋体" w:eastAsia="宋体" w:cs="宋体"/>
          <w:b/>
          <w:color w:val="auto"/>
          <w:sz w:val="32"/>
          <w:szCs w:val="32"/>
          <w:lang w:eastAsia="zh-CN"/>
        </w:rPr>
        <w:t>“</w:t>
      </w:r>
      <w:r>
        <w:rPr>
          <w:rFonts w:hint="eastAsia" w:ascii="宋体" w:hAnsi="宋体" w:eastAsia="宋体" w:cs="宋体"/>
          <w:b/>
          <w:color w:val="auto"/>
          <w:sz w:val="32"/>
          <w:szCs w:val="32"/>
          <w:lang w:val="en-US" w:eastAsia="zh-CN"/>
        </w:rPr>
        <w:t>厕所革命</w:t>
      </w:r>
      <w:r>
        <w:rPr>
          <w:rFonts w:hint="eastAsia" w:ascii="宋体" w:hAnsi="宋体" w:eastAsia="宋体" w:cs="宋体"/>
          <w:b/>
          <w:color w:val="auto"/>
          <w:sz w:val="32"/>
          <w:szCs w:val="32"/>
          <w:lang w:eastAsia="zh-CN"/>
        </w:rPr>
        <w:t>”，</w:t>
      </w:r>
      <w:r>
        <w:rPr>
          <w:rFonts w:hint="eastAsia" w:ascii="宋体" w:hAnsi="宋体" w:eastAsia="宋体" w:cs="宋体"/>
          <w:b/>
          <w:color w:val="auto"/>
          <w:sz w:val="32"/>
          <w:szCs w:val="32"/>
          <w:lang w:val="en-US" w:eastAsia="zh-CN"/>
        </w:rPr>
        <w:t>积极倡导文明生活方式，引导农民群众改变陈规陋习</w:t>
      </w:r>
      <w:r>
        <w:rPr>
          <w:rFonts w:hint="eastAsia" w:ascii="宋体" w:hAnsi="宋体" w:eastAsia="宋体" w:cs="宋体"/>
          <w:b/>
          <w:color w:val="auto"/>
          <w:sz w:val="32"/>
          <w:szCs w:val="32"/>
        </w:rPr>
        <w:t>。</w:t>
      </w:r>
    </w:p>
    <w:p>
      <w:pPr>
        <w:ind w:firstLine="64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rPr>
        <w:t xml:space="preserve"> </w:t>
      </w:r>
      <w:r>
        <w:rPr>
          <w:rFonts w:hint="eastAsia" w:ascii="宋体" w:hAnsi="宋体" w:eastAsia="宋体" w:cs="宋体"/>
          <w:color w:val="auto"/>
          <w:sz w:val="32"/>
          <w:szCs w:val="32"/>
          <w:lang w:val="en-US" w:eastAsia="zh-CN"/>
        </w:rPr>
        <w:t>充分发挥了电台、电视台、手机报和网络等新闻媒体作用，深入广泛开展宣传，使农村改厕工作家喻户晓、深入人心，营造了全区上下广泛关注农村厕改工作的浓厚氛围，形成了政府主持引导、群众自主建设和社会积极支持的工作局面。同时，以制作墙体宣传画、宣传标语、建立固定宣传栏为主要手段，以乡村主干道为主要宣传阵地，大张旗鼓地宣传农村厕改工作，通过持续不断的宣传，积极倡导文明生活方式，引导农民群众改变陈规陋习。截止12月，累计在村庄、公路沿线等处刷写改厕工作墙体宣传标语500余条，绘制墙体宣传20余幅，制作固定宣传栏30多个。</w:t>
      </w:r>
    </w:p>
    <w:p>
      <w:pPr>
        <w:numPr>
          <w:ilvl w:val="0"/>
          <w:numId w:val="2"/>
        </w:numPr>
        <w:ind w:firstLine="640"/>
        <w:rPr>
          <w:rFonts w:hint="eastAsia" w:ascii="宋体" w:hAnsi="宋体" w:eastAsia="宋体" w:cs="宋体"/>
          <w:color w:val="auto"/>
          <w:sz w:val="32"/>
          <w:szCs w:val="32"/>
        </w:rPr>
      </w:pPr>
      <w:r>
        <w:rPr>
          <w:rFonts w:hint="eastAsia" w:ascii="宋体" w:hAnsi="宋体" w:eastAsia="宋体" w:cs="宋体"/>
          <w:b/>
          <w:color w:val="auto"/>
          <w:sz w:val="32"/>
          <w:szCs w:val="32"/>
          <w:lang w:val="en-US" w:eastAsia="zh-CN"/>
        </w:rPr>
        <w:t>通过强化绩效管理，</w:t>
      </w:r>
      <w:r>
        <w:rPr>
          <w:rFonts w:hint="eastAsia" w:ascii="宋体" w:hAnsi="宋体" w:eastAsia="宋体" w:cs="宋体"/>
          <w:b/>
          <w:color w:val="auto"/>
          <w:sz w:val="32"/>
          <w:szCs w:val="32"/>
        </w:rPr>
        <w:t>严督细考强化</w:t>
      </w:r>
      <w:r>
        <w:rPr>
          <w:rFonts w:hint="eastAsia" w:ascii="宋体" w:hAnsi="宋体" w:eastAsia="宋体" w:cs="宋体"/>
          <w:b/>
          <w:color w:val="auto"/>
          <w:sz w:val="32"/>
          <w:szCs w:val="32"/>
          <w:lang w:val="en-US" w:eastAsia="zh-CN"/>
        </w:rPr>
        <w:t>了</w:t>
      </w:r>
      <w:r>
        <w:rPr>
          <w:rFonts w:hint="eastAsia" w:ascii="宋体" w:hAnsi="宋体" w:eastAsia="宋体" w:cs="宋体"/>
          <w:b/>
          <w:color w:val="auto"/>
          <w:sz w:val="32"/>
          <w:szCs w:val="32"/>
        </w:rPr>
        <w:t>“执行力”</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根据厕所改、新建考核验收办法，组织农业农村、卫生健康、生态环境、财政等部门技术专家对整村推进的23个村进行了联合考核验收，完成一村、验收一村，对未达到技术规范和质量要求的，限期整改到位。在实施过程中，群众自发成立质量监督小组，全程参与施工监督。审计部门跟踪审计，确保专项资金落到实处。督查部门严格督查考核，将农村厕改纳入区对乡镇年度绩效考核。纪检监察机关强化纪律监督，严查厕改工作中的形式主义、官僚主义问题和贪腐等违纪行为。全面动员</w:t>
      </w:r>
      <w:r>
        <w:rPr>
          <w:rFonts w:hint="eastAsia" w:ascii="宋体" w:hAnsi="宋体" w:eastAsia="宋体" w:cs="宋体"/>
          <w:color w:val="auto"/>
          <w:sz w:val="32"/>
          <w:szCs w:val="32"/>
        </w:rPr>
        <w:t>群众，极大</w:t>
      </w:r>
      <w:r>
        <w:rPr>
          <w:rFonts w:hint="eastAsia" w:ascii="宋体" w:hAnsi="宋体" w:eastAsia="宋体" w:cs="宋体"/>
          <w:color w:val="auto"/>
          <w:sz w:val="32"/>
          <w:szCs w:val="32"/>
          <w:lang w:val="en-US" w:eastAsia="zh-CN"/>
        </w:rPr>
        <w:t>地</w:t>
      </w:r>
      <w:r>
        <w:rPr>
          <w:rFonts w:hint="eastAsia" w:ascii="宋体" w:hAnsi="宋体" w:eastAsia="宋体" w:cs="宋体"/>
          <w:color w:val="auto"/>
          <w:sz w:val="32"/>
          <w:szCs w:val="32"/>
        </w:rPr>
        <w:t>提高了群众参与的自觉性。</w:t>
      </w:r>
    </w:p>
    <w:p>
      <w:pPr>
        <w:numPr>
          <w:ilvl w:val="0"/>
          <w:numId w:val="2"/>
        </w:numPr>
        <w:ind w:left="0" w:leftChars="0" w:firstLine="643" w:firstLineChars="200"/>
        <w:rPr>
          <w:rFonts w:hint="eastAsia" w:ascii="宋体" w:hAnsi="宋体" w:eastAsia="宋体" w:cs="宋体"/>
          <w:color w:val="auto"/>
          <w:sz w:val="32"/>
          <w:szCs w:val="32"/>
        </w:rPr>
      </w:pPr>
      <w:r>
        <w:rPr>
          <w:rFonts w:hint="eastAsia" w:ascii="宋体" w:hAnsi="宋体" w:eastAsia="宋体" w:cs="宋体"/>
          <w:b/>
          <w:color w:val="auto"/>
          <w:sz w:val="32"/>
          <w:szCs w:val="32"/>
          <w:lang w:val="en-US" w:eastAsia="zh-CN"/>
        </w:rPr>
        <w:t>社会效应明显，</w:t>
      </w:r>
      <w:r>
        <w:rPr>
          <w:rFonts w:hint="eastAsia" w:ascii="宋体" w:hAnsi="宋体" w:eastAsia="宋体" w:cs="宋体"/>
          <w:b/>
          <w:color w:val="auto"/>
          <w:sz w:val="32"/>
          <w:szCs w:val="32"/>
        </w:rPr>
        <w:t>可持续影响</w:t>
      </w:r>
      <w:r>
        <w:rPr>
          <w:rFonts w:hint="eastAsia" w:ascii="宋体" w:hAnsi="宋体" w:eastAsia="宋体" w:cs="宋体"/>
          <w:b/>
          <w:color w:val="auto"/>
          <w:sz w:val="32"/>
          <w:szCs w:val="32"/>
          <w:lang w:val="en-US" w:eastAsia="zh-CN"/>
        </w:rPr>
        <w:t>深远</w:t>
      </w:r>
      <w:r>
        <w:rPr>
          <w:rFonts w:hint="eastAsia" w:ascii="宋体" w:hAnsi="宋体" w:eastAsia="宋体" w:cs="宋体"/>
          <w:b/>
          <w:color w:val="auto"/>
          <w:sz w:val="32"/>
          <w:szCs w:val="32"/>
        </w:rPr>
        <w:t>。</w:t>
      </w:r>
      <w:r>
        <w:rPr>
          <w:rFonts w:hint="eastAsia" w:ascii="宋体" w:hAnsi="宋体" w:eastAsia="宋体" w:cs="宋体"/>
          <w:color w:val="auto"/>
          <w:sz w:val="32"/>
          <w:szCs w:val="32"/>
        </w:rPr>
        <w:t>通过对实施项目</w:t>
      </w:r>
      <w:r>
        <w:rPr>
          <w:rFonts w:hint="eastAsia" w:ascii="宋体" w:hAnsi="宋体" w:eastAsia="宋体" w:cs="宋体"/>
          <w:color w:val="auto"/>
          <w:sz w:val="32"/>
          <w:szCs w:val="32"/>
          <w:lang w:val="en-US" w:eastAsia="zh-CN"/>
        </w:rPr>
        <w:t>的</w:t>
      </w:r>
      <w:r>
        <w:rPr>
          <w:rFonts w:hint="eastAsia" w:ascii="宋体" w:hAnsi="宋体" w:eastAsia="宋体" w:cs="宋体"/>
          <w:color w:val="auto"/>
          <w:sz w:val="32"/>
          <w:szCs w:val="32"/>
        </w:rPr>
        <w:t>分析以及对群众的调查问卷</w:t>
      </w:r>
      <w:r>
        <w:rPr>
          <w:rFonts w:hint="eastAsia" w:ascii="宋体" w:hAnsi="宋体" w:eastAsia="宋体" w:cs="宋体"/>
          <w:color w:val="auto"/>
          <w:sz w:val="32"/>
          <w:szCs w:val="32"/>
          <w:lang w:val="en-US" w:eastAsia="zh-CN"/>
        </w:rPr>
        <w:t>结论分析</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推进农村“厕所革命”是实施乡村振兴战略的重要举措，是农村人居环境整治工作的重中之重，是重要的民生工程、文明工程。“厕所革命”是一个</w:t>
      </w:r>
      <w:r>
        <w:rPr>
          <w:rFonts w:hint="eastAsia" w:ascii="宋体" w:hAnsi="宋体" w:eastAsia="宋体" w:cs="宋体"/>
          <w:color w:val="auto"/>
          <w:sz w:val="32"/>
          <w:szCs w:val="32"/>
        </w:rPr>
        <w:t>可持续发展</w:t>
      </w:r>
      <w:r>
        <w:rPr>
          <w:rFonts w:hint="eastAsia" w:ascii="宋体" w:hAnsi="宋体" w:eastAsia="宋体" w:cs="宋体"/>
          <w:color w:val="auto"/>
          <w:sz w:val="32"/>
          <w:szCs w:val="32"/>
          <w:lang w:val="en-US" w:eastAsia="zh-CN"/>
        </w:rPr>
        <w:t>项目</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以户用厕改为主，统筹衔接污水处理设施，协调推进农村公共厕所和旅游厕所建设，与乡村产业振兴、美丽乡村建设、农民危房改造、易地扶贫搬迁、公共服务体系建设等一体化推进，将进一步改善农村人居环境，极大地提升农民群众福祉。</w:t>
      </w:r>
    </w:p>
    <w:p>
      <w:pPr>
        <w:numPr>
          <w:ilvl w:val="0"/>
          <w:numId w:val="0"/>
        </w:numPr>
        <w:ind w:firstLine="643" w:firstLineChars="200"/>
        <w:rPr>
          <w:rFonts w:hint="eastAsia" w:ascii="宋体" w:hAnsi="宋体" w:eastAsia="宋体" w:cs="宋体"/>
          <w:b/>
          <w:color w:val="auto"/>
          <w:sz w:val="32"/>
          <w:szCs w:val="32"/>
          <w:lang w:val="en-US" w:eastAsia="zh-CN"/>
        </w:rPr>
      </w:pPr>
      <w:r>
        <w:rPr>
          <w:rFonts w:hint="eastAsia" w:ascii="宋体" w:hAnsi="宋体" w:eastAsia="宋体" w:cs="宋体"/>
          <w:b/>
          <w:color w:val="auto"/>
          <w:sz w:val="32"/>
          <w:szCs w:val="32"/>
          <w:lang w:val="en-US" w:eastAsia="zh-CN"/>
        </w:rPr>
        <w:t>五、存在的主要问题</w:t>
      </w:r>
    </w:p>
    <w:p>
      <w:pPr>
        <w:numPr>
          <w:ilvl w:val="0"/>
          <w:numId w:val="0"/>
        </w:numPr>
        <w:ind w:firstLine="321" w:firstLineChars="100"/>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（一）财务管理上存在不规范、不严谨的情形</w:t>
      </w:r>
    </w:p>
    <w:p>
      <w:pPr>
        <w:spacing w:line="600" w:lineRule="exact"/>
        <w:ind w:firstLine="640"/>
        <w:rPr>
          <w:rStyle w:val="20"/>
          <w:rFonts w:hint="default" w:ascii="宋体" w:hAnsi="宋体" w:eastAsia="宋体" w:cs="宋体"/>
          <w:color w:val="auto"/>
          <w:spacing w:val="6"/>
          <w:sz w:val="32"/>
          <w:szCs w:val="32"/>
          <w:highlight w:val="none"/>
          <w:shd w:val="clear" w:color="auto" w:fill="FFFFFF"/>
          <w:lang w:val="en-US" w:eastAsia="zh-CN"/>
        </w:rPr>
      </w:pPr>
      <w:r>
        <w:rPr>
          <w:rFonts w:hint="eastAsia" w:ascii="宋体" w:hAnsi="宋体" w:eastAsia="宋体" w:cs="宋体"/>
          <w:b/>
          <w:color w:val="auto"/>
          <w:sz w:val="32"/>
          <w:szCs w:val="32"/>
          <w:highlight w:val="none"/>
          <w:lang w:val="en-US" w:eastAsia="zh-CN"/>
        </w:rPr>
        <w:t>1.存在资金支付方式不规范的问题。</w:t>
      </w:r>
      <w:r>
        <w:rPr>
          <w:rStyle w:val="20"/>
          <w:rFonts w:hint="eastAsia" w:ascii="宋体" w:hAnsi="宋体" w:eastAsia="宋体" w:cs="宋体"/>
          <w:color w:val="auto"/>
          <w:spacing w:val="6"/>
          <w:sz w:val="32"/>
          <w:szCs w:val="32"/>
          <w:highlight w:val="none"/>
          <w:shd w:val="clear" w:color="auto" w:fill="FFFFFF"/>
          <w:lang w:val="en-US" w:eastAsia="zh-CN"/>
        </w:rPr>
        <w:t>新市渡镇跳石村货款先期转账给村上报账员，再由报账员转账给销售方。沧水铺镇白马坝村改厕资金先打给村上报账员，货款由报账员转账给销售方，其他改厕资金由报账员付现金给收款方。泥江口镇横堤村、岩子潭村用于人工、运费等改厕资金先打给村上报账员，由报账员付现金给收款方。</w:t>
      </w:r>
    </w:p>
    <w:p>
      <w:pPr>
        <w:numPr>
          <w:ilvl w:val="0"/>
          <w:numId w:val="0"/>
        </w:numPr>
        <w:ind w:firstLine="667" w:firstLineChars="200"/>
        <w:rPr>
          <w:rStyle w:val="20"/>
          <w:rFonts w:hint="eastAsia" w:ascii="宋体" w:hAnsi="宋体" w:eastAsia="宋体" w:cs="宋体"/>
          <w:color w:val="auto"/>
          <w:spacing w:val="6"/>
          <w:sz w:val="32"/>
          <w:szCs w:val="32"/>
          <w:highlight w:val="none"/>
          <w:shd w:val="clear" w:color="auto" w:fill="FFFFFF"/>
          <w:lang w:val="en-US" w:eastAsia="zh-CN"/>
        </w:rPr>
      </w:pPr>
      <w:r>
        <w:rPr>
          <w:rStyle w:val="20"/>
          <w:rFonts w:hint="eastAsia" w:ascii="宋体" w:hAnsi="宋体" w:cs="宋体"/>
          <w:b/>
          <w:bCs/>
          <w:color w:val="auto"/>
          <w:spacing w:val="6"/>
          <w:sz w:val="32"/>
          <w:szCs w:val="32"/>
          <w:highlight w:val="none"/>
          <w:shd w:val="clear" w:color="auto" w:fill="FFFFFF"/>
          <w:lang w:val="en-US" w:eastAsia="zh-CN"/>
        </w:rPr>
        <w:t>2.</w:t>
      </w:r>
      <w:r>
        <w:rPr>
          <w:rFonts w:hint="eastAsia" w:ascii="宋体" w:hAnsi="宋体" w:eastAsia="宋体" w:cs="宋体"/>
          <w:b/>
          <w:color w:val="auto"/>
          <w:sz w:val="32"/>
          <w:szCs w:val="32"/>
          <w:highlight w:val="none"/>
          <w:lang w:val="en-US" w:eastAsia="zh-CN"/>
        </w:rPr>
        <w:t>资金的入账科目与支出科目不一致，资金来源不清晰</w:t>
      </w:r>
      <w:r>
        <w:rPr>
          <w:rStyle w:val="20"/>
          <w:rFonts w:hint="eastAsia" w:ascii="宋体" w:hAnsi="宋体" w:cs="宋体"/>
          <w:b/>
          <w:bCs/>
          <w:color w:val="auto"/>
          <w:spacing w:val="6"/>
          <w:sz w:val="32"/>
          <w:szCs w:val="32"/>
          <w:highlight w:val="none"/>
          <w:shd w:val="clear" w:color="auto" w:fill="FFFFFF"/>
          <w:lang w:val="en-US" w:eastAsia="zh-CN"/>
        </w:rPr>
        <w:t>，</w:t>
      </w:r>
      <w:r>
        <w:rPr>
          <w:rFonts w:hint="eastAsia" w:ascii="宋体" w:hAnsi="宋体" w:eastAsia="宋体" w:cs="宋体"/>
          <w:b/>
          <w:color w:val="auto"/>
          <w:sz w:val="32"/>
          <w:szCs w:val="32"/>
          <w:highlight w:val="none"/>
          <w:lang w:val="en-US" w:eastAsia="zh-CN"/>
        </w:rPr>
        <w:t>且原始凭证资料不全。</w:t>
      </w:r>
      <w:r>
        <w:rPr>
          <w:rStyle w:val="20"/>
          <w:rFonts w:hint="eastAsia" w:ascii="宋体" w:hAnsi="宋体" w:eastAsia="宋体" w:cs="宋体"/>
          <w:color w:val="auto"/>
          <w:spacing w:val="6"/>
          <w:sz w:val="32"/>
          <w:szCs w:val="32"/>
          <w:highlight w:val="none"/>
          <w:shd w:val="clear" w:color="auto" w:fill="FFFFFF"/>
          <w:lang w:val="en-US" w:eastAsia="zh-CN"/>
        </w:rPr>
        <w:t>新市渡镇跳石村的区级奖补资金250000元入账记在节能环保科目，其200000元用于六个一项目建设支出记账在其他专项科目，该项目总资金28.2万元在项目预算和实施计划书上写的来源全部来自自筹资金，且该支出未附转账凭证。</w:t>
      </w:r>
    </w:p>
    <w:p>
      <w:pPr>
        <w:spacing w:line="600" w:lineRule="exact"/>
        <w:ind w:firstLine="640"/>
        <w:rPr>
          <w:rStyle w:val="20"/>
          <w:rFonts w:hint="default" w:ascii="宋体" w:hAnsi="宋体" w:eastAsia="宋体" w:cs="宋体"/>
          <w:color w:val="auto"/>
          <w:spacing w:val="6"/>
          <w:sz w:val="32"/>
          <w:szCs w:val="32"/>
          <w:highlight w:val="none"/>
          <w:shd w:val="clear" w:color="auto" w:fill="FFFFFF"/>
          <w:lang w:val="en-US" w:eastAsia="zh-CN"/>
        </w:rPr>
      </w:pPr>
      <w:r>
        <w:rPr>
          <w:rFonts w:hint="eastAsia" w:ascii="宋体" w:hAnsi="宋体" w:eastAsia="宋体" w:cs="宋体"/>
          <w:b/>
          <w:bCs/>
          <w:color w:val="auto"/>
          <w:kern w:val="0"/>
          <w:sz w:val="32"/>
          <w:szCs w:val="32"/>
          <w:highlight w:val="none"/>
          <w:lang w:val="en-US" w:eastAsia="zh-CN"/>
        </w:rPr>
        <w:t>3.</w:t>
      </w:r>
      <w:r>
        <w:rPr>
          <w:rFonts w:hint="eastAsia" w:ascii="宋体" w:hAnsi="宋体" w:eastAsia="宋体" w:cs="宋体"/>
          <w:b/>
          <w:bCs/>
          <w:color w:val="auto"/>
          <w:kern w:val="0"/>
          <w:sz w:val="32"/>
          <w:szCs w:val="32"/>
          <w:highlight w:val="none"/>
        </w:rPr>
        <w:t>项目管理不规范，存在报账手续与资料不全、依据不充</w:t>
      </w:r>
      <w:r>
        <w:rPr>
          <w:rFonts w:hint="eastAsia" w:ascii="宋体" w:hAnsi="宋体" w:eastAsia="宋体" w:cs="宋体"/>
          <w:b/>
          <w:bCs/>
          <w:color w:val="auto"/>
          <w:kern w:val="0"/>
          <w:sz w:val="32"/>
          <w:szCs w:val="32"/>
          <w:highlight w:val="none"/>
          <w:lang w:val="en-US" w:eastAsia="zh-CN"/>
        </w:rPr>
        <w:t>分</w:t>
      </w:r>
      <w:r>
        <w:rPr>
          <w:rFonts w:hint="eastAsia" w:ascii="宋体" w:hAnsi="宋体" w:eastAsia="宋体" w:cs="宋体"/>
          <w:b/>
          <w:bCs/>
          <w:color w:val="auto"/>
          <w:kern w:val="0"/>
          <w:sz w:val="32"/>
          <w:szCs w:val="32"/>
          <w:highlight w:val="none"/>
        </w:rPr>
        <w:t>的现象</w:t>
      </w:r>
      <w:r>
        <w:rPr>
          <w:rFonts w:hint="eastAsia" w:ascii="宋体" w:hAnsi="宋体" w:eastAsia="宋体" w:cs="宋体"/>
          <w:b/>
          <w:bCs/>
          <w:color w:val="auto"/>
          <w:kern w:val="0"/>
          <w:sz w:val="32"/>
          <w:szCs w:val="32"/>
          <w:highlight w:val="none"/>
          <w:lang w:eastAsia="zh-CN"/>
        </w:rPr>
        <w:t>。</w:t>
      </w:r>
      <w:r>
        <w:rPr>
          <w:rStyle w:val="20"/>
          <w:rFonts w:hint="eastAsia" w:ascii="宋体" w:hAnsi="宋体" w:eastAsia="宋体" w:cs="宋体"/>
          <w:color w:val="auto"/>
          <w:spacing w:val="6"/>
          <w:sz w:val="32"/>
          <w:szCs w:val="32"/>
          <w:highlight w:val="none"/>
          <w:shd w:val="clear" w:color="auto" w:fill="FFFFFF"/>
          <w:lang w:val="en-US" w:eastAsia="zh-CN"/>
        </w:rPr>
        <w:t>沧水铺白马坝村信息录入劳务费3897元支出，只有领款单，未附资金发放明细及相关人员领取纪录。改厕资金预支65000元，只有领款单，未附其他凭证。沧水铺白马坝村8754元改厕支出未附收款凭证。区级奖补资金用于白马坝村美丽屋场项目建设支出141412元未附收款凭证。泥江口横堤村、岩子潭村用于人工、运费等改厕资金只有领款单和金额明细统计，未附其他凭证。</w:t>
      </w:r>
    </w:p>
    <w:p>
      <w:pPr>
        <w:pStyle w:val="2"/>
        <w:rPr>
          <w:rStyle w:val="20"/>
          <w:rFonts w:hint="eastAsia" w:ascii="宋体" w:hAnsi="宋体" w:eastAsia="宋体" w:cs="宋体"/>
          <w:color w:val="auto"/>
          <w:spacing w:val="6"/>
          <w:sz w:val="32"/>
          <w:szCs w:val="32"/>
          <w:highlight w:val="none"/>
          <w:shd w:val="clear" w:color="auto" w:fill="FFFFFF"/>
          <w:lang w:val="en-US" w:eastAsia="zh-CN"/>
        </w:rPr>
      </w:pPr>
      <w:r>
        <w:rPr>
          <w:rFonts w:hint="eastAsia" w:ascii="仿宋" w:hAnsi="仿宋"/>
          <w:b/>
          <w:bCs/>
          <w:color w:val="auto"/>
          <w:spacing w:val="6"/>
          <w:kern w:val="28"/>
          <w:szCs w:val="32"/>
          <w:highlight w:val="none"/>
          <w:lang w:val="en-US" w:eastAsia="zh-CN"/>
        </w:rPr>
        <w:t>4.支付货款存在少于购销合同金额，用于支付人工转运费的情况。</w:t>
      </w:r>
      <w:r>
        <w:rPr>
          <w:rStyle w:val="20"/>
          <w:rFonts w:hint="eastAsia" w:ascii="宋体" w:hAnsi="宋体" w:eastAsia="宋体" w:cs="宋体"/>
          <w:color w:val="auto"/>
          <w:spacing w:val="6"/>
          <w:sz w:val="32"/>
          <w:szCs w:val="32"/>
          <w:highlight w:val="none"/>
          <w:shd w:val="clear" w:color="auto" w:fill="FFFFFF"/>
          <w:lang w:val="en-US" w:eastAsia="zh-CN"/>
        </w:rPr>
        <w:t>泥江口镇的岩子潭村、太阳庵村、横堤村三个村支付的货款</w:t>
      </w:r>
      <w:r>
        <w:rPr>
          <w:rStyle w:val="20"/>
          <w:rFonts w:hint="eastAsia" w:ascii="宋体" w:hAnsi="宋体" w:cs="宋体"/>
          <w:color w:val="auto"/>
          <w:spacing w:val="6"/>
          <w:sz w:val="32"/>
          <w:szCs w:val="32"/>
          <w:highlight w:val="none"/>
          <w:shd w:val="clear" w:color="auto" w:fill="FFFFFF"/>
          <w:lang w:val="en-US" w:eastAsia="zh-CN"/>
        </w:rPr>
        <w:t>少于</w:t>
      </w:r>
      <w:r>
        <w:rPr>
          <w:rStyle w:val="20"/>
          <w:rFonts w:hint="eastAsia" w:ascii="宋体" w:hAnsi="宋体" w:eastAsia="宋体" w:cs="宋体"/>
          <w:color w:val="auto"/>
          <w:spacing w:val="6"/>
          <w:sz w:val="32"/>
          <w:szCs w:val="32"/>
          <w:highlight w:val="none"/>
          <w:shd w:val="clear" w:color="auto" w:fill="FFFFFF"/>
          <w:lang w:val="en-US" w:eastAsia="zh-CN"/>
        </w:rPr>
        <w:t>购销合同金额，</w:t>
      </w:r>
      <w:r>
        <w:rPr>
          <w:rStyle w:val="20"/>
          <w:rFonts w:hint="eastAsia" w:ascii="宋体" w:hAnsi="宋体" w:cs="宋体"/>
          <w:color w:val="auto"/>
          <w:spacing w:val="6"/>
          <w:sz w:val="32"/>
          <w:szCs w:val="32"/>
          <w:highlight w:val="none"/>
          <w:shd w:val="clear" w:color="auto" w:fill="FFFFFF"/>
          <w:lang w:val="en-US" w:eastAsia="zh-CN"/>
        </w:rPr>
        <w:t>差额用于</w:t>
      </w:r>
      <w:r>
        <w:rPr>
          <w:rStyle w:val="20"/>
          <w:rFonts w:hint="eastAsia" w:ascii="宋体" w:hAnsi="宋体" w:eastAsia="宋体" w:cs="宋体"/>
          <w:color w:val="auto"/>
          <w:spacing w:val="6"/>
          <w:sz w:val="32"/>
          <w:szCs w:val="32"/>
          <w:highlight w:val="none"/>
          <w:shd w:val="clear" w:color="auto" w:fill="FFFFFF"/>
          <w:lang w:val="en-US" w:eastAsia="zh-CN"/>
        </w:rPr>
        <w:t>化粪池转运费</w:t>
      </w:r>
      <w:r>
        <w:rPr>
          <w:rStyle w:val="20"/>
          <w:rFonts w:hint="eastAsia" w:ascii="宋体" w:hAnsi="宋体" w:cs="宋体"/>
          <w:color w:val="auto"/>
          <w:spacing w:val="6"/>
          <w:sz w:val="32"/>
          <w:szCs w:val="32"/>
          <w:highlight w:val="none"/>
          <w:shd w:val="clear" w:color="auto" w:fill="FFFFFF"/>
          <w:lang w:val="en-US" w:eastAsia="zh-CN"/>
        </w:rPr>
        <w:t>支出 ，按规定运费应由村自行承担，不能扣除厂方货款。</w:t>
      </w:r>
    </w:p>
    <w:p>
      <w:pPr>
        <w:rPr>
          <w:rStyle w:val="20"/>
          <w:rFonts w:hint="eastAsia" w:ascii="宋体" w:hAnsi="宋体" w:eastAsia="宋体" w:cs="宋体"/>
          <w:color w:val="auto"/>
          <w:spacing w:val="6"/>
          <w:kern w:val="2"/>
          <w:sz w:val="32"/>
          <w:szCs w:val="32"/>
          <w:highlight w:val="none"/>
          <w:shd w:val="clear" w:color="auto" w:fill="FFFFFF"/>
          <w:lang w:val="en-US" w:eastAsia="zh-CN" w:bidi="ar-SA"/>
        </w:rPr>
      </w:pPr>
      <w:r>
        <w:rPr>
          <w:rFonts w:hint="eastAsia" w:ascii="仿宋" w:hAnsi="仿宋" w:eastAsia="宋体" w:cs="Times New Roman"/>
          <w:b/>
          <w:bCs/>
          <w:color w:val="auto"/>
          <w:spacing w:val="6"/>
          <w:kern w:val="28"/>
          <w:sz w:val="32"/>
          <w:szCs w:val="32"/>
          <w:highlight w:val="none"/>
          <w:lang w:val="en-US" w:eastAsia="zh-CN" w:bidi="ar-SA"/>
        </w:rPr>
        <w:t>5.款项支付后未及时入账。</w:t>
      </w:r>
      <w:r>
        <w:rPr>
          <w:rStyle w:val="20"/>
          <w:rFonts w:hint="eastAsia" w:ascii="宋体" w:hAnsi="宋体" w:eastAsia="宋体" w:cs="宋体"/>
          <w:color w:val="auto"/>
          <w:spacing w:val="6"/>
          <w:kern w:val="2"/>
          <w:sz w:val="32"/>
          <w:szCs w:val="32"/>
          <w:highlight w:val="none"/>
          <w:shd w:val="clear" w:color="auto" w:fill="FFFFFF"/>
          <w:lang w:val="en-US" w:eastAsia="zh-CN" w:bidi="ar-SA"/>
        </w:rPr>
        <w:t>泥江口岩子潭村、太阳庵村、横堤村三个村存在资金已支付但未及时入账的问题。岩子潭村、太阳庵村2022年1月30日支付货款63万元，岩子潭村2022年3月19日支付货款10.1万元，横堤村2022年3月18日支付货款28万元，太阳庵村2022年3月19日支付货款21.7万元，岩子潭村2021年12月支付的化粪池安装款、运费53035元，均暂未入账。</w:t>
      </w:r>
    </w:p>
    <w:p>
      <w:pPr>
        <w:pStyle w:val="2"/>
        <w:rPr>
          <w:rFonts w:hint="eastAsia"/>
          <w:lang w:val="en-US" w:eastAsia="zh-CN"/>
        </w:rPr>
      </w:pPr>
      <w:r>
        <w:rPr>
          <w:rFonts w:hint="eastAsia"/>
          <w:b/>
          <w:bCs/>
          <w:lang w:val="en-US" w:eastAsia="zh-CN"/>
        </w:rPr>
        <w:t>6.资金支出记账其他专项支出，无附件可说明来自专项资金。</w:t>
      </w:r>
      <w:r>
        <w:rPr>
          <w:rFonts w:hint="eastAsia"/>
          <w:lang w:val="en-US" w:eastAsia="zh-CN"/>
        </w:rPr>
        <w:t>衡龙桥镇高家桥村的34万区级奖补资金入账节能环保专项科目，该村提供的2个项目资金支出15.848万元公路建设项目和19.98万元水利建设项目，分别记在交通专项支出和水利专项支出，且无其他附件说明此两项支出资金来自区级奖补资金，故未计入该村专项资金支出里面。</w:t>
      </w:r>
    </w:p>
    <w:p>
      <w:pPr>
        <w:rPr>
          <w:rFonts w:hint="default"/>
          <w:lang w:val="en-US" w:eastAsia="zh-CN"/>
        </w:rPr>
      </w:pPr>
      <w:r>
        <w:rPr>
          <w:rFonts w:hint="eastAsia" w:eastAsia="宋体" w:cs="Times New Roman"/>
          <w:b/>
          <w:bCs/>
          <w:kern w:val="2"/>
          <w:sz w:val="32"/>
          <w:szCs w:val="24"/>
          <w:lang w:val="en-US" w:eastAsia="zh-CN" w:bidi="ar-SA"/>
        </w:rPr>
        <w:t>7</w:t>
      </w:r>
      <w:r>
        <w:rPr>
          <w:rFonts w:hint="eastAsia" w:ascii="Calibri" w:hAnsi="Calibri" w:eastAsia="宋体" w:cs="Times New Roman"/>
          <w:b/>
          <w:bCs/>
          <w:kern w:val="2"/>
          <w:sz w:val="32"/>
          <w:szCs w:val="24"/>
          <w:lang w:val="en-US" w:eastAsia="zh-CN" w:bidi="ar-SA"/>
        </w:rPr>
        <w:t>.资金支出未记</w:t>
      </w:r>
      <w:r>
        <w:rPr>
          <w:rFonts w:hint="eastAsia" w:eastAsia="宋体" w:cs="Times New Roman"/>
          <w:b/>
          <w:bCs/>
          <w:kern w:val="2"/>
          <w:sz w:val="32"/>
          <w:szCs w:val="24"/>
          <w:lang w:val="en-US" w:eastAsia="zh-CN" w:bidi="ar-SA"/>
        </w:rPr>
        <w:t>入</w:t>
      </w:r>
      <w:r>
        <w:rPr>
          <w:rFonts w:hint="eastAsia" w:ascii="Calibri" w:hAnsi="Calibri" w:eastAsia="宋体" w:cs="Times New Roman"/>
          <w:b/>
          <w:bCs/>
          <w:kern w:val="2"/>
          <w:sz w:val="32"/>
          <w:szCs w:val="24"/>
          <w:lang w:val="en-US" w:eastAsia="zh-CN" w:bidi="ar-SA"/>
        </w:rPr>
        <w:t>专项科目，未设台账，无法查找。</w:t>
      </w:r>
      <w:r>
        <w:rPr>
          <w:rFonts w:hint="eastAsia"/>
          <w:lang w:val="en-US" w:eastAsia="zh-CN"/>
        </w:rPr>
        <w:t>泥江口镇</w:t>
      </w:r>
      <w:r>
        <w:rPr>
          <w:rStyle w:val="20"/>
          <w:rFonts w:hint="eastAsia" w:ascii="宋体" w:hAnsi="宋体" w:eastAsia="宋体" w:cs="宋体"/>
          <w:color w:val="auto"/>
          <w:spacing w:val="6"/>
          <w:kern w:val="2"/>
          <w:sz w:val="32"/>
          <w:szCs w:val="32"/>
          <w:highlight w:val="none"/>
          <w:shd w:val="clear" w:color="auto" w:fill="FFFFFF"/>
          <w:lang w:val="en-US" w:eastAsia="zh-CN" w:bidi="ar-SA"/>
        </w:rPr>
        <w:t>岩子潭村、太阳庵村、横堤村区级奖补资金已使用，但未计入专项科目，平时使用都是计入费用，未设置台账，无法统计查找出相关支出资料。</w:t>
      </w:r>
    </w:p>
    <w:p>
      <w:pPr>
        <w:numPr>
          <w:ilvl w:val="0"/>
          <w:numId w:val="0"/>
        </w:numPr>
        <w:ind w:firstLine="321" w:firstLineChars="100"/>
        <w:rPr>
          <w:rFonts w:hint="default" w:ascii="宋体" w:hAnsi="宋体" w:eastAsia="宋体" w:cs="宋体"/>
          <w:b/>
          <w:color w:val="auto"/>
          <w:sz w:val="32"/>
          <w:szCs w:val="32"/>
          <w:lang w:val="en-US" w:eastAsia="zh-CN"/>
        </w:rPr>
      </w:pPr>
      <w:r>
        <w:rPr>
          <w:rFonts w:hint="eastAsia" w:ascii="宋体" w:hAnsi="宋体" w:eastAsia="宋体" w:cs="宋体"/>
          <w:b/>
          <w:color w:val="auto"/>
          <w:sz w:val="32"/>
          <w:szCs w:val="32"/>
          <w:lang w:val="en-US" w:eastAsia="zh-CN"/>
        </w:rPr>
        <w:t>（二）项目建设管理有欠缺，部分项目资金效益没有充分彰显。</w:t>
      </w:r>
    </w:p>
    <w:p>
      <w:pPr>
        <w:numPr>
          <w:ilvl w:val="0"/>
          <w:numId w:val="0"/>
        </w:numPr>
        <w:ind w:firstLine="664" w:firstLineChars="200"/>
        <w:rPr>
          <w:rStyle w:val="20"/>
          <w:rFonts w:hint="eastAsia" w:ascii="宋体" w:hAnsi="宋体" w:eastAsia="宋体" w:cs="宋体"/>
          <w:color w:val="auto"/>
          <w:spacing w:val="6"/>
          <w:sz w:val="32"/>
          <w:szCs w:val="32"/>
          <w:highlight w:val="none"/>
          <w:shd w:val="clear" w:color="auto" w:fill="FFFFFF"/>
          <w:lang w:val="en-US" w:eastAsia="zh-CN"/>
        </w:rPr>
      </w:pPr>
      <w:r>
        <w:rPr>
          <w:rStyle w:val="20"/>
          <w:rFonts w:hint="eastAsia" w:ascii="宋体" w:hAnsi="宋体" w:eastAsia="宋体" w:cs="宋体"/>
          <w:color w:val="auto"/>
          <w:spacing w:val="6"/>
          <w:sz w:val="32"/>
          <w:szCs w:val="32"/>
          <w:highlight w:val="none"/>
          <w:shd w:val="clear" w:color="auto" w:fill="FFFFFF"/>
          <w:lang w:val="en-US" w:eastAsia="zh-CN"/>
        </w:rPr>
        <w:t>现场核查中发现部分工程项目管理不到位，存在工程质量不达标，现场施工管理降低了标准，验收滞后。一是化粪池排气管高度不够；二是部分农户罐体未接化粪池；三是罐体安装后没有平整或者硬化表面；四是个别化粪池返臭。</w:t>
      </w:r>
    </w:p>
    <w:p>
      <w:pPr>
        <w:numPr>
          <w:ilvl w:val="0"/>
          <w:numId w:val="3"/>
        </w:numPr>
        <w:pBdr>
          <w:top w:val="none" w:color="auto" w:sz="0" w:space="0"/>
          <w:left w:val="none" w:color="auto" w:sz="0" w:space="0"/>
          <w:bottom w:val="none" w:color="auto" w:sz="0" w:space="0"/>
          <w:right w:val="none" w:color="auto" w:sz="0" w:space="0"/>
        </w:pBdr>
        <w:ind w:firstLine="664" w:firstLineChars="200"/>
        <w:rPr>
          <w:rStyle w:val="20"/>
          <w:rFonts w:hint="eastAsia" w:ascii="宋体" w:hAnsi="宋体" w:eastAsia="宋体" w:cs="宋体"/>
          <w:color w:val="auto"/>
          <w:spacing w:val="6"/>
          <w:sz w:val="32"/>
          <w:szCs w:val="32"/>
          <w:shd w:val="clear" w:color="auto" w:fill="FFFFFF"/>
          <w:lang w:val="en-US" w:eastAsia="zh-CN"/>
        </w:rPr>
      </w:pPr>
      <w:r>
        <w:rPr>
          <w:rStyle w:val="20"/>
          <w:rFonts w:hint="eastAsia" w:ascii="宋体" w:hAnsi="宋体" w:eastAsia="宋体" w:cs="宋体"/>
          <w:color w:val="auto"/>
          <w:spacing w:val="6"/>
          <w:sz w:val="32"/>
          <w:szCs w:val="32"/>
          <w:shd w:val="clear" w:color="auto" w:fill="FFFFFF"/>
          <w:lang w:val="en-US" w:eastAsia="zh-CN"/>
        </w:rPr>
        <w:t>相关工作建议</w:t>
      </w:r>
    </w:p>
    <w:p>
      <w:pPr>
        <w:ind w:left="0" w:leftChars="0" w:firstLine="667" w:firstLineChars="200"/>
        <w:rPr>
          <w:rStyle w:val="20"/>
          <w:rFonts w:hint="eastAsia" w:ascii="宋体" w:hAnsi="宋体" w:eastAsia="宋体" w:cs="宋体"/>
          <w:b/>
          <w:bCs/>
          <w:color w:val="auto"/>
          <w:spacing w:val="6"/>
          <w:sz w:val="32"/>
          <w:szCs w:val="32"/>
          <w:shd w:val="clear" w:color="auto" w:fill="FFFFFF"/>
          <w:lang w:val="en-US" w:eastAsia="zh-CN"/>
        </w:rPr>
      </w:pPr>
      <w:r>
        <w:rPr>
          <w:rStyle w:val="20"/>
          <w:rFonts w:hint="eastAsia" w:ascii="宋体" w:hAnsi="宋体" w:eastAsia="宋体" w:cs="宋体"/>
          <w:b/>
          <w:bCs/>
          <w:color w:val="auto"/>
          <w:spacing w:val="6"/>
          <w:sz w:val="32"/>
          <w:szCs w:val="32"/>
          <w:shd w:val="clear" w:color="auto" w:fill="FFFFFF"/>
          <w:lang w:val="en-US" w:eastAsia="zh-CN"/>
        </w:rPr>
        <w:t>（一）进一步规范财务管理，完善相关财务资料</w:t>
      </w:r>
    </w:p>
    <w:p>
      <w:pPr>
        <w:ind w:left="0" w:leftChars="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rPr>
        <w:t>要严格按照会计制度的规范要求加强原始凭证和会计凭证的管理，确保以</w:t>
      </w:r>
      <w:r>
        <w:rPr>
          <w:rFonts w:hint="eastAsia" w:ascii="宋体" w:hAnsi="宋体" w:eastAsia="宋体" w:cs="宋体"/>
          <w:color w:val="auto"/>
          <w:sz w:val="32"/>
          <w:szCs w:val="32"/>
          <w:lang w:val="en-US" w:eastAsia="zh-CN"/>
        </w:rPr>
        <w:t>真实、完整</w:t>
      </w:r>
      <w:r>
        <w:rPr>
          <w:rFonts w:hint="eastAsia" w:ascii="宋体" w:hAnsi="宋体" w:eastAsia="宋体" w:cs="宋体"/>
          <w:color w:val="auto"/>
          <w:sz w:val="32"/>
          <w:szCs w:val="32"/>
        </w:rPr>
        <w:t>的</w:t>
      </w:r>
      <w:r>
        <w:rPr>
          <w:rFonts w:hint="eastAsia" w:ascii="宋体" w:hAnsi="宋体" w:eastAsia="宋体" w:cs="宋体"/>
          <w:color w:val="auto"/>
          <w:sz w:val="32"/>
          <w:szCs w:val="32"/>
          <w:lang w:val="en-US" w:eastAsia="zh-CN"/>
        </w:rPr>
        <w:t>凭证</w:t>
      </w:r>
      <w:r>
        <w:rPr>
          <w:rFonts w:hint="eastAsia" w:ascii="宋体" w:hAnsi="宋体" w:eastAsia="宋体" w:cs="宋体"/>
          <w:color w:val="auto"/>
          <w:sz w:val="32"/>
          <w:szCs w:val="32"/>
        </w:rPr>
        <w:t>入账</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并</w:t>
      </w:r>
      <w:r>
        <w:rPr>
          <w:rFonts w:hint="eastAsia" w:ascii="宋体" w:hAnsi="宋体" w:eastAsia="宋体" w:cs="宋体"/>
          <w:color w:val="auto"/>
          <w:sz w:val="32"/>
          <w:szCs w:val="32"/>
        </w:rPr>
        <w:t>严格</w:t>
      </w:r>
      <w:r>
        <w:rPr>
          <w:rFonts w:hint="eastAsia" w:ascii="宋体" w:hAnsi="宋体" w:eastAsia="宋体" w:cs="宋体"/>
          <w:color w:val="auto"/>
          <w:sz w:val="32"/>
          <w:szCs w:val="32"/>
          <w:lang w:val="en-US" w:eastAsia="zh-CN"/>
        </w:rPr>
        <w:t>报账</w:t>
      </w:r>
      <w:r>
        <w:rPr>
          <w:rFonts w:hint="eastAsia" w:ascii="宋体" w:hAnsi="宋体" w:eastAsia="宋体" w:cs="宋体"/>
          <w:color w:val="auto"/>
          <w:sz w:val="32"/>
          <w:szCs w:val="32"/>
        </w:rPr>
        <w:t>审批程序，做到手续完备，资料准确</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完整、归档及时</w:t>
      </w:r>
      <w:r>
        <w:rPr>
          <w:rFonts w:hint="eastAsia" w:ascii="宋体" w:hAnsi="宋体" w:eastAsia="宋体" w:cs="宋体"/>
          <w:color w:val="auto"/>
          <w:sz w:val="32"/>
          <w:szCs w:val="32"/>
        </w:rPr>
        <w:t>。</w:t>
      </w:r>
    </w:p>
    <w:p>
      <w:pPr>
        <w:pStyle w:val="2"/>
        <w:rPr>
          <w:rFonts w:hint="default" w:eastAsia="宋体"/>
          <w:color w:val="auto"/>
          <w:lang w:val="en-US" w:eastAsia="zh-CN"/>
        </w:rPr>
      </w:pPr>
      <w:r>
        <w:rPr>
          <w:rFonts w:hint="eastAsia" w:ascii="宋体" w:hAnsi="宋体" w:cs="宋体"/>
          <w:color w:val="auto"/>
          <w:sz w:val="32"/>
          <w:szCs w:val="32"/>
          <w:lang w:val="en-US" w:eastAsia="zh-CN"/>
        </w:rPr>
        <w:t>2.专项资金要实行专账管理，以便于强化对专项资金的监管，确保相关政策落实到位。</w:t>
      </w:r>
    </w:p>
    <w:p>
      <w:pPr>
        <w:numPr>
          <w:ilvl w:val="0"/>
          <w:numId w:val="0"/>
        </w:numPr>
        <w:pBdr>
          <w:top w:val="none" w:color="auto" w:sz="0" w:space="0"/>
          <w:left w:val="none" w:color="auto" w:sz="0" w:space="0"/>
          <w:bottom w:val="none" w:color="auto" w:sz="0" w:space="0"/>
          <w:right w:val="none" w:color="auto" w:sz="0" w:space="0"/>
        </w:pBdr>
        <w:ind w:firstLine="667" w:firstLineChars="200"/>
        <w:rPr>
          <w:rFonts w:hint="default" w:ascii="宋体" w:hAnsi="宋体" w:eastAsia="宋体" w:cs="宋体"/>
          <w:b/>
          <w:bCs/>
          <w:color w:val="auto"/>
          <w:kern w:val="0"/>
          <w:sz w:val="32"/>
          <w:szCs w:val="32"/>
          <w:shd w:val="clear" w:color="auto" w:fill="FFFFFF"/>
          <w:lang w:val="en-US" w:eastAsia="zh-CN" w:bidi="ar-SA"/>
        </w:rPr>
      </w:pPr>
      <w:r>
        <w:rPr>
          <w:rStyle w:val="20"/>
          <w:rFonts w:hint="eastAsia" w:ascii="宋体" w:hAnsi="宋体" w:eastAsia="宋体" w:cs="宋体"/>
          <w:b/>
          <w:bCs/>
          <w:color w:val="auto"/>
          <w:spacing w:val="6"/>
          <w:sz w:val="32"/>
          <w:szCs w:val="32"/>
          <w:shd w:val="clear" w:color="auto" w:fill="FFFFFF"/>
          <w:lang w:val="en-US" w:eastAsia="zh-CN"/>
        </w:rPr>
        <w:t>（二）杜绝违规支付行为，防止项目资金跑冒漏滴</w:t>
      </w:r>
    </w:p>
    <w:p>
      <w:pPr>
        <w:ind w:firstLine="640"/>
        <w:rPr>
          <w:rFonts w:hint="default" w:ascii="宋体" w:hAnsi="宋体" w:eastAsia="宋体" w:cs="宋体"/>
          <w:color w:val="auto"/>
          <w:sz w:val="32"/>
          <w:szCs w:val="32"/>
          <w:lang w:val="en-US"/>
        </w:rPr>
      </w:pPr>
      <w:r>
        <w:rPr>
          <w:rFonts w:hint="eastAsia" w:ascii="宋体" w:hAnsi="宋体" w:eastAsia="宋体" w:cs="宋体"/>
          <w:color w:val="auto"/>
          <w:sz w:val="32"/>
          <w:szCs w:val="32"/>
        </w:rPr>
        <w:t>要严格按照财政直接支付的</w:t>
      </w:r>
      <w:r>
        <w:rPr>
          <w:rFonts w:hint="eastAsia" w:ascii="宋体" w:hAnsi="宋体" w:eastAsia="宋体" w:cs="宋体"/>
          <w:color w:val="auto"/>
          <w:sz w:val="32"/>
          <w:szCs w:val="32"/>
          <w:lang w:val="en-US" w:eastAsia="zh-CN"/>
        </w:rPr>
        <w:t>相关</w:t>
      </w:r>
      <w:r>
        <w:rPr>
          <w:rFonts w:hint="eastAsia" w:ascii="宋体" w:hAnsi="宋体" w:eastAsia="宋体" w:cs="宋体"/>
          <w:color w:val="auto"/>
          <w:sz w:val="32"/>
          <w:szCs w:val="32"/>
        </w:rPr>
        <w:t>规定</w:t>
      </w:r>
      <w:r>
        <w:rPr>
          <w:rFonts w:hint="eastAsia" w:ascii="宋体" w:hAnsi="宋体" w:eastAsia="宋体" w:cs="宋体"/>
          <w:color w:val="auto"/>
          <w:sz w:val="32"/>
          <w:szCs w:val="32"/>
          <w:lang w:val="en-US" w:eastAsia="zh-CN"/>
        </w:rPr>
        <w:t>及时</w:t>
      </w:r>
      <w:r>
        <w:rPr>
          <w:rFonts w:hint="eastAsia" w:ascii="宋体" w:hAnsi="宋体" w:eastAsia="宋体" w:cs="宋体"/>
          <w:color w:val="auto"/>
          <w:sz w:val="32"/>
          <w:szCs w:val="32"/>
        </w:rPr>
        <w:t>支付资金</w:t>
      </w:r>
      <w:r>
        <w:rPr>
          <w:rFonts w:hint="eastAsia" w:ascii="宋体" w:hAnsi="宋体" w:eastAsia="宋体" w:cs="宋体"/>
          <w:color w:val="auto"/>
          <w:sz w:val="32"/>
          <w:szCs w:val="32"/>
          <w:lang w:val="en-US" w:eastAsia="zh-CN"/>
        </w:rPr>
        <w:t>给对应主体，坚决杜绝合同主体与领款方不一致的情形出现，谨防项目资金被套用。</w:t>
      </w:r>
    </w:p>
    <w:p>
      <w:pPr>
        <w:ind w:firstLine="640"/>
        <w:rPr>
          <w:rStyle w:val="20"/>
          <w:rFonts w:hint="default" w:ascii="宋体" w:hAnsi="宋体" w:eastAsia="宋体" w:cs="宋体"/>
          <w:b/>
          <w:bCs/>
          <w:color w:val="auto"/>
          <w:spacing w:val="6"/>
          <w:sz w:val="32"/>
          <w:szCs w:val="32"/>
          <w:shd w:val="clear" w:color="auto" w:fill="FFFFFF"/>
          <w:lang w:val="en-US" w:eastAsia="zh-CN"/>
        </w:rPr>
      </w:pPr>
      <w:r>
        <w:rPr>
          <w:rStyle w:val="20"/>
          <w:rFonts w:hint="eastAsia" w:ascii="宋体" w:hAnsi="宋体" w:eastAsia="宋体" w:cs="宋体"/>
          <w:b/>
          <w:bCs/>
          <w:color w:val="auto"/>
          <w:spacing w:val="6"/>
          <w:sz w:val="32"/>
          <w:szCs w:val="32"/>
          <w:shd w:val="clear" w:color="auto" w:fill="FFFFFF"/>
          <w:lang w:val="en-US" w:eastAsia="zh-CN"/>
        </w:rPr>
        <w:t>（三）加强项目实施管理，提高工程质量</w:t>
      </w:r>
    </w:p>
    <w:p>
      <w:pPr>
        <w:ind w:firstLine="64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1.加强项目全流程监管，做到项目设计符合实际，项目施工质量可靠，工程配套完整。</w:t>
      </w:r>
    </w:p>
    <w:p>
      <w:pPr>
        <w:ind w:left="0" w:leftChars="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2.督促项目施工方及时完善相关项目验收资料，严格工程项目验收标准，加快项目资金支付进度。</w:t>
      </w:r>
    </w:p>
    <w:p>
      <w:pPr>
        <w:ind w:firstLine="640"/>
        <w:rPr>
          <w:rStyle w:val="20"/>
          <w:rFonts w:hint="eastAsia" w:ascii="宋体" w:hAnsi="宋体" w:eastAsia="宋体" w:cs="宋体"/>
          <w:b/>
          <w:bCs/>
          <w:color w:val="auto"/>
          <w:spacing w:val="6"/>
          <w:sz w:val="32"/>
          <w:szCs w:val="32"/>
          <w:shd w:val="clear" w:color="auto" w:fill="FFFFFF"/>
          <w:lang w:val="en-US" w:eastAsia="zh-CN"/>
        </w:rPr>
      </w:pPr>
      <w:r>
        <w:rPr>
          <w:rStyle w:val="20"/>
          <w:rFonts w:hint="eastAsia" w:ascii="宋体" w:hAnsi="宋体" w:eastAsia="宋体" w:cs="宋体"/>
          <w:b/>
          <w:bCs/>
          <w:color w:val="auto"/>
          <w:spacing w:val="6"/>
          <w:sz w:val="32"/>
          <w:szCs w:val="32"/>
          <w:shd w:val="clear" w:color="auto" w:fill="FFFFFF"/>
          <w:lang w:val="en-US" w:eastAsia="zh-CN"/>
        </w:rPr>
        <w:t>（四）加强绩效管理，发挥资金效益</w:t>
      </w:r>
    </w:p>
    <w:p>
      <w:pPr>
        <w:ind w:left="0" w:leftChars="0"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不断提高</w:t>
      </w:r>
      <w:r>
        <w:rPr>
          <w:rFonts w:hint="eastAsia" w:ascii="宋体" w:hAnsi="宋体" w:eastAsia="宋体" w:cs="宋体"/>
          <w:color w:val="auto"/>
          <w:sz w:val="32"/>
          <w:szCs w:val="32"/>
        </w:rPr>
        <w:t>绩效管理</w:t>
      </w:r>
      <w:r>
        <w:rPr>
          <w:rFonts w:hint="eastAsia" w:ascii="宋体" w:hAnsi="宋体" w:eastAsia="宋体" w:cs="宋体"/>
          <w:color w:val="auto"/>
          <w:sz w:val="32"/>
          <w:szCs w:val="32"/>
          <w:lang w:val="en-US" w:eastAsia="zh-CN"/>
        </w:rPr>
        <w:t>理念，</w:t>
      </w:r>
      <w:r>
        <w:rPr>
          <w:rFonts w:hint="eastAsia" w:ascii="宋体" w:hAnsi="宋体" w:eastAsia="宋体" w:cs="宋体"/>
          <w:color w:val="auto"/>
          <w:sz w:val="32"/>
          <w:szCs w:val="32"/>
        </w:rPr>
        <w:t>组织开展绩效目标编制和申报、项目资金跟踪监控，对存在的问题及时进行整改，提升资金使用效益。</w:t>
      </w:r>
    </w:p>
    <w:p>
      <w:pPr>
        <w:ind w:firstLine="5120" w:firstLineChars="1600"/>
        <w:rPr>
          <w:rFonts w:hint="eastAsia" w:ascii="宋体" w:hAnsi="宋体" w:eastAsia="宋体" w:cs="宋体"/>
          <w:color w:val="auto"/>
          <w:sz w:val="32"/>
          <w:szCs w:val="32"/>
          <w:shd w:val="clear" w:color="auto" w:fill="FFFFFF"/>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32"/>
          <w:szCs w:val="32"/>
          <w:shd w:val="clear" w:color="auto" w:fill="FFFFFF"/>
        </w:rPr>
        <w:t>202</w:t>
      </w:r>
      <w:r>
        <w:rPr>
          <w:rFonts w:hint="eastAsia" w:ascii="宋体" w:hAnsi="宋体" w:eastAsia="宋体" w:cs="宋体"/>
          <w:color w:val="auto"/>
          <w:sz w:val="32"/>
          <w:szCs w:val="32"/>
          <w:shd w:val="clear" w:color="auto" w:fill="FFFFFF"/>
          <w:lang w:val="en-US" w:eastAsia="zh-CN"/>
        </w:rPr>
        <w:t>2</w:t>
      </w:r>
      <w:r>
        <w:rPr>
          <w:rFonts w:hint="eastAsia" w:ascii="宋体" w:hAnsi="宋体" w:eastAsia="宋体" w:cs="宋体"/>
          <w:color w:val="auto"/>
          <w:sz w:val="32"/>
          <w:szCs w:val="32"/>
          <w:shd w:val="clear" w:color="auto" w:fill="FFFFFF"/>
        </w:rPr>
        <w:t>年</w:t>
      </w:r>
      <w:r>
        <w:rPr>
          <w:rFonts w:hint="eastAsia" w:ascii="宋体" w:hAnsi="宋体" w:eastAsia="宋体" w:cs="宋体"/>
          <w:color w:val="auto"/>
          <w:sz w:val="32"/>
          <w:szCs w:val="32"/>
          <w:shd w:val="clear" w:color="auto" w:fill="FFFFFF"/>
          <w:lang w:val="en-US" w:eastAsia="zh-CN"/>
        </w:rPr>
        <w:t>10</w:t>
      </w:r>
      <w:r>
        <w:rPr>
          <w:rFonts w:hint="eastAsia" w:ascii="宋体" w:hAnsi="宋体" w:eastAsia="宋体" w:cs="宋体"/>
          <w:color w:val="auto"/>
          <w:sz w:val="32"/>
          <w:szCs w:val="32"/>
          <w:shd w:val="clear" w:color="auto" w:fill="FFFFFF"/>
        </w:rPr>
        <w:t>月2日</w:t>
      </w:r>
    </w:p>
    <w:p>
      <w:pPr>
        <w:ind w:left="0" w:leftChars="0" w:firstLine="0" w:firstLineChars="0"/>
        <w:rPr>
          <w:rFonts w:hint="eastAsia"/>
        </w:rPr>
      </w:pP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8"/>
        <w:gridCol w:w="1478"/>
        <w:gridCol w:w="1695"/>
        <w:gridCol w:w="748"/>
        <w:gridCol w:w="3878"/>
        <w:gridCol w:w="4512"/>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2"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32"/>
                <w:szCs w:val="32"/>
                <w:u w:val="none"/>
              </w:rPr>
            </w:pPr>
            <w:r>
              <w:rPr>
                <w:rFonts w:hint="eastAsia" w:ascii="宋体" w:hAnsi="宋体" w:eastAsia="宋体" w:cs="宋体"/>
                <w:color w:val="auto"/>
                <w:sz w:val="32"/>
                <w:szCs w:val="32"/>
                <w:lang w:val="en-US" w:eastAsia="zh-CN"/>
              </w:rPr>
              <w:t>赫山区</w:t>
            </w:r>
            <w:r>
              <w:rPr>
                <w:rFonts w:hint="eastAsia" w:ascii="宋体" w:hAnsi="宋体" w:eastAsia="宋体" w:cs="宋体"/>
                <w:color w:val="auto"/>
                <w:spacing w:val="6"/>
                <w:kern w:val="28"/>
                <w:sz w:val="32"/>
                <w:szCs w:val="32"/>
              </w:rPr>
              <w:t>202</w:t>
            </w:r>
            <w:r>
              <w:rPr>
                <w:rFonts w:hint="eastAsia" w:ascii="宋体" w:hAnsi="宋体" w:eastAsia="宋体" w:cs="宋体"/>
                <w:color w:val="auto"/>
                <w:spacing w:val="6"/>
                <w:kern w:val="28"/>
                <w:sz w:val="32"/>
                <w:szCs w:val="32"/>
                <w:lang w:val="en-US" w:eastAsia="zh-CN"/>
              </w:rPr>
              <w:t>1</w:t>
            </w:r>
            <w:r>
              <w:rPr>
                <w:rFonts w:hint="eastAsia" w:ascii="宋体" w:hAnsi="宋体" w:eastAsia="宋体" w:cs="宋体"/>
                <w:color w:val="auto"/>
                <w:spacing w:val="6"/>
                <w:kern w:val="28"/>
                <w:sz w:val="32"/>
                <w:szCs w:val="32"/>
              </w:rPr>
              <w:t>年</w:t>
            </w:r>
            <w:r>
              <w:rPr>
                <w:rFonts w:hint="eastAsia" w:ascii="宋体" w:hAnsi="宋体" w:eastAsia="宋体" w:cs="宋体"/>
                <w:color w:val="auto"/>
                <w:sz w:val="32"/>
                <w:szCs w:val="32"/>
              </w:rPr>
              <w:t>度</w:t>
            </w:r>
            <w:r>
              <w:rPr>
                <w:rFonts w:hint="eastAsia" w:ascii="宋体" w:hAnsi="宋体" w:eastAsia="宋体" w:cs="宋体"/>
                <w:color w:val="auto"/>
                <w:sz w:val="32"/>
                <w:szCs w:val="32"/>
                <w:lang w:val="en-US" w:eastAsia="zh-CN"/>
              </w:rPr>
              <w:t>农村改厕奖补</w:t>
            </w:r>
            <w:r>
              <w:rPr>
                <w:rFonts w:hint="eastAsia" w:ascii="宋体" w:hAnsi="宋体" w:eastAsia="宋体" w:cs="宋体"/>
                <w:color w:val="auto"/>
                <w:sz w:val="32"/>
                <w:szCs w:val="32"/>
              </w:rPr>
              <w:t>专项资金</w:t>
            </w:r>
            <w:r>
              <w:rPr>
                <w:rFonts w:hint="eastAsia" w:ascii="宋体" w:hAnsi="宋体" w:eastAsia="宋体" w:cs="宋体"/>
                <w:color w:val="auto"/>
                <w:spacing w:val="6"/>
                <w:kern w:val="28"/>
                <w:sz w:val="32"/>
                <w:szCs w:val="32"/>
              </w:rPr>
              <w:t>项目</w:t>
            </w:r>
            <w:r>
              <w:rPr>
                <w:rFonts w:hint="eastAsia" w:ascii="宋体" w:hAnsi="宋体" w:eastAsia="宋体" w:cs="宋体"/>
                <w:color w:val="auto"/>
                <w:kern w:val="0"/>
                <w:sz w:val="32"/>
                <w:szCs w:val="32"/>
              </w:rPr>
              <w:t>绩效评价指标评分表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376" w:type="pct"/>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一级指标</w:t>
            </w:r>
          </w:p>
        </w:tc>
        <w:tc>
          <w:tcPr>
            <w:tcW w:w="521"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二级指标</w:t>
            </w:r>
          </w:p>
        </w:tc>
        <w:tc>
          <w:tcPr>
            <w:tcW w:w="597"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三级指标</w:t>
            </w:r>
          </w:p>
        </w:tc>
        <w:tc>
          <w:tcPr>
            <w:tcW w:w="263"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分值</w:t>
            </w:r>
          </w:p>
        </w:tc>
        <w:tc>
          <w:tcPr>
            <w:tcW w:w="1367"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p>
        </w:tc>
        <w:tc>
          <w:tcPr>
            <w:tcW w:w="1591"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分值</w:t>
            </w:r>
          </w:p>
        </w:tc>
        <w:tc>
          <w:tcPr>
            <w:tcW w:w="280"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项目决策（10分）</w:t>
            </w:r>
          </w:p>
        </w:tc>
        <w:tc>
          <w:tcPr>
            <w:tcW w:w="5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项目申报</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（7分）</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项目申报</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auto"/>
                <w:sz w:val="20"/>
                <w:szCs w:val="20"/>
                <w:u w:val="none"/>
              </w:rPr>
            </w:pPr>
            <w:r>
              <w:rPr>
                <w:rStyle w:val="27"/>
                <w:color w:val="auto"/>
                <w:lang w:val="en-US" w:eastAsia="zh-CN" w:bidi="ar"/>
              </w:rPr>
              <w:t>①项目是否按照规定的程序申请设立；②项目是否列入规划或工作计划：③事前是否已经过必要的可行性研究、专家论证、风险评估、集体决策等。</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按照规定的程序设立，计0.4分；②列入部门工作计划，计0.4分；③事前已经过必要的可行性研究、专家论证、风险评估、集体决策等，计0.4分；④符合本市国民经济和社会发展的总体规划，符合专项资金支持的方向、重点和范围，计0.4分。⑤申报前中，经党委会局务集体研究，计0.4分。否则，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绩效目标</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将项目绩效目标细化分解为具体的绩效指标；②是否通过清晰、可衡量的指标值予以体现：③是否与项目年度任务数或计划数相对应；④是否与预算确定的项目投资额或资金量相匹配。⑤遵循科学性、重要性、经济性、关联性原则。</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有目标，计1分：②目标明确，细化量化良好，个性指标中量化指标超过3个，计2分，量化指标为2个，计1分，2个以下不计分；③目标与资金匹配良好，逻辑关系明确，计1分；④遵循四个原则，计1分。否则，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资金分配</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（3分）</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分配办法</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①分配办法是否健全、规范；②因素选择是否公平、合理。</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①分配办法健全、规范，计0.5分，1例不符合扣0.1分；②因素选择全面、合理，计0.5分，1例不符合扣0.1分。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分配结果</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实际分配是否符合办法要求，结果是否公平、合理。</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实际分配符合办法要求，结果公平、合理，计1分，1例不符合扣0.1分。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结果公示</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①资金分配结果是否都在公开渠道进行公示；②公示是否及时，公示期是否达到要求；③公示是否内容准确；④公示是否内容完整。</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①资金分配结果在公开渠道进行公示，计0.5分；②公示及时，公示期达到要求，公示内容准确，</w:t>
            </w:r>
            <w:r>
              <w:rPr>
                <w:rFonts w:hint="eastAsia" w:ascii="宋体" w:hAnsi="宋体" w:eastAsia="宋体" w:cs="宋体"/>
                <w:i w:val="0"/>
                <w:iCs w:val="0"/>
                <w:color w:val="auto"/>
                <w:kern w:val="0"/>
                <w:sz w:val="20"/>
                <w:szCs w:val="20"/>
                <w:highlight w:val="none"/>
                <w:u w:val="none"/>
                <w:lang w:val="en-US" w:eastAsia="zh-CN" w:bidi="ar"/>
              </w:rPr>
              <w:t>公示内容完整，得0.5分。否则，酌情扣分。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6" w:hRule="atLeast"/>
        </w:trPr>
        <w:tc>
          <w:tcPr>
            <w:tcW w:w="376" w:type="pct"/>
            <w:vMerge w:val="restart"/>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项目管理（40分）</w:t>
            </w:r>
          </w:p>
        </w:tc>
        <w:tc>
          <w:tcPr>
            <w:tcW w:w="521"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预算执行</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（4分）</w:t>
            </w:r>
          </w:p>
        </w:tc>
        <w:tc>
          <w:tcPr>
            <w:tcW w:w="597"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执行进度</w:t>
            </w:r>
          </w:p>
        </w:tc>
        <w:tc>
          <w:tcPr>
            <w:tcW w:w="263"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367"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预算执行进度=截止预算年度12月底已完成投资的预算项目资金/预算资金*100%</w:t>
            </w:r>
          </w:p>
        </w:tc>
        <w:tc>
          <w:tcPr>
            <w:tcW w:w="1591"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①11月底下达的、12月底前完成100%，计4分，每下降1%扣0.2分，扣完为止。②12月底前下达的，3月30日前完成100%，计4分，每下降1%扣0.2分，扣完为止。</w:t>
            </w:r>
          </w:p>
        </w:tc>
        <w:tc>
          <w:tcPr>
            <w:tcW w:w="280"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预算调整</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（4分）</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预算调整率</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36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预算调整率=预算调整金额/年初预算金额</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预算调整率低于5%得4分，按比例每上升1%扣0.2分。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预算结转</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（3分）</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结余结转资金规模</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36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结余结转率=年末结余结转资金金额/年初预算金额</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①结余结转率低于5%，得3分；②高于5%，按比例每上升1%，扣0.2分，扣完为止。</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组织管理</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（17分）</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政府采购</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①政府采购手续齐全；②应采尽采；③合同规范</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①政府采购手续齐全1分；②应采尽采2分；③合同规范1分，按比例每下降1%扣0.1分；④有不良记录或被投诉属实，本项不得分。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376" w:type="pct"/>
            <w:vMerge w:val="continue"/>
            <w:tcBorders>
              <w:top w:val="nil"/>
              <w:left w:val="single" w:color="auto" w:sz="4" w:space="0"/>
              <w:bottom w:val="single" w:color="auto"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auto" w:sz="4"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投资评审</w:t>
            </w:r>
          </w:p>
        </w:tc>
        <w:tc>
          <w:tcPr>
            <w:tcW w:w="263"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367"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①标底评审；②结算评审；③决算评审</w:t>
            </w:r>
          </w:p>
        </w:tc>
        <w:tc>
          <w:tcPr>
            <w:tcW w:w="1591"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①标底评审0.5分：②结算评审3分；③决算评审0.5分，按比例每下降1%扣0.2分。</w:t>
            </w:r>
          </w:p>
        </w:tc>
        <w:tc>
          <w:tcPr>
            <w:tcW w:w="280"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管理制度</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①是否制定业务管理的相关制度；②是否制定项目资金管理办法；③相关管理制度是否合法、合规、完整；④是否按项目管理制度执行；⑤是否对分项目进行中期检查与汇报，是否进行项目的跟踪、监督、整改。</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①、②、③、④、⑤各0.8分。根据实际情况酌情扣分。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绩效自评</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①是否按要求开展绩效自评工作；②绩效自评报告报送是否及时；③绩效自评是否完整，数据是否全面、真实、准确，绩效指标是否细化量化和科学合理，绩效自评反映的问题是否具体，意见是否可行。</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评审为优，得5分：评审为良，得4分：评审为中，得2.5分；评审为低，得1分；评审为差，得0分。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0" w:hRule="atLeast"/>
        </w:trPr>
        <w:tc>
          <w:tcPr>
            <w:tcW w:w="376" w:type="pct"/>
            <w:vMerge w:val="continue"/>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财务管理（12分）</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资产管理</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①资产是否保存完整、使用合规、配置合理；②资产是否处置规范、收入及时上缴。</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产配置合理、保管完整，账实相符的，得1分；②资产有偿使用及处置收入及时足额上缴，得1分；③有明确的资产配置预算或计划，报批手续完整，得1分；④不超资产配置标准，得1分，发现一例超过标准的，本项不得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资金使用</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符合国家财经法规和财务管理制度以及有关专项资金管理办法的规定；②资金的支付是否有完整的审批程序和手续；③项目的重大开支是否经过评估认证；④是否符合项目预算批复或合同规定的用途；⑤是否存在成留、挤占、挪用、虚列支出等情况；⑥是否存在重复申报项目、虚报冒领资金。</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符合国家财经法规和财务管理制度以及有关专项资金管理办法的规定，资金的支付有完整的审批程序和手续，计1分，1例不符合扣0.2分；②项目的重大开支经过评估认证，计1分，1例不符合扣0.2分；③符合项目预算批复或合同规定的用途，计1分，1例不符合扣0.2分；④不存在截留、挤占领挪用、虚列支出等情况，不存在重复申报项日、虚报冒领资金，计1分，1例不符合全扣；⑤违规情况严重的在总分上加扣10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7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会计信息</w:t>
            </w:r>
          </w:p>
        </w:tc>
        <w:tc>
          <w:tcPr>
            <w:tcW w:w="263"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7"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真实性：项目实际发生支出的会计核算是否真实；②完整性：项目资金投入、支出、资产等会计核算资料的完整性；③及时性：各类会计核算资料提供的及时性，已完成项目是否及时进行决算与审计，项目形成的固定资产是否及时登记入账等情况；④准确性：项目实际发生支出的会计核算是否准确规范。</w:t>
            </w:r>
          </w:p>
        </w:tc>
        <w:tc>
          <w:tcPr>
            <w:tcW w:w="1591"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项目实际发生支出的会计核算真实、准确论和规范，计1分，1例不符合扣0.2分；②项目资金投入，支出等会计核算资料的完整性计1分，1例不符合扣0.2分；③各类会计核算资料提供的及时性，已完成项目及时进行决算与审计，项目形成的固定资产及时登记入账等情况，计1分，1例不符合扣0.2分；④往来处理及时，得1分，发现3年以上应收款1例倒扣0.2分，扣完为止。</w:t>
            </w:r>
          </w:p>
        </w:tc>
        <w:tc>
          <w:tcPr>
            <w:tcW w:w="280"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项目产出 </w:t>
            </w:r>
            <w:r>
              <w:rPr>
                <w:rStyle w:val="27"/>
                <w:color w:val="auto"/>
                <w:lang w:val="en-US" w:eastAsia="zh-CN" w:bidi="ar"/>
              </w:rPr>
              <w:t xml:space="preserve">    （30分）</w:t>
            </w:r>
          </w:p>
        </w:tc>
        <w:tc>
          <w:tcPr>
            <w:tcW w:w="52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产出数量（10分）</w:t>
            </w:r>
          </w:p>
        </w:tc>
        <w:tc>
          <w:tcPr>
            <w:tcW w:w="59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实际完成率</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10</w:t>
            </w:r>
          </w:p>
        </w:tc>
        <w:tc>
          <w:tcPr>
            <w:tcW w:w="136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实际完成率=（实际完成/全年任务目标）×100%。</w:t>
            </w:r>
          </w:p>
        </w:tc>
        <w:tc>
          <w:tcPr>
            <w:tcW w:w="159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达到100%的，计10分，每下降5%扣1分，扣完为止。</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single" w:color="auto" w:sz="4" w:space="0"/>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产出质量</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（20分）</w:t>
            </w:r>
          </w:p>
        </w:tc>
        <w:tc>
          <w:tcPr>
            <w:tcW w:w="597"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质量达标率</w:t>
            </w:r>
          </w:p>
        </w:tc>
        <w:tc>
          <w:tcPr>
            <w:tcW w:w="263"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w:t>
            </w:r>
          </w:p>
        </w:tc>
        <w:tc>
          <w:tcPr>
            <w:tcW w:w="1367" w:type="pct"/>
            <w:tcBorders>
              <w:top w:val="single" w:color="auto" w:sz="4" w:space="0"/>
              <w:left w:val="nil"/>
              <w:bottom w:val="single" w:color="000000" w:sz="8" w:space="0"/>
              <w:right w:val="single" w:color="000000" w:sz="8" w:space="0"/>
            </w:tcBorders>
            <w:shd w:val="clear" w:color="auto" w:fill="auto"/>
            <w:noWrap/>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质量达标率=（质量达标产出数/实际产出数）×100%</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p>
        </w:tc>
        <w:tc>
          <w:tcPr>
            <w:tcW w:w="1591" w:type="pct"/>
            <w:tcBorders>
              <w:top w:val="single" w:color="auto" w:sz="4" w:space="0"/>
              <w:left w:val="nil"/>
              <w:bottom w:val="single" w:color="000000" w:sz="8" w:space="0"/>
              <w:right w:val="single" w:color="000000" w:sz="8" w:space="0"/>
            </w:tcBorders>
            <w:shd w:val="clear" w:color="auto" w:fill="auto"/>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100%以上（含）计</w:t>
            </w:r>
            <w:r>
              <w:rPr>
                <w:rFonts w:hint="eastAsia" w:ascii="宋体" w:hAnsi="宋体" w:cs="宋体"/>
                <w:i w:val="0"/>
                <w:iCs w:val="0"/>
                <w:color w:val="auto"/>
                <w:kern w:val="0"/>
                <w:sz w:val="20"/>
                <w:szCs w:val="20"/>
                <w:u w:val="none"/>
                <w:lang w:val="en-US" w:eastAsia="zh-CN" w:bidi="ar"/>
              </w:rPr>
              <w:t>8</w:t>
            </w:r>
            <w:r>
              <w:rPr>
                <w:rFonts w:hint="eastAsia" w:ascii="宋体" w:hAnsi="宋体" w:eastAsia="宋体" w:cs="宋体"/>
                <w:i w:val="0"/>
                <w:iCs w:val="0"/>
                <w:color w:val="auto"/>
                <w:kern w:val="0"/>
                <w:sz w:val="20"/>
                <w:szCs w:val="20"/>
                <w:u w:val="none"/>
                <w:lang w:val="en-US" w:eastAsia="zh-CN" w:bidi="ar"/>
              </w:rPr>
              <w:t>分；95%（含）-99%，计</w:t>
            </w:r>
            <w:r>
              <w:rPr>
                <w:rFonts w:hint="eastAsia" w:ascii="宋体" w:hAnsi="宋体" w:cs="宋体"/>
                <w:i w:val="0"/>
                <w:iCs w:val="0"/>
                <w:color w:val="auto"/>
                <w:kern w:val="0"/>
                <w:sz w:val="20"/>
                <w:szCs w:val="20"/>
                <w:u w:val="none"/>
                <w:lang w:val="en-US" w:eastAsia="zh-CN" w:bidi="ar"/>
              </w:rPr>
              <w:t>7</w:t>
            </w:r>
            <w:r>
              <w:rPr>
                <w:rFonts w:hint="eastAsia" w:ascii="宋体" w:hAnsi="宋体" w:eastAsia="宋体" w:cs="宋体"/>
                <w:i w:val="0"/>
                <w:iCs w:val="0"/>
                <w:color w:val="auto"/>
                <w:kern w:val="0"/>
                <w:sz w:val="20"/>
                <w:szCs w:val="20"/>
                <w:u w:val="none"/>
                <w:lang w:val="en-US" w:eastAsia="zh-CN" w:bidi="ar"/>
              </w:rPr>
              <w:t>分</w:t>
            </w:r>
            <w:r>
              <w:rPr>
                <w:rFonts w:hint="eastAsia" w:ascii="宋体" w:hAnsi="宋体" w:cs="宋体"/>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85%（含）-95%，计</w:t>
            </w:r>
            <w:r>
              <w:rPr>
                <w:rFonts w:hint="eastAsia" w:ascii="宋体" w:hAnsi="宋体" w:cs="宋体"/>
                <w:i w:val="0"/>
                <w:iCs w:val="0"/>
                <w:color w:val="auto"/>
                <w:kern w:val="0"/>
                <w:sz w:val="20"/>
                <w:szCs w:val="20"/>
                <w:u w:val="none"/>
                <w:lang w:val="en-US" w:eastAsia="zh-CN" w:bidi="ar"/>
              </w:rPr>
              <w:t>6</w:t>
            </w:r>
            <w:r>
              <w:rPr>
                <w:rFonts w:hint="eastAsia" w:ascii="宋体" w:hAnsi="宋体" w:eastAsia="宋体" w:cs="宋体"/>
                <w:i w:val="0"/>
                <w:iCs w:val="0"/>
                <w:color w:val="auto"/>
                <w:kern w:val="0"/>
                <w:sz w:val="20"/>
                <w:szCs w:val="20"/>
                <w:u w:val="none"/>
                <w:lang w:val="en-US" w:eastAsia="zh-CN" w:bidi="ar"/>
              </w:rPr>
              <w:t>分；75%（含）-85%，计</w:t>
            </w:r>
            <w:r>
              <w:rPr>
                <w:rFonts w:hint="eastAsia" w:ascii="宋体" w:hAnsi="宋体" w:cs="宋体"/>
                <w:i w:val="0"/>
                <w:iCs w:val="0"/>
                <w:color w:val="auto"/>
                <w:kern w:val="0"/>
                <w:sz w:val="20"/>
                <w:szCs w:val="20"/>
                <w:u w:val="none"/>
                <w:lang w:val="en-US" w:eastAsia="zh-CN" w:bidi="ar"/>
              </w:rPr>
              <w:t>5</w:t>
            </w:r>
            <w:r>
              <w:rPr>
                <w:rFonts w:hint="eastAsia" w:ascii="宋体" w:hAnsi="宋体" w:eastAsia="宋体" w:cs="宋体"/>
                <w:i w:val="0"/>
                <w:iCs w:val="0"/>
                <w:color w:val="auto"/>
                <w:kern w:val="0"/>
                <w:sz w:val="20"/>
                <w:szCs w:val="20"/>
                <w:u w:val="none"/>
                <w:lang w:val="en-US" w:eastAsia="zh-CN" w:bidi="ar"/>
              </w:rPr>
              <w:t>分</w:t>
            </w:r>
            <w:r>
              <w:rPr>
                <w:rFonts w:hint="eastAsia" w:ascii="宋体" w:hAnsi="宋体" w:cs="宋体"/>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65%（含）-75%，计</w:t>
            </w:r>
            <w:r>
              <w:rPr>
                <w:rFonts w:hint="eastAsia" w:ascii="宋体" w:hAnsi="宋体" w:cs="宋体"/>
                <w:i w:val="0"/>
                <w:iCs w:val="0"/>
                <w:color w:val="auto"/>
                <w:kern w:val="0"/>
                <w:sz w:val="20"/>
                <w:szCs w:val="20"/>
                <w:u w:val="none"/>
                <w:lang w:val="en-US" w:eastAsia="zh-CN" w:bidi="ar"/>
              </w:rPr>
              <w:t>4</w:t>
            </w:r>
            <w:r>
              <w:rPr>
                <w:rFonts w:hint="eastAsia" w:ascii="宋体" w:hAnsi="宋体" w:eastAsia="宋体" w:cs="宋体"/>
                <w:i w:val="0"/>
                <w:iCs w:val="0"/>
                <w:color w:val="auto"/>
                <w:kern w:val="0"/>
                <w:sz w:val="20"/>
                <w:szCs w:val="20"/>
                <w:u w:val="none"/>
                <w:lang w:val="en-US" w:eastAsia="zh-CN" w:bidi="ar"/>
              </w:rPr>
              <w:t>分；50%（含）-65%，计</w:t>
            </w:r>
            <w:r>
              <w:rPr>
                <w:rFonts w:hint="eastAsia" w:ascii="宋体" w:hAnsi="宋体" w:cs="宋体"/>
                <w:i w:val="0"/>
                <w:iCs w:val="0"/>
                <w:color w:val="auto"/>
                <w:kern w:val="0"/>
                <w:sz w:val="20"/>
                <w:szCs w:val="20"/>
                <w:u w:val="none"/>
                <w:lang w:val="en-US" w:eastAsia="zh-CN" w:bidi="ar"/>
              </w:rPr>
              <w:t>3</w:t>
            </w:r>
            <w:r>
              <w:rPr>
                <w:rFonts w:hint="eastAsia" w:ascii="宋体" w:hAnsi="宋体" w:eastAsia="宋体" w:cs="宋体"/>
                <w:i w:val="0"/>
                <w:iCs w:val="0"/>
                <w:color w:val="auto"/>
                <w:kern w:val="0"/>
                <w:sz w:val="20"/>
                <w:szCs w:val="20"/>
                <w:u w:val="none"/>
                <w:lang w:val="en-US" w:eastAsia="zh-CN" w:bidi="ar"/>
              </w:rPr>
              <w:t>分；低于50%计0分；</w:t>
            </w:r>
          </w:p>
        </w:tc>
        <w:tc>
          <w:tcPr>
            <w:tcW w:w="280"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p>
        </w:tc>
        <w:tc>
          <w:tcPr>
            <w:tcW w:w="597"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项目完成时效性</w:t>
            </w:r>
          </w:p>
        </w:tc>
        <w:tc>
          <w:tcPr>
            <w:tcW w:w="263"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367"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实际完成时间：项目实施单位完成该项目实际所耗用的时间。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计划完成时间：按照项目实施计划或相关规定完成该项目所需的时间。</w:t>
            </w:r>
          </w:p>
        </w:tc>
        <w:tc>
          <w:tcPr>
            <w:tcW w:w="1591"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完成时间以月计。每推迟一个月扣1分，直至扣完本项分值。</w:t>
            </w:r>
          </w:p>
        </w:tc>
        <w:tc>
          <w:tcPr>
            <w:tcW w:w="280"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成本指标</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7"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项目实际成本与工作内容的匹配程度及产出成本控制措施的有效性</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实际成本与工作内容基本匹配计5分，匹配程度每下降5%扣1分，扣完为止。</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项目效果（20分）</w:t>
            </w:r>
          </w:p>
        </w:tc>
        <w:tc>
          <w:tcPr>
            <w:tcW w:w="521"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效益</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社会效益</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项目实施对社会发展所带来的直接或间接影响情况。</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根据实际情况及调查问卷等酌情扣分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经济效益</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项目实施对经济发展所带来的直接或间接影响情况。</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根据实际情况及调查问卷等酌情扣分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376"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可持续影响</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项目后续运行及成效发挥的可持续影响情况。</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根据实际情况及调查问卷等酌情扣分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cyan"/>
                <w:u w:val="none"/>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376"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群众满意度</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7"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社会公众或服务对象对项目实施效果的满意程度。</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达85%以上得满分，每下降5%扣1分，扣完为止。</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cyan"/>
                <w:u w:val="none"/>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898" w:type="pct"/>
            <w:gridSpan w:val="2"/>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合计</w:t>
            </w:r>
          </w:p>
        </w:tc>
        <w:tc>
          <w:tcPr>
            <w:tcW w:w="597"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26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100</w:t>
            </w:r>
          </w:p>
        </w:tc>
        <w:tc>
          <w:tcPr>
            <w:tcW w:w="1367"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1591"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28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b/>
                <w:bCs/>
                <w:i w:val="0"/>
                <w:iCs w:val="0"/>
                <w:color w:val="auto"/>
                <w:sz w:val="20"/>
                <w:szCs w:val="20"/>
                <w:highlight w:val="none"/>
                <w:u w:val="none"/>
                <w:lang w:val="en-US"/>
              </w:rPr>
            </w:pPr>
            <w:r>
              <w:rPr>
                <w:rFonts w:hint="eastAsia" w:ascii="宋体" w:hAnsi="宋体" w:eastAsia="宋体" w:cs="宋体"/>
                <w:b/>
                <w:bCs/>
                <w:i w:val="0"/>
                <w:iCs w:val="0"/>
                <w:color w:val="auto"/>
                <w:kern w:val="0"/>
                <w:sz w:val="20"/>
                <w:szCs w:val="20"/>
                <w:highlight w:val="none"/>
                <w:u w:val="none"/>
                <w:lang w:val="en-US" w:eastAsia="zh-CN" w:bidi="ar"/>
              </w:rPr>
              <w:t>90</w:t>
            </w:r>
          </w:p>
        </w:tc>
      </w:tr>
    </w:tbl>
    <w:p>
      <w:pPr>
        <w:ind w:left="0" w:leftChars="0" w:firstLine="0" w:firstLineChars="0"/>
        <w:rPr>
          <w:rFonts w:hint="eastAsia"/>
        </w:rPr>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E8E8CF"/>
    <w:multiLevelType w:val="singleLevel"/>
    <w:tmpl w:val="B2E8E8CF"/>
    <w:lvl w:ilvl="0" w:tentative="0">
      <w:start w:val="6"/>
      <w:numFmt w:val="chineseCounting"/>
      <w:suff w:val="nothing"/>
      <w:lvlText w:val="%1、"/>
      <w:lvlJc w:val="left"/>
      <w:rPr>
        <w:rFonts w:hint="eastAsia"/>
      </w:rPr>
    </w:lvl>
  </w:abstractNum>
  <w:abstractNum w:abstractNumId="1">
    <w:nsid w:val="44BEC640"/>
    <w:multiLevelType w:val="singleLevel"/>
    <w:tmpl w:val="44BEC640"/>
    <w:lvl w:ilvl="0" w:tentative="0">
      <w:start w:val="2"/>
      <w:numFmt w:val="chineseCounting"/>
      <w:suff w:val="nothing"/>
      <w:lvlText w:val="（%1）"/>
      <w:lvlJc w:val="left"/>
      <w:rPr>
        <w:rFonts w:hint="eastAsia"/>
      </w:rPr>
    </w:lvl>
  </w:abstractNum>
  <w:abstractNum w:abstractNumId="2">
    <w:nsid w:val="5E685FEB"/>
    <w:multiLevelType w:val="singleLevel"/>
    <w:tmpl w:val="5E685FEB"/>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MWM4NmI3OGE3NGU2MjI5MDFmNjMxZWI2N2QxNGYifQ=="/>
  </w:docVars>
  <w:rsids>
    <w:rsidRoot w:val="00EC7CCF"/>
    <w:rsid w:val="00003EDD"/>
    <w:rsid w:val="0000671B"/>
    <w:rsid w:val="00007D33"/>
    <w:rsid w:val="00015C81"/>
    <w:rsid w:val="0001677E"/>
    <w:rsid w:val="0002117A"/>
    <w:rsid w:val="000273E8"/>
    <w:rsid w:val="0003076E"/>
    <w:rsid w:val="00041123"/>
    <w:rsid w:val="00045541"/>
    <w:rsid w:val="0006086E"/>
    <w:rsid w:val="0006459F"/>
    <w:rsid w:val="00064717"/>
    <w:rsid w:val="00066EE3"/>
    <w:rsid w:val="00070202"/>
    <w:rsid w:val="000733EB"/>
    <w:rsid w:val="000751E3"/>
    <w:rsid w:val="0008328F"/>
    <w:rsid w:val="00083672"/>
    <w:rsid w:val="000909CA"/>
    <w:rsid w:val="00093041"/>
    <w:rsid w:val="000A51F0"/>
    <w:rsid w:val="000A6968"/>
    <w:rsid w:val="000B0975"/>
    <w:rsid w:val="000B23D9"/>
    <w:rsid w:val="000B438C"/>
    <w:rsid w:val="000C1394"/>
    <w:rsid w:val="000C5A40"/>
    <w:rsid w:val="000E1879"/>
    <w:rsid w:val="000F3BAE"/>
    <w:rsid w:val="000F6D0D"/>
    <w:rsid w:val="00101E28"/>
    <w:rsid w:val="00112817"/>
    <w:rsid w:val="001167FB"/>
    <w:rsid w:val="001264DC"/>
    <w:rsid w:val="0013088E"/>
    <w:rsid w:val="00140595"/>
    <w:rsid w:val="00145D6B"/>
    <w:rsid w:val="001566B6"/>
    <w:rsid w:val="00171026"/>
    <w:rsid w:val="00196FCA"/>
    <w:rsid w:val="001B2154"/>
    <w:rsid w:val="001C3C69"/>
    <w:rsid w:val="001C3D7A"/>
    <w:rsid w:val="001D009A"/>
    <w:rsid w:val="001D0FBF"/>
    <w:rsid w:val="001D6A38"/>
    <w:rsid w:val="001E5600"/>
    <w:rsid w:val="001F1E73"/>
    <w:rsid w:val="001F2A69"/>
    <w:rsid w:val="0022063E"/>
    <w:rsid w:val="00240AE9"/>
    <w:rsid w:val="00250CA3"/>
    <w:rsid w:val="002529FE"/>
    <w:rsid w:val="00256AFB"/>
    <w:rsid w:val="002656E6"/>
    <w:rsid w:val="002719BB"/>
    <w:rsid w:val="002746DD"/>
    <w:rsid w:val="002807A1"/>
    <w:rsid w:val="00281893"/>
    <w:rsid w:val="0028268D"/>
    <w:rsid w:val="00284519"/>
    <w:rsid w:val="00286994"/>
    <w:rsid w:val="00287057"/>
    <w:rsid w:val="002904CE"/>
    <w:rsid w:val="00293B0E"/>
    <w:rsid w:val="00297422"/>
    <w:rsid w:val="002B0066"/>
    <w:rsid w:val="002B215C"/>
    <w:rsid w:val="002B2AAE"/>
    <w:rsid w:val="002B4CCA"/>
    <w:rsid w:val="002C1504"/>
    <w:rsid w:val="002C2DAF"/>
    <w:rsid w:val="002C3210"/>
    <w:rsid w:val="002E07D1"/>
    <w:rsid w:val="002E3ACB"/>
    <w:rsid w:val="002E4118"/>
    <w:rsid w:val="002F63AE"/>
    <w:rsid w:val="00300628"/>
    <w:rsid w:val="00307A95"/>
    <w:rsid w:val="00317EA6"/>
    <w:rsid w:val="00321415"/>
    <w:rsid w:val="00322F45"/>
    <w:rsid w:val="00324AE3"/>
    <w:rsid w:val="0032758F"/>
    <w:rsid w:val="00337111"/>
    <w:rsid w:val="00341231"/>
    <w:rsid w:val="003413FC"/>
    <w:rsid w:val="00346E67"/>
    <w:rsid w:val="00354A6B"/>
    <w:rsid w:val="0038311F"/>
    <w:rsid w:val="00384338"/>
    <w:rsid w:val="003A22CC"/>
    <w:rsid w:val="003A3179"/>
    <w:rsid w:val="003C4989"/>
    <w:rsid w:val="003C5DCC"/>
    <w:rsid w:val="003D4B8E"/>
    <w:rsid w:val="003E02C5"/>
    <w:rsid w:val="003E7CAA"/>
    <w:rsid w:val="003F5A8F"/>
    <w:rsid w:val="003F7153"/>
    <w:rsid w:val="003F76D0"/>
    <w:rsid w:val="003F7A59"/>
    <w:rsid w:val="00400236"/>
    <w:rsid w:val="00410C10"/>
    <w:rsid w:val="0041470D"/>
    <w:rsid w:val="00435D88"/>
    <w:rsid w:val="004409B3"/>
    <w:rsid w:val="00443881"/>
    <w:rsid w:val="004464B2"/>
    <w:rsid w:val="00460A09"/>
    <w:rsid w:val="0048012C"/>
    <w:rsid w:val="00484D77"/>
    <w:rsid w:val="00485654"/>
    <w:rsid w:val="004A1B13"/>
    <w:rsid w:val="004B1175"/>
    <w:rsid w:val="004B48CF"/>
    <w:rsid w:val="004C4CB5"/>
    <w:rsid w:val="004C63DD"/>
    <w:rsid w:val="004D2A70"/>
    <w:rsid w:val="004D6525"/>
    <w:rsid w:val="004E0808"/>
    <w:rsid w:val="004E4070"/>
    <w:rsid w:val="004E514B"/>
    <w:rsid w:val="004E6222"/>
    <w:rsid w:val="004E7557"/>
    <w:rsid w:val="004F1A0C"/>
    <w:rsid w:val="00501720"/>
    <w:rsid w:val="005155E4"/>
    <w:rsid w:val="005178B2"/>
    <w:rsid w:val="00522730"/>
    <w:rsid w:val="00523491"/>
    <w:rsid w:val="0053594D"/>
    <w:rsid w:val="00537DED"/>
    <w:rsid w:val="005409BA"/>
    <w:rsid w:val="00540B9C"/>
    <w:rsid w:val="00540D9D"/>
    <w:rsid w:val="005418DD"/>
    <w:rsid w:val="00551298"/>
    <w:rsid w:val="00555B20"/>
    <w:rsid w:val="00557C0B"/>
    <w:rsid w:val="005719B7"/>
    <w:rsid w:val="005749FC"/>
    <w:rsid w:val="00581F3A"/>
    <w:rsid w:val="005840AA"/>
    <w:rsid w:val="0058744D"/>
    <w:rsid w:val="00590CC2"/>
    <w:rsid w:val="00591BCD"/>
    <w:rsid w:val="005A27C8"/>
    <w:rsid w:val="005A314B"/>
    <w:rsid w:val="005A47DC"/>
    <w:rsid w:val="005D58FB"/>
    <w:rsid w:val="005D73E7"/>
    <w:rsid w:val="005F4081"/>
    <w:rsid w:val="00604568"/>
    <w:rsid w:val="0062098C"/>
    <w:rsid w:val="006209C5"/>
    <w:rsid w:val="00621F78"/>
    <w:rsid w:val="00627E6B"/>
    <w:rsid w:val="006379D7"/>
    <w:rsid w:val="00646063"/>
    <w:rsid w:val="006478BE"/>
    <w:rsid w:val="00647970"/>
    <w:rsid w:val="00651A75"/>
    <w:rsid w:val="00653320"/>
    <w:rsid w:val="006605D8"/>
    <w:rsid w:val="0066199A"/>
    <w:rsid w:val="00662F7F"/>
    <w:rsid w:val="0066488E"/>
    <w:rsid w:val="0067127C"/>
    <w:rsid w:val="006718E5"/>
    <w:rsid w:val="00672889"/>
    <w:rsid w:val="0068370F"/>
    <w:rsid w:val="006853F5"/>
    <w:rsid w:val="0068745E"/>
    <w:rsid w:val="006910DD"/>
    <w:rsid w:val="006B2CA2"/>
    <w:rsid w:val="006C0C89"/>
    <w:rsid w:val="006C2147"/>
    <w:rsid w:val="006C2989"/>
    <w:rsid w:val="006C305B"/>
    <w:rsid w:val="006C4833"/>
    <w:rsid w:val="006D7975"/>
    <w:rsid w:val="006F2C7B"/>
    <w:rsid w:val="00710BD7"/>
    <w:rsid w:val="00717FEA"/>
    <w:rsid w:val="00723C91"/>
    <w:rsid w:val="007325E1"/>
    <w:rsid w:val="0073462E"/>
    <w:rsid w:val="00742698"/>
    <w:rsid w:val="00755E90"/>
    <w:rsid w:val="00757B9E"/>
    <w:rsid w:val="00764A4A"/>
    <w:rsid w:val="00772110"/>
    <w:rsid w:val="00791933"/>
    <w:rsid w:val="007958E0"/>
    <w:rsid w:val="00797C9E"/>
    <w:rsid w:val="007A0CB3"/>
    <w:rsid w:val="007A6899"/>
    <w:rsid w:val="007C2473"/>
    <w:rsid w:val="007C77E7"/>
    <w:rsid w:val="007D0737"/>
    <w:rsid w:val="007D5BF6"/>
    <w:rsid w:val="007E4630"/>
    <w:rsid w:val="00810B06"/>
    <w:rsid w:val="008135EF"/>
    <w:rsid w:val="008149D1"/>
    <w:rsid w:val="00815CB5"/>
    <w:rsid w:val="008162DD"/>
    <w:rsid w:val="0081748D"/>
    <w:rsid w:val="00821DEE"/>
    <w:rsid w:val="00836929"/>
    <w:rsid w:val="00841B14"/>
    <w:rsid w:val="00842487"/>
    <w:rsid w:val="008633E7"/>
    <w:rsid w:val="00863A0C"/>
    <w:rsid w:val="00863B59"/>
    <w:rsid w:val="00866044"/>
    <w:rsid w:val="00870E37"/>
    <w:rsid w:val="00877F5A"/>
    <w:rsid w:val="008805E8"/>
    <w:rsid w:val="00886EDB"/>
    <w:rsid w:val="008A244E"/>
    <w:rsid w:val="008A3F2F"/>
    <w:rsid w:val="008B4F72"/>
    <w:rsid w:val="008B7596"/>
    <w:rsid w:val="008C1893"/>
    <w:rsid w:val="008C5E25"/>
    <w:rsid w:val="008C7676"/>
    <w:rsid w:val="008D5718"/>
    <w:rsid w:val="008E0C2F"/>
    <w:rsid w:val="008F3C16"/>
    <w:rsid w:val="00901A66"/>
    <w:rsid w:val="00902086"/>
    <w:rsid w:val="00917DD9"/>
    <w:rsid w:val="0092338E"/>
    <w:rsid w:val="0093168F"/>
    <w:rsid w:val="0093474F"/>
    <w:rsid w:val="009370B7"/>
    <w:rsid w:val="009411AA"/>
    <w:rsid w:val="0094234B"/>
    <w:rsid w:val="00943104"/>
    <w:rsid w:val="0095090D"/>
    <w:rsid w:val="00957187"/>
    <w:rsid w:val="0096035C"/>
    <w:rsid w:val="00966C1E"/>
    <w:rsid w:val="00983318"/>
    <w:rsid w:val="009A7D8E"/>
    <w:rsid w:val="009B7340"/>
    <w:rsid w:val="009C14A8"/>
    <w:rsid w:val="009C184F"/>
    <w:rsid w:val="009C7700"/>
    <w:rsid w:val="009D276E"/>
    <w:rsid w:val="00A057B3"/>
    <w:rsid w:val="00A2703B"/>
    <w:rsid w:val="00A27B7F"/>
    <w:rsid w:val="00A3144D"/>
    <w:rsid w:val="00A325B1"/>
    <w:rsid w:val="00A45069"/>
    <w:rsid w:val="00A457ED"/>
    <w:rsid w:val="00A45AF8"/>
    <w:rsid w:val="00A54628"/>
    <w:rsid w:val="00A640A4"/>
    <w:rsid w:val="00A64B18"/>
    <w:rsid w:val="00A64FAF"/>
    <w:rsid w:val="00A6582B"/>
    <w:rsid w:val="00A82988"/>
    <w:rsid w:val="00A84C7C"/>
    <w:rsid w:val="00A8577E"/>
    <w:rsid w:val="00A959BB"/>
    <w:rsid w:val="00A95D40"/>
    <w:rsid w:val="00A97154"/>
    <w:rsid w:val="00AB3E28"/>
    <w:rsid w:val="00AC0360"/>
    <w:rsid w:val="00AD2E09"/>
    <w:rsid w:val="00AD48C2"/>
    <w:rsid w:val="00AF58A8"/>
    <w:rsid w:val="00AF7498"/>
    <w:rsid w:val="00B054BD"/>
    <w:rsid w:val="00B05754"/>
    <w:rsid w:val="00B05E4A"/>
    <w:rsid w:val="00B077C6"/>
    <w:rsid w:val="00B16019"/>
    <w:rsid w:val="00B24E57"/>
    <w:rsid w:val="00B33B32"/>
    <w:rsid w:val="00B40039"/>
    <w:rsid w:val="00B41E9D"/>
    <w:rsid w:val="00B53E34"/>
    <w:rsid w:val="00B57C3C"/>
    <w:rsid w:val="00B60204"/>
    <w:rsid w:val="00B7085E"/>
    <w:rsid w:val="00B84528"/>
    <w:rsid w:val="00B910A7"/>
    <w:rsid w:val="00B92E07"/>
    <w:rsid w:val="00B933FF"/>
    <w:rsid w:val="00BA4EA3"/>
    <w:rsid w:val="00BA62F2"/>
    <w:rsid w:val="00BA6972"/>
    <w:rsid w:val="00BA7E1E"/>
    <w:rsid w:val="00BB1883"/>
    <w:rsid w:val="00BB6665"/>
    <w:rsid w:val="00BC5652"/>
    <w:rsid w:val="00BD5252"/>
    <w:rsid w:val="00BD6F37"/>
    <w:rsid w:val="00BD7834"/>
    <w:rsid w:val="00BD7D35"/>
    <w:rsid w:val="00BE162F"/>
    <w:rsid w:val="00BE632F"/>
    <w:rsid w:val="00BE6ACA"/>
    <w:rsid w:val="00BF28E9"/>
    <w:rsid w:val="00C20FAC"/>
    <w:rsid w:val="00C37A4C"/>
    <w:rsid w:val="00C477B4"/>
    <w:rsid w:val="00C509E8"/>
    <w:rsid w:val="00C556F4"/>
    <w:rsid w:val="00C55F09"/>
    <w:rsid w:val="00C60EB4"/>
    <w:rsid w:val="00C62BBC"/>
    <w:rsid w:val="00C76037"/>
    <w:rsid w:val="00C80032"/>
    <w:rsid w:val="00C80AA6"/>
    <w:rsid w:val="00C82411"/>
    <w:rsid w:val="00C835CD"/>
    <w:rsid w:val="00C975D2"/>
    <w:rsid w:val="00CA217D"/>
    <w:rsid w:val="00CA5622"/>
    <w:rsid w:val="00CA6D7A"/>
    <w:rsid w:val="00CB22AA"/>
    <w:rsid w:val="00CC6163"/>
    <w:rsid w:val="00CD1E46"/>
    <w:rsid w:val="00CE3D32"/>
    <w:rsid w:val="00CE55DF"/>
    <w:rsid w:val="00CE72AB"/>
    <w:rsid w:val="00CF1542"/>
    <w:rsid w:val="00CF1A0C"/>
    <w:rsid w:val="00CF5500"/>
    <w:rsid w:val="00CF6975"/>
    <w:rsid w:val="00D038D1"/>
    <w:rsid w:val="00D12B4B"/>
    <w:rsid w:val="00D12EFE"/>
    <w:rsid w:val="00D23201"/>
    <w:rsid w:val="00D276E6"/>
    <w:rsid w:val="00D27CDB"/>
    <w:rsid w:val="00D33EAB"/>
    <w:rsid w:val="00D34EA4"/>
    <w:rsid w:val="00D35E9C"/>
    <w:rsid w:val="00D41328"/>
    <w:rsid w:val="00D420B8"/>
    <w:rsid w:val="00D47A3D"/>
    <w:rsid w:val="00D55AFC"/>
    <w:rsid w:val="00D57238"/>
    <w:rsid w:val="00D64AE9"/>
    <w:rsid w:val="00D655B6"/>
    <w:rsid w:val="00D71F8A"/>
    <w:rsid w:val="00D73554"/>
    <w:rsid w:val="00D8440C"/>
    <w:rsid w:val="00D956EF"/>
    <w:rsid w:val="00DA3EB4"/>
    <w:rsid w:val="00DA5640"/>
    <w:rsid w:val="00DB1E60"/>
    <w:rsid w:val="00DB405A"/>
    <w:rsid w:val="00DB4F10"/>
    <w:rsid w:val="00DB6EA9"/>
    <w:rsid w:val="00DB78DC"/>
    <w:rsid w:val="00DC355B"/>
    <w:rsid w:val="00DC52BE"/>
    <w:rsid w:val="00DC5E6F"/>
    <w:rsid w:val="00DE3624"/>
    <w:rsid w:val="00DF1999"/>
    <w:rsid w:val="00DF397E"/>
    <w:rsid w:val="00DF40AA"/>
    <w:rsid w:val="00E05EAB"/>
    <w:rsid w:val="00E124BB"/>
    <w:rsid w:val="00E20E4F"/>
    <w:rsid w:val="00E26080"/>
    <w:rsid w:val="00E42084"/>
    <w:rsid w:val="00E46711"/>
    <w:rsid w:val="00E468F9"/>
    <w:rsid w:val="00E56584"/>
    <w:rsid w:val="00E62202"/>
    <w:rsid w:val="00E6468D"/>
    <w:rsid w:val="00E647EB"/>
    <w:rsid w:val="00E67740"/>
    <w:rsid w:val="00E713BE"/>
    <w:rsid w:val="00E7792D"/>
    <w:rsid w:val="00E857D6"/>
    <w:rsid w:val="00E86462"/>
    <w:rsid w:val="00E9388C"/>
    <w:rsid w:val="00EA4686"/>
    <w:rsid w:val="00EA7622"/>
    <w:rsid w:val="00EB0776"/>
    <w:rsid w:val="00EB0914"/>
    <w:rsid w:val="00EC3065"/>
    <w:rsid w:val="00EC3953"/>
    <w:rsid w:val="00EC4522"/>
    <w:rsid w:val="00EC6CA6"/>
    <w:rsid w:val="00EC7CCF"/>
    <w:rsid w:val="00ED21A6"/>
    <w:rsid w:val="00ED3D61"/>
    <w:rsid w:val="00EE051A"/>
    <w:rsid w:val="00EF126C"/>
    <w:rsid w:val="00EF5C3B"/>
    <w:rsid w:val="00EF71FC"/>
    <w:rsid w:val="00EF735D"/>
    <w:rsid w:val="00F14871"/>
    <w:rsid w:val="00F243EB"/>
    <w:rsid w:val="00F32201"/>
    <w:rsid w:val="00F42266"/>
    <w:rsid w:val="00F43C7A"/>
    <w:rsid w:val="00F45033"/>
    <w:rsid w:val="00F54A7B"/>
    <w:rsid w:val="00F65857"/>
    <w:rsid w:val="00F65C4A"/>
    <w:rsid w:val="00F676EF"/>
    <w:rsid w:val="00F71189"/>
    <w:rsid w:val="00F738B6"/>
    <w:rsid w:val="00F84E98"/>
    <w:rsid w:val="00FA05FC"/>
    <w:rsid w:val="00FA0A2E"/>
    <w:rsid w:val="00FA20B3"/>
    <w:rsid w:val="00FA280D"/>
    <w:rsid w:val="00FA65C1"/>
    <w:rsid w:val="00FA6B22"/>
    <w:rsid w:val="00FB372E"/>
    <w:rsid w:val="00FB4C80"/>
    <w:rsid w:val="00FC0A55"/>
    <w:rsid w:val="00FC35BE"/>
    <w:rsid w:val="00FC7125"/>
    <w:rsid w:val="00FD10ED"/>
    <w:rsid w:val="00FD1C6F"/>
    <w:rsid w:val="00FD27F4"/>
    <w:rsid w:val="00FE1AE4"/>
    <w:rsid w:val="00FE5DE6"/>
    <w:rsid w:val="00FE7874"/>
    <w:rsid w:val="00FE7A11"/>
    <w:rsid w:val="00FF3673"/>
    <w:rsid w:val="00FF4E80"/>
    <w:rsid w:val="01303AC5"/>
    <w:rsid w:val="0132783D"/>
    <w:rsid w:val="013435B5"/>
    <w:rsid w:val="01423F24"/>
    <w:rsid w:val="01453A14"/>
    <w:rsid w:val="014557C2"/>
    <w:rsid w:val="01483505"/>
    <w:rsid w:val="01761E20"/>
    <w:rsid w:val="01802C9E"/>
    <w:rsid w:val="01883901"/>
    <w:rsid w:val="018A06FF"/>
    <w:rsid w:val="018E7169"/>
    <w:rsid w:val="01B34E22"/>
    <w:rsid w:val="01B70E77"/>
    <w:rsid w:val="01B91D0C"/>
    <w:rsid w:val="01BD35AB"/>
    <w:rsid w:val="02021905"/>
    <w:rsid w:val="0204567E"/>
    <w:rsid w:val="020C4532"/>
    <w:rsid w:val="02105DD0"/>
    <w:rsid w:val="02447828"/>
    <w:rsid w:val="0247556A"/>
    <w:rsid w:val="025F4662"/>
    <w:rsid w:val="026705B5"/>
    <w:rsid w:val="027345B1"/>
    <w:rsid w:val="02775E4F"/>
    <w:rsid w:val="02A8425B"/>
    <w:rsid w:val="02B26E88"/>
    <w:rsid w:val="02BF3353"/>
    <w:rsid w:val="02CB7F49"/>
    <w:rsid w:val="02E4100B"/>
    <w:rsid w:val="02ED6112"/>
    <w:rsid w:val="02EE3C38"/>
    <w:rsid w:val="030A6CC4"/>
    <w:rsid w:val="030B6146"/>
    <w:rsid w:val="031F3DF1"/>
    <w:rsid w:val="03433F84"/>
    <w:rsid w:val="03525F75"/>
    <w:rsid w:val="035C6DF3"/>
    <w:rsid w:val="03824AAC"/>
    <w:rsid w:val="03B06540"/>
    <w:rsid w:val="03B22EB7"/>
    <w:rsid w:val="03B7227C"/>
    <w:rsid w:val="03BC7892"/>
    <w:rsid w:val="03DA48E8"/>
    <w:rsid w:val="03F1578E"/>
    <w:rsid w:val="03FC0AFB"/>
    <w:rsid w:val="046E3282"/>
    <w:rsid w:val="04B14F1D"/>
    <w:rsid w:val="04C74740"/>
    <w:rsid w:val="04D07A99"/>
    <w:rsid w:val="04E377CC"/>
    <w:rsid w:val="04ED23F9"/>
    <w:rsid w:val="04ED2771"/>
    <w:rsid w:val="05015EA4"/>
    <w:rsid w:val="05092FAB"/>
    <w:rsid w:val="05216546"/>
    <w:rsid w:val="05504736"/>
    <w:rsid w:val="056A1C9B"/>
    <w:rsid w:val="05704DD8"/>
    <w:rsid w:val="05781299"/>
    <w:rsid w:val="057E12A3"/>
    <w:rsid w:val="05BD626F"/>
    <w:rsid w:val="05CA098C"/>
    <w:rsid w:val="05EA6938"/>
    <w:rsid w:val="060379FA"/>
    <w:rsid w:val="06532730"/>
    <w:rsid w:val="067B57E2"/>
    <w:rsid w:val="067D77AC"/>
    <w:rsid w:val="06A92350"/>
    <w:rsid w:val="06BC6527"/>
    <w:rsid w:val="06BF7DC5"/>
    <w:rsid w:val="06D373CC"/>
    <w:rsid w:val="06EC048E"/>
    <w:rsid w:val="06F34474"/>
    <w:rsid w:val="07131EBF"/>
    <w:rsid w:val="071F2612"/>
    <w:rsid w:val="072A7934"/>
    <w:rsid w:val="073F0F06"/>
    <w:rsid w:val="074D53D1"/>
    <w:rsid w:val="075524D7"/>
    <w:rsid w:val="07660241"/>
    <w:rsid w:val="077C4A92"/>
    <w:rsid w:val="077C5CB6"/>
    <w:rsid w:val="07A34FF1"/>
    <w:rsid w:val="07D433FC"/>
    <w:rsid w:val="07D72EEC"/>
    <w:rsid w:val="07E06245"/>
    <w:rsid w:val="07F4584C"/>
    <w:rsid w:val="080A32C2"/>
    <w:rsid w:val="082500FC"/>
    <w:rsid w:val="082C148A"/>
    <w:rsid w:val="082C481F"/>
    <w:rsid w:val="08420CAE"/>
    <w:rsid w:val="08624EAC"/>
    <w:rsid w:val="086E3851"/>
    <w:rsid w:val="086F75C9"/>
    <w:rsid w:val="08931509"/>
    <w:rsid w:val="089D7C92"/>
    <w:rsid w:val="08B03E69"/>
    <w:rsid w:val="08C16076"/>
    <w:rsid w:val="08D4742C"/>
    <w:rsid w:val="08D538D0"/>
    <w:rsid w:val="08FC70AE"/>
    <w:rsid w:val="092B34F0"/>
    <w:rsid w:val="093E76C7"/>
    <w:rsid w:val="095A7C8D"/>
    <w:rsid w:val="09664528"/>
    <w:rsid w:val="098B21E0"/>
    <w:rsid w:val="09A137B2"/>
    <w:rsid w:val="09AD2157"/>
    <w:rsid w:val="09E87633"/>
    <w:rsid w:val="09FC4E8C"/>
    <w:rsid w:val="0A23066B"/>
    <w:rsid w:val="0A3E3EAB"/>
    <w:rsid w:val="0A560A40"/>
    <w:rsid w:val="0A6356E1"/>
    <w:rsid w:val="0A6E5D8A"/>
    <w:rsid w:val="0A805ABD"/>
    <w:rsid w:val="0A960E3D"/>
    <w:rsid w:val="0A9A6B7F"/>
    <w:rsid w:val="0A9D041D"/>
    <w:rsid w:val="0AA4793D"/>
    <w:rsid w:val="0AD96F7B"/>
    <w:rsid w:val="0B077F8D"/>
    <w:rsid w:val="0B0C10FF"/>
    <w:rsid w:val="0B2C17A1"/>
    <w:rsid w:val="0B5807E8"/>
    <w:rsid w:val="0B633415"/>
    <w:rsid w:val="0B674587"/>
    <w:rsid w:val="0BA15CEB"/>
    <w:rsid w:val="0BB21CA6"/>
    <w:rsid w:val="0BB27EF8"/>
    <w:rsid w:val="0BB73761"/>
    <w:rsid w:val="0BC47C2C"/>
    <w:rsid w:val="0BF26547"/>
    <w:rsid w:val="0C083FBC"/>
    <w:rsid w:val="0C0F70F9"/>
    <w:rsid w:val="0C175FAD"/>
    <w:rsid w:val="0C1D4437"/>
    <w:rsid w:val="0C2D757F"/>
    <w:rsid w:val="0C3E353A"/>
    <w:rsid w:val="0C7C4062"/>
    <w:rsid w:val="0C803202"/>
    <w:rsid w:val="0C840865"/>
    <w:rsid w:val="0CA05FA3"/>
    <w:rsid w:val="0CAC2B9A"/>
    <w:rsid w:val="0CB11F5E"/>
    <w:rsid w:val="0CBF0B1F"/>
    <w:rsid w:val="0CD30126"/>
    <w:rsid w:val="0CD43E9E"/>
    <w:rsid w:val="0CE00A95"/>
    <w:rsid w:val="0CF32576"/>
    <w:rsid w:val="0CF602B9"/>
    <w:rsid w:val="0CF6550D"/>
    <w:rsid w:val="0D0522AA"/>
    <w:rsid w:val="0D5A43A4"/>
    <w:rsid w:val="0D774F56"/>
    <w:rsid w:val="0D7A2C98"/>
    <w:rsid w:val="0D865199"/>
    <w:rsid w:val="0DDF2AFB"/>
    <w:rsid w:val="0E0A401C"/>
    <w:rsid w:val="0E146C48"/>
    <w:rsid w:val="0E277F52"/>
    <w:rsid w:val="0E567261"/>
    <w:rsid w:val="0E59465B"/>
    <w:rsid w:val="0E721BC1"/>
    <w:rsid w:val="0E793296"/>
    <w:rsid w:val="0E7C659C"/>
    <w:rsid w:val="0E8D69FB"/>
    <w:rsid w:val="0ECA1CDC"/>
    <w:rsid w:val="0ED14B39"/>
    <w:rsid w:val="0EDC703A"/>
    <w:rsid w:val="0F1A028E"/>
    <w:rsid w:val="0F5D63CD"/>
    <w:rsid w:val="0F5F2145"/>
    <w:rsid w:val="0F7B6853"/>
    <w:rsid w:val="0FA7589A"/>
    <w:rsid w:val="10246EEB"/>
    <w:rsid w:val="107439CE"/>
    <w:rsid w:val="10771710"/>
    <w:rsid w:val="108300B5"/>
    <w:rsid w:val="10914533"/>
    <w:rsid w:val="10DB1C9F"/>
    <w:rsid w:val="10E50428"/>
    <w:rsid w:val="112D6307"/>
    <w:rsid w:val="11494E5B"/>
    <w:rsid w:val="118C4D48"/>
    <w:rsid w:val="11904838"/>
    <w:rsid w:val="11A30DC8"/>
    <w:rsid w:val="11DA1F57"/>
    <w:rsid w:val="11F0177A"/>
    <w:rsid w:val="11FD17D8"/>
    <w:rsid w:val="120D5E88"/>
    <w:rsid w:val="1235718D"/>
    <w:rsid w:val="128C3DD4"/>
    <w:rsid w:val="12AB744F"/>
    <w:rsid w:val="12BE3627"/>
    <w:rsid w:val="12C0739F"/>
    <w:rsid w:val="12D6271E"/>
    <w:rsid w:val="12DA1AE3"/>
    <w:rsid w:val="13144FF5"/>
    <w:rsid w:val="13205A77"/>
    <w:rsid w:val="1336140F"/>
    <w:rsid w:val="134F427F"/>
    <w:rsid w:val="135F0966"/>
    <w:rsid w:val="13855EF2"/>
    <w:rsid w:val="139879D4"/>
    <w:rsid w:val="13AE5449"/>
    <w:rsid w:val="13C46A1B"/>
    <w:rsid w:val="13D83793"/>
    <w:rsid w:val="13E23345"/>
    <w:rsid w:val="13E55C70"/>
    <w:rsid w:val="13E64BE3"/>
    <w:rsid w:val="13EB21F9"/>
    <w:rsid w:val="13FA068E"/>
    <w:rsid w:val="13FF5CA5"/>
    <w:rsid w:val="14025795"/>
    <w:rsid w:val="140E5EE8"/>
    <w:rsid w:val="141554C8"/>
    <w:rsid w:val="14186D67"/>
    <w:rsid w:val="141B23B3"/>
    <w:rsid w:val="142C636E"/>
    <w:rsid w:val="143030C3"/>
    <w:rsid w:val="14531B4D"/>
    <w:rsid w:val="14593607"/>
    <w:rsid w:val="14A34882"/>
    <w:rsid w:val="14B00D4D"/>
    <w:rsid w:val="14B561ED"/>
    <w:rsid w:val="14BA7E1E"/>
    <w:rsid w:val="14D47131"/>
    <w:rsid w:val="14D902A4"/>
    <w:rsid w:val="15121A08"/>
    <w:rsid w:val="152A0AFF"/>
    <w:rsid w:val="1539642D"/>
    <w:rsid w:val="153E27FD"/>
    <w:rsid w:val="15610299"/>
    <w:rsid w:val="1568787A"/>
    <w:rsid w:val="15763D45"/>
    <w:rsid w:val="157D3325"/>
    <w:rsid w:val="15A85EC8"/>
    <w:rsid w:val="15B825AF"/>
    <w:rsid w:val="15D373E9"/>
    <w:rsid w:val="15D53161"/>
    <w:rsid w:val="15EE7D7F"/>
    <w:rsid w:val="15F31839"/>
    <w:rsid w:val="16201F02"/>
    <w:rsid w:val="163B09C1"/>
    <w:rsid w:val="16445BF1"/>
    <w:rsid w:val="16585B40"/>
    <w:rsid w:val="166E7112"/>
    <w:rsid w:val="16BA5EB3"/>
    <w:rsid w:val="16D8458B"/>
    <w:rsid w:val="16DE4297"/>
    <w:rsid w:val="16E87FD8"/>
    <w:rsid w:val="1706734A"/>
    <w:rsid w:val="170F4451"/>
    <w:rsid w:val="1723614E"/>
    <w:rsid w:val="172F4AF3"/>
    <w:rsid w:val="17377504"/>
    <w:rsid w:val="173C4B1A"/>
    <w:rsid w:val="175E0F34"/>
    <w:rsid w:val="177E15D6"/>
    <w:rsid w:val="17A54DB5"/>
    <w:rsid w:val="17AD28C4"/>
    <w:rsid w:val="17B15508"/>
    <w:rsid w:val="17BB1EE3"/>
    <w:rsid w:val="17CA0378"/>
    <w:rsid w:val="17CA65CA"/>
    <w:rsid w:val="17D3547E"/>
    <w:rsid w:val="17E31439"/>
    <w:rsid w:val="17F35B20"/>
    <w:rsid w:val="181D2B9D"/>
    <w:rsid w:val="18277578"/>
    <w:rsid w:val="182E6B59"/>
    <w:rsid w:val="183103F7"/>
    <w:rsid w:val="18363C5F"/>
    <w:rsid w:val="183D6D9C"/>
    <w:rsid w:val="184E71FB"/>
    <w:rsid w:val="185452F4"/>
    <w:rsid w:val="187D53EA"/>
    <w:rsid w:val="1881312C"/>
    <w:rsid w:val="1890336F"/>
    <w:rsid w:val="18DA45EA"/>
    <w:rsid w:val="18ED07C2"/>
    <w:rsid w:val="18F25DD8"/>
    <w:rsid w:val="190440CD"/>
    <w:rsid w:val="1921046B"/>
    <w:rsid w:val="193006AE"/>
    <w:rsid w:val="194D1260"/>
    <w:rsid w:val="19647E85"/>
    <w:rsid w:val="197E58BE"/>
    <w:rsid w:val="198253AE"/>
    <w:rsid w:val="1990114D"/>
    <w:rsid w:val="19996254"/>
    <w:rsid w:val="19A74E14"/>
    <w:rsid w:val="19D76D7C"/>
    <w:rsid w:val="19D96F98"/>
    <w:rsid w:val="19DE635C"/>
    <w:rsid w:val="19F85670"/>
    <w:rsid w:val="1A0A53A3"/>
    <w:rsid w:val="1A143B2C"/>
    <w:rsid w:val="1A1F0E4F"/>
    <w:rsid w:val="1A312930"/>
    <w:rsid w:val="1AA2382E"/>
    <w:rsid w:val="1AA255DC"/>
    <w:rsid w:val="1AA2738A"/>
    <w:rsid w:val="1AA94BBC"/>
    <w:rsid w:val="1AB23A71"/>
    <w:rsid w:val="1AC76DF0"/>
    <w:rsid w:val="1ACC02F4"/>
    <w:rsid w:val="1AF23E6D"/>
    <w:rsid w:val="1B1E1106"/>
    <w:rsid w:val="1B4B17D0"/>
    <w:rsid w:val="1B5468D6"/>
    <w:rsid w:val="1B724FAE"/>
    <w:rsid w:val="1B80591D"/>
    <w:rsid w:val="1B925650"/>
    <w:rsid w:val="1B927E51"/>
    <w:rsid w:val="1BA809D0"/>
    <w:rsid w:val="1BA955E3"/>
    <w:rsid w:val="1BB2184F"/>
    <w:rsid w:val="1BB750B7"/>
    <w:rsid w:val="1BEA2D97"/>
    <w:rsid w:val="1C077DEC"/>
    <w:rsid w:val="1C0A3439"/>
    <w:rsid w:val="1C1442B7"/>
    <w:rsid w:val="1C2269D4"/>
    <w:rsid w:val="1C2E35CB"/>
    <w:rsid w:val="1C393D1E"/>
    <w:rsid w:val="1C3B1844"/>
    <w:rsid w:val="1C424981"/>
    <w:rsid w:val="1C4306F9"/>
    <w:rsid w:val="1C6C5EA1"/>
    <w:rsid w:val="1C6E1C1A"/>
    <w:rsid w:val="1C76287C"/>
    <w:rsid w:val="1C964CCC"/>
    <w:rsid w:val="1CA63842"/>
    <w:rsid w:val="1CB533A4"/>
    <w:rsid w:val="1D083E1C"/>
    <w:rsid w:val="1D134F1F"/>
    <w:rsid w:val="1D156539"/>
    <w:rsid w:val="1D175E0D"/>
    <w:rsid w:val="1D70376F"/>
    <w:rsid w:val="1D721295"/>
    <w:rsid w:val="1D862F93"/>
    <w:rsid w:val="1D8D4321"/>
    <w:rsid w:val="1D8F0099"/>
    <w:rsid w:val="1DDD21BF"/>
    <w:rsid w:val="1DF63C75"/>
    <w:rsid w:val="1E2C7696"/>
    <w:rsid w:val="1E6A4663"/>
    <w:rsid w:val="1E8E20FF"/>
    <w:rsid w:val="1EA2204E"/>
    <w:rsid w:val="1EA90CE7"/>
    <w:rsid w:val="1EBB5BA1"/>
    <w:rsid w:val="1EBD4792"/>
    <w:rsid w:val="1EBF0EDC"/>
    <w:rsid w:val="1EDF6DFF"/>
    <w:rsid w:val="1EF87EC0"/>
    <w:rsid w:val="1F43738D"/>
    <w:rsid w:val="1F4629DA"/>
    <w:rsid w:val="1F5C21FD"/>
    <w:rsid w:val="1F78690B"/>
    <w:rsid w:val="1FA12306"/>
    <w:rsid w:val="1FBA5176"/>
    <w:rsid w:val="1FCD30FB"/>
    <w:rsid w:val="1FCF0C21"/>
    <w:rsid w:val="1FEF3071"/>
    <w:rsid w:val="200563F1"/>
    <w:rsid w:val="201956D2"/>
    <w:rsid w:val="203E1903"/>
    <w:rsid w:val="204F1D62"/>
    <w:rsid w:val="205B0707"/>
    <w:rsid w:val="207B66B3"/>
    <w:rsid w:val="20943C19"/>
    <w:rsid w:val="20E406FC"/>
    <w:rsid w:val="20F5527C"/>
    <w:rsid w:val="210F504D"/>
    <w:rsid w:val="212A1E87"/>
    <w:rsid w:val="212F7684"/>
    <w:rsid w:val="21326348"/>
    <w:rsid w:val="213A47C0"/>
    <w:rsid w:val="21470C8B"/>
    <w:rsid w:val="214B2529"/>
    <w:rsid w:val="214C004F"/>
    <w:rsid w:val="21515666"/>
    <w:rsid w:val="215313DE"/>
    <w:rsid w:val="21577120"/>
    <w:rsid w:val="216154D0"/>
    <w:rsid w:val="21661111"/>
    <w:rsid w:val="21725D08"/>
    <w:rsid w:val="219A0DBB"/>
    <w:rsid w:val="219F2875"/>
    <w:rsid w:val="21B7196D"/>
    <w:rsid w:val="21B87493"/>
    <w:rsid w:val="21BA320B"/>
    <w:rsid w:val="21BF0821"/>
    <w:rsid w:val="21CD73E2"/>
    <w:rsid w:val="21E46923"/>
    <w:rsid w:val="21F52495"/>
    <w:rsid w:val="21FA7AAB"/>
    <w:rsid w:val="22145011"/>
    <w:rsid w:val="22196184"/>
    <w:rsid w:val="2237485C"/>
    <w:rsid w:val="228E7AF9"/>
    <w:rsid w:val="2298179E"/>
    <w:rsid w:val="229E48DB"/>
    <w:rsid w:val="22C500B9"/>
    <w:rsid w:val="22D8603F"/>
    <w:rsid w:val="22EC1AEA"/>
    <w:rsid w:val="22FD7853"/>
    <w:rsid w:val="230A5A08"/>
    <w:rsid w:val="23256DAA"/>
    <w:rsid w:val="23411E36"/>
    <w:rsid w:val="23865A9B"/>
    <w:rsid w:val="239B0E1A"/>
    <w:rsid w:val="23E30F57"/>
    <w:rsid w:val="240E783E"/>
    <w:rsid w:val="24172B97"/>
    <w:rsid w:val="241F37F9"/>
    <w:rsid w:val="24577437"/>
    <w:rsid w:val="245A2A83"/>
    <w:rsid w:val="245E07C6"/>
    <w:rsid w:val="246851A0"/>
    <w:rsid w:val="24A51F50"/>
    <w:rsid w:val="24A87C93"/>
    <w:rsid w:val="24AA7567"/>
    <w:rsid w:val="24D10F97"/>
    <w:rsid w:val="24DE36B4"/>
    <w:rsid w:val="24E32A79"/>
    <w:rsid w:val="24F66C50"/>
    <w:rsid w:val="2530697A"/>
    <w:rsid w:val="253120B6"/>
    <w:rsid w:val="2556149D"/>
    <w:rsid w:val="25565941"/>
    <w:rsid w:val="258E0C37"/>
    <w:rsid w:val="25BD31FF"/>
    <w:rsid w:val="25C66622"/>
    <w:rsid w:val="25E371D4"/>
    <w:rsid w:val="25EF42ED"/>
    <w:rsid w:val="25FF38E2"/>
    <w:rsid w:val="264A1001"/>
    <w:rsid w:val="264E03C6"/>
    <w:rsid w:val="26541E80"/>
    <w:rsid w:val="2668592C"/>
    <w:rsid w:val="266D4CF0"/>
    <w:rsid w:val="267E2C2F"/>
    <w:rsid w:val="26A60202"/>
    <w:rsid w:val="26B96187"/>
    <w:rsid w:val="26BB5A5B"/>
    <w:rsid w:val="26BE72FA"/>
    <w:rsid w:val="26D66D39"/>
    <w:rsid w:val="26FE003E"/>
    <w:rsid w:val="271B299E"/>
    <w:rsid w:val="27247AA4"/>
    <w:rsid w:val="272F1FA5"/>
    <w:rsid w:val="274F0899"/>
    <w:rsid w:val="27734588"/>
    <w:rsid w:val="277F2F2D"/>
    <w:rsid w:val="27846795"/>
    <w:rsid w:val="279623B0"/>
    <w:rsid w:val="27A97FAA"/>
    <w:rsid w:val="27B801ED"/>
    <w:rsid w:val="27C8469D"/>
    <w:rsid w:val="27D56FF1"/>
    <w:rsid w:val="27F54F9D"/>
    <w:rsid w:val="27F60D15"/>
    <w:rsid w:val="28041684"/>
    <w:rsid w:val="282B6C11"/>
    <w:rsid w:val="28414686"/>
    <w:rsid w:val="28506677"/>
    <w:rsid w:val="286640ED"/>
    <w:rsid w:val="28862099"/>
    <w:rsid w:val="288D1679"/>
    <w:rsid w:val="28940C5A"/>
    <w:rsid w:val="28AC5FA3"/>
    <w:rsid w:val="29057635"/>
    <w:rsid w:val="29283150"/>
    <w:rsid w:val="293B7327"/>
    <w:rsid w:val="293D4E4D"/>
    <w:rsid w:val="294F4B81"/>
    <w:rsid w:val="2967011C"/>
    <w:rsid w:val="299B1B74"/>
    <w:rsid w:val="29AE18A7"/>
    <w:rsid w:val="29BD1AEA"/>
    <w:rsid w:val="29CF181E"/>
    <w:rsid w:val="29D82DC8"/>
    <w:rsid w:val="29EB2AFB"/>
    <w:rsid w:val="2A4139B4"/>
    <w:rsid w:val="2A573CED"/>
    <w:rsid w:val="2A5C7555"/>
    <w:rsid w:val="2A895E70"/>
    <w:rsid w:val="2AB70C30"/>
    <w:rsid w:val="2ACA7A74"/>
    <w:rsid w:val="2ACD0453"/>
    <w:rsid w:val="2AD34292"/>
    <w:rsid w:val="2AE9690F"/>
    <w:rsid w:val="2AEC6B2B"/>
    <w:rsid w:val="2AF4778E"/>
    <w:rsid w:val="2B151618"/>
    <w:rsid w:val="2B157704"/>
    <w:rsid w:val="2B381D70"/>
    <w:rsid w:val="2B3B360F"/>
    <w:rsid w:val="2B683CD8"/>
    <w:rsid w:val="2B8419BB"/>
    <w:rsid w:val="2B9B40AD"/>
    <w:rsid w:val="2BA94A1C"/>
    <w:rsid w:val="2C041C52"/>
    <w:rsid w:val="2C1874AC"/>
    <w:rsid w:val="2C506C46"/>
    <w:rsid w:val="2C646B95"/>
    <w:rsid w:val="2C792640"/>
    <w:rsid w:val="2C882884"/>
    <w:rsid w:val="2C90798A"/>
    <w:rsid w:val="2CA13945"/>
    <w:rsid w:val="2CD21D51"/>
    <w:rsid w:val="2CED6B8B"/>
    <w:rsid w:val="2D314CC9"/>
    <w:rsid w:val="2D426ED6"/>
    <w:rsid w:val="2D654973"/>
    <w:rsid w:val="2D6C3F53"/>
    <w:rsid w:val="2D776454"/>
    <w:rsid w:val="2D9E1C33"/>
    <w:rsid w:val="2DA51213"/>
    <w:rsid w:val="2DEC6E42"/>
    <w:rsid w:val="2DEF248E"/>
    <w:rsid w:val="2DFD4BAB"/>
    <w:rsid w:val="2E0C3040"/>
    <w:rsid w:val="2E0C3488"/>
    <w:rsid w:val="2E195575"/>
    <w:rsid w:val="2E206ED7"/>
    <w:rsid w:val="2E4E3659"/>
    <w:rsid w:val="2E4F2F2D"/>
    <w:rsid w:val="2E7110F5"/>
    <w:rsid w:val="2E7A61FC"/>
    <w:rsid w:val="2E894691"/>
    <w:rsid w:val="2E951288"/>
    <w:rsid w:val="2EAC037F"/>
    <w:rsid w:val="2ED27DE6"/>
    <w:rsid w:val="2EEB534C"/>
    <w:rsid w:val="2F112C37"/>
    <w:rsid w:val="2F1C3757"/>
    <w:rsid w:val="2F3C5BA7"/>
    <w:rsid w:val="2F4C1EBE"/>
    <w:rsid w:val="2F522CD5"/>
    <w:rsid w:val="2F540BF7"/>
    <w:rsid w:val="2F542EF1"/>
    <w:rsid w:val="2F7D2448"/>
    <w:rsid w:val="2F827A5E"/>
    <w:rsid w:val="2FA33530"/>
    <w:rsid w:val="2FAD0853"/>
    <w:rsid w:val="2FAD43AF"/>
    <w:rsid w:val="2FB43990"/>
    <w:rsid w:val="2FFF10AF"/>
    <w:rsid w:val="30342F47"/>
    <w:rsid w:val="303643A5"/>
    <w:rsid w:val="30470360"/>
    <w:rsid w:val="30517430"/>
    <w:rsid w:val="306929CC"/>
    <w:rsid w:val="30711881"/>
    <w:rsid w:val="307A0735"/>
    <w:rsid w:val="30A92DC8"/>
    <w:rsid w:val="30B5176D"/>
    <w:rsid w:val="30B874AF"/>
    <w:rsid w:val="30C61BCC"/>
    <w:rsid w:val="30E67B79"/>
    <w:rsid w:val="30EB518F"/>
    <w:rsid w:val="310B6BF3"/>
    <w:rsid w:val="31250D61"/>
    <w:rsid w:val="31295CB7"/>
    <w:rsid w:val="31501496"/>
    <w:rsid w:val="31557F29"/>
    <w:rsid w:val="31562B39"/>
    <w:rsid w:val="31717D8A"/>
    <w:rsid w:val="31C37EBA"/>
    <w:rsid w:val="31DE2F46"/>
    <w:rsid w:val="31EA5447"/>
    <w:rsid w:val="31FB3AF8"/>
    <w:rsid w:val="3200110E"/>
    <w:rsid w:val="323808A8"/>
    <w:rsid w:val="3247275C"/>
    <w:rsid w:val="325065B9"/>
    <w:rsid w:val="326276D3"/>
    <w:rsid w:val="32AC6BA0"/>
    <w:rsid w:val="32BF68D3"/>
    <w:rsid w:val="32D00AE0"/>
    <w:rsid w:val="32E270AA"/>
    <w:rsid w:val="32E7407C"/>
    <w:rsid w:val="32FC7B27"/>
    <w:rsid w:val="334943EF"/>
    <w:rsid w:val="335F00B6"/>
    <w:rsid w:val="336164CB"/>
    <w:rsid w:val="33770F5C"/>
    <w:rsid w:val="33772B88"/>
    <w:rsid w:val="33CC621A"/>
    <w:rsid w:val="33D84B39"/>
    <w:rsid w:val="33E11B47"/>
    <w:rsid w:val="33F627C9"/>
    <w:rsid w:val="340C5B48"/>
    <w:rsid w:val="343C3F54"/>
    <w:rsid w:val="344373AC"/>
    <w:rsid w:val="345614B9"/>
    <w:rsid w:val="34580D8D"/>
    <w:rsid w:val="345E036E"/>
    <w:rsid w:val="346911EC"/>
    <w:rsid w:val="348778C5"/>
    <w:rsid w:val="34963664"/>
    <w:rsid w:val="34CE72A2"/>
    <w:rsid w:val="35A01FD0"/>
    <w:rsid w:val="35C30466"/>
    <w:rsid w:val="35CD7559"/>
    <w:rsid w:val="36257DF1"/>
    <w:rsid w:val="362829E1"/>
    <w:rsid w:val="364A2958"/>
    <w:rsid w:val="36541A28"/>
    <w:rsid w:val="36637EBD"/>
    <w:rsid w:val="36657792"/>
    <w:rsid w:val="366D4898"/>
    <w:rsid w:val="36987B67"/>
    <w:rsid w:val="36A06A1C"/>
    <w:rsid w:val="36B10C29"/>
    <w:rsid w:val="36E92909"/>
    <w:rsid w:val="36F55D23"/>
    <w:rsid w:val="36FA437E"/>
    <w:rsid w:val="37166CDE"/>
    <w:rsid w:val="372A4537"/>
    <w:rsid w:val="373A29CC"/>
    <w:rsid w:val="37623CD1"/>
    <w:rsid w:val="376712E7"/>
    <w:rsid w:val="37737C8C"/>
    <w:rsid w:val="3776777C"/>
    <w:rsid w:val="378105FB"/>
    <w:rsid w:val="37887BDC"/>
    <w:rsid w:val="37FE1C4C"/>
    <w:rsid w:val="38251072"/>
    <w:rsid w:val="386817BB"/>
    <w:rsid w:val="38765C86"/>
    <w:rsid w:val="3878695F"/>
    <w:rsid w:val="387C7014"/>
    <w:rsid w:val="38AF73EA"/>
    <w:rsid w:val="38B95B73"/>
    <w:rsid w:val="38C509BB"/>
    <w:rsid w:val="38DD3F57"/>
    <w:rsid w:val="39033292"/>
    <w:rsid w:val="390A39E8"/>
    <w:rsid w:val="3922196A"/>
    <w:rsid w:val="392E6561"/>
    <w:rsid w:val="393F42CA"/>
    <w:rsid w:val="396E4BAF"/>
    <w:rsid w:val="3982065B"/>
    <w:rsid w:val="399860D0"/>
    <w:rsid w:val="39AB7BB1"/>
    <w:rsid w:val="39AE1450"/>
    <w:rsid w:val="39BF540B"/>
    <w:rsid w:val="39C46B5B"/>
    <w:rsid w:val="39CE564E"/>
    <w:rsid w:val="39E92488"/>
    <w:rsid w:val="39F03816"/>
    <w:rsid w:val="39F257E0"/>
    <w:rsid w:val="3A0B20C4"/>
    <w:rsid w:val="3A2A31CC"/>
    <w:rsid w:val="3A3F02FA"/>
    <w:rsid w:val="3A48658A"/>
    <w:rsid w:val="3A663AD8"/>
    <w:rsid w:val="3A6F6E31"/>
    <w:rsid w:val="3A7E7074"/>
    <w:rsid w:val="3A8328DC"/>
    <w:rsid w:val="3A914FF9"/>
    <w:rsid w:val="3AA8199B"/>
    <w:rsid w:val="3AE25855"/>
    <w:rsid w:val="3AE3337B"/>
    <w:rsid w:val="3B037579"/>
    <w:rsid w:val="3B051543"/>
    <w:rsid w:val="3B0615F4"/>
    <w:rsid w:val="3B1F2605"/>
    <w:rsid w:val="3B3140E6"/>
    <w:rsid w:val="3B3B4F65"/>
    <w:rsid w:val="3B4C7172"/>
    <w:rsid w:val="3B697D24"/>
    <w:rsid w:val="3B732951"/>
    <w:rsid w:val="3BB93A0B"/>
    <w:rsid w:val="3C0D6901"/>
    <w:rsid w:val="3C2D2B00"/>
    <w:rsid w:val="3C664263"/>
    <w:rsid w:val="3C7C75E3"/>
    <w:rsid w:val="3C805325"/>
    <w:rsid w:val="3C9A5CBB"/>
    <w:rsid w:val="3CA37266"/>
    <w:rsid w:val="3CA95999"/>
    <w:rsid w:val="3CAA05F4"/>
    <w:rsid w:val="3CB21257"/>
    <w:rsid w:val="3CF17FD1"/>
    <w:rsid w:val="3D001FC2"/>
    <w:rsid w:val="3D031AB2"/>
    <w:rsid w:val="3D0A4BEF"/>
    <w:rsid w:val="3D0D46DF"/>
    <w:rsid w:val="3D197528"/>
    <w:rsid w:val="3D2C725B"/>
    <w:rsid w:val="3D3879AE"/>
    <w:rsid w:val="3D3B2FFA"/>
    <w:rsid w:val="3D6C3AFB"/>
    <w:rsid w:val="3D8175A7"/>
    <w:rsid w:val="3D8726E3"/>
    <w:rsid w:val="3D8B21D4"/>
    <w:rsid w:val="3DE23DBE"/>
    <w:rsid w:val="3E045AE2"/>
    <w:rsid w:val="3E1A70B4"/>
    <w:rsid w:val="3F402B4A"/>
    <w:rsid w:val="3F660287"/>
    <w:rsid w:val="3F6E5754"/>
    <w:rsid w:val="3F724CCD"/>
    <w:rsid w:val="3F746C97"/>
    <w:rsid w:val="3F8C5CE4"/>
    <w:rsid w:val="3FC7326B"/>
    <w:rsid w:val="3FE07E89"/>
    <w:rsid w:val="3FF10FC3"/>
    <w:rsid w:val="3FFD6C8D"/>
    <w:rsid w:val="40155D85"/>
    <w:rsid w:val="40371591"/>
    <w:rsid w:val="40381A73"/>
    <w:rsid w:val="40436D96"/>
    <w:rsid w:val="40477F08"/>
    <w:rsid w:val="40602D9E"/>
    <w:rsid w:val="407C03C3"/>
    <w:rsid w:val="4081341A"/>
    <w:rsid w:val="40890521"/>
    <w:rsid w:val="409B3AF8"/>
    <w:rsid w:val="40AD420F"/>
    <w:rsid w:val="40E37C31"/>
    <w:rsid w:val="40E816EB"/>
    <w:rsid w:val="413B7A6D"/>
    <w:rsid w:val="418F7DB9"/>
    <w:rsid w:val="419B050B"/>
    <w:rsid w:val="419E7FFC"/>
    <w:rsid w:val="41A970CC"/>
    <w:rsid w:val="41B33AA7"/>
    <w:rsid w:val="41BF069E"/>
    <w:rsid w:val="41D34149"/>
    <w:rsid w:val="41DB4DAC"/>
    <w:rsid w:val="42213106"/>
    <w:rsid w:val="42310E70"/>
    <w:rsid w:val="42672AE3"/>
    <w:rsid w:val="42703746"/>
    <w:rsid w:val="428C60A6"/>
    <w:rsid w:val="42B06238"/>
    <w:rsid w:val="42B37AD7"/>
    <w:rsid w:val="42F26851"/>
    <w:rsid w:val="430B346F"/>
    <w:rsid w:val="43170066"/>
    <w:rsid w:val="431810BA"/>
    <w:rsid w:val="43234C5C"/>
    <w:rsid w:val="432A5FEB"/>
    <w:rsid w:val="43447B91"/>
    <w:rsid w:val="434846C3"/>
    <w:rsid w:val="435117C9"/>
    <w:rsid w:val="436332AB"/>
    <w:rsid w:val="43A643FA"/>
    <w:rsid w:val="43AF4742"/>
    <w:rsid w:val="43B12268"/>
    <w:rsid w:val="43B50B05"/>
    <w:rsid w:val="43C33D49"/>
    <w:rsid w:val="43CC2BFE"/>
    <w:rsid w:val="43D321DE"/>
    <w:rsid w:val="43ED6D31"/>
    <w:rsid w:val="445F5EC9"/>
    <w:rsid w:val="44705C7F"/>
    <w:rsid w:val="449D459A"/>
    <w:rsid w:val="44A71888"/>
    <w:rsid w:val="44BC2C73"/>
    <w:rsid w:val="44BD69EB"/>
    <w:rsid w:val="44D2693A"/>
    <w:rsid w:val="45034D45"/>
    <w:rsid w:val="45153508"/>
    <w:rsid w:val="45264590"/>
    <w:rsid w:val="453018B3"/>
    <w:rsid w:val="45356EC9"/>
    <w:rsid w:val="454B3FF6"/>
    <w:rsid w:val="45576E3F"/>
    <w:rsid w:val="45603F46"/>
    <w:rsid w:val="45790B64"/>
    <w:rsid w:val="457B0D80"/>
    <w:rsid w:val="45997458"/>
    <w:rsid w:val="45CF2E79"/>
    <w:rsid w:val="45CF4C28"/>
    <w:rsid w:val="45D109A0"/>
    <w:rsid w:val="45D65FB6"/>
    <w:rsid w:val="45FD1795"/>
    <w:rsid w:val="46192360"/>
    <w:rsid w:val="46456C98"/>
    <w:rsid w:val="464C7B78"/>
    <w:rsid w:val="4665558C"/>
    <w:rsid w:val="46696E2A"/>
    <w:rsid w:val="466E2692"/>
    <w:rsid w:val="467C4DAF"/>
    <w:rsid w:val="468A1869"/>
    <w:rsid w:val="46E25100"/>
    <w:rsid w:val="46EB783F"/>
    <w:rsid w:val="47150D60"/>
    <w:rsid w:val="4717597B"/>
    <w:rsid w:val="47290367"/>
    <w:rsid w:val="472D42FC"/>
    <w:rsid w:val="473F7B8B"/>
    <w:rsid w:val="4743767B"/>
    <w:rsid w:val="476E0A79"/>
    <w:rsid w:val="47775577"/>
    <w:rsid w:val="47906638"/>
    <w:rsid w:val="479C04F0"/>
    <w:rsid w:val="47B75973"/>
    <w:rsid w:val="47C06F1E"/>
    <w:rsid w:val="47DE1152"/>
    <w:rsid w:val="47E26E94"/>
    <w:rsid w:val="47E726FC"/>
    <w:rsid w:val="47F00E85"/>
    <w:rsid w:val="480A1F47"/>
    <w:rsid w:val="481B4154"/>
    <w:rsid w:val="482A25E9"/>
    <w:rsid w:val="485D29BF"/>
    <w:rsid w:val="4860425D"/>
    <w:rsid w:val="487675DC"/>
    <w:rsid w:val="487970CD"/>
    <w:rsid w:val="488E2B78"/>
    <w:rsid w:val="48945CB4"/>
    <w:rsid w:val="48C90054"/>
    <w:rsid w:val="48E22EC4"/>
    <w:rsid w:val="48EE3467"/>
    <w:rsid w:val="48F350D1"/>
    <w:rsid w:val="4933371F"/>
    <w:rsid w:val="493E459E"/>
    <w:rsid w:val="4944592C"/>
    <w:rsid w:val="496D6C31"/>
    <w:rsid w:val="49804BB7"/>
    <w:rsid w:val="49D46CB0"/>
    <w:rsid w:val="49F11610"/>
    <w:rsid w:val="49F93B05"/>
    <w:rsid w:val="49F96717"/>
    <w:rsid w:val="4A001853"/>
    <w:rsid w:val="4A037596"/>
    <w:rsid w:val="4A0A26D2"/>
    <w:rsid w:val="4A325785"/>
    <w:rsid w:val="4A3634C7"/>
    <w:rsid w:val="4A477482"/>
    <w:rsid w:val="4A8116B2"/>
    <w:rsid w:val="4ABC15DA"/>
    <w:rsid w:val="4ACE3700"/>
    <w:rsid w:val="4AD827D0"/>
    <w:rsid w:val="4B0709C0"/>
    <w:rsid w:val="4B2652EA"/>
    <w:rsid w:val="4B7A73E4"/>
    <w:rsid w:val="4B9E7576"/>
    <w:rsid w:val="4BB26B7D"/>
    <w:rsid w:val="4BB723E6"/>
    <w:rsid w:val="4BCD1C09"/>
    <w:rsid w:val="4BDC1E4C"/>
    <w:rsid w:val="4BE96317"/>
    <w:rsid w:val="4BEF1B80"/>
    <w:rsid w:val="4BF2341E"/>
    <w:rsid w:val="4C0F5D7E"/>
    <w:rsid w:val="4C481290"/>
    <w:rsid w:val="4C997D3D"/>
    <w:rsid w:val="4CB15087"/>
    <w:rsid w:val="4CB608EF"/>
    <w:rsid w:val="4CC21042"/>
    <w:rsid w:val="4CD1623A"/>
    <w:rsid w:val="4CF029F8"/>
    <w:rsid w:val="4CF51418"/>
    <w:rsid w:val="4D021D86"/>
    <w:rsid w:val="4D057181"/>
    <w:rsid w:val="4D297313"/>
    <w:rsid w:val="4D6D5452"/>
    <w:rsid w:val="4D7F6F33"/>
    <w:rsid w:val="4D970721"/>
    <w:rsid w:val="4D9F1383"/>
    <w:rsid w:val="4DD23507"/>
    <w:rsid w:val="4DE82D2A"/>
    <w:rsid w:val="4DEF40B9"/>
    <w:rsid w:val="4DFA0CB0"/>
    <w:rsid w:val="4E0A0EF3"/>
    <w:rsid w:val="4E0D2791"/>
    <w:rsid w:val="4E265601"/>
    <w:rsid w:val="4E2D698F"/>
    <w:rsid w:val="4E6A7BE3"/>
    <w:rsid w:val="4E6D76D3"/>
    <w:rsid w:val="4E7C6E49"/>
    <w:rsid w:val="4E8A3DE2"/>
    <w:rsid w:val="4E9133C2"/>
    <w:rsid w:val="4E9C3B15"/>
    <w:rsid w:val="4EC2357B"/>
    <w:rsid w:val="4EC866B8"/>
    <w:rsid w:val="4ED67027"/>
    <w:rsid w:val="4EE2777A"/>
    <w:rsid w:val="4F1418FD"/>
    <w:rsid w:val="4F381A8F"/>
    <w:rsid w:val="4F585C8E"/>
    <w:rsid w:val="4F5A37B4"/>
    <w:rsid w:val="4F6208BA"/>
    <w:rsid w:val="4F702FD7"/>
    <w:rsid w:val="4F730D1A"/>
    <w:rsid w:val="4FDB6842"/>
    <w:rsid w:val="4FF736F9"/>
    <w:rsid w:val="502E62AD"/>
    <w:rsid w:val="5071695E"/>
    <w:rsid w:val="50744D49"/>
    <w:rsid w:val="50964CC0"/>
    <w:rsid w:val="50A3118B"/>
    <w:rsid w:val="50A32F39"/>
    <w:rsid w:val="50B45146"/>
    <w:rsid w:val="50FE4613"/>
    <w:rsid w:val="51143E36"/>
    <w:rsid w:val="513822D8"/>
    <w:rsid w:val="5139389D"/>
    <w:rsid w:val="5180327A"/>
    <w:rsid w:val="51840FBC"/>
    <w:rsid w:val="518C7E71"/>
    <w:rsid w:val="519805C3"/>
    <w:rsid w:val="51C07B1A"/>
    <w:rsid w:val="51EB4B97"/>
    <w:rsid w:val="520A0405"/>
    <w:rsid w:val="520E4D2A"/>
    <w:rsid w:val="52195BA8"/>
    <w:rsid w:val="5257047F"/>
    <w:rsid w:val="52636E23"/>
    <w:rsid w:val="52666914"/>
    <w:rsid w:val="52D4387D"/>
    <w:rsid w:val="52F43F1F"/>
    <w:rsid w:val="52F67C97"/>
    <w:rsid w:val="52FD1026"/>
    <w:rsid w:val="530323B4"/>
    <w:rsid w:val="53034162"/>
    <w:rsid w:val="5325232B"/>
    <w:rsid w:val="532D11DF"/>
    <w:rsid w:val="534D53DE"/>
    <w:rsid w:val="53A25C94"/>
    <w:rsid w:val="53B35B89"/>
    <w:rsid w:val="53C71634"/>
    <w:rsid w:val="53FC12DE"/>
    <w:rsid w:val="540463E4"/>
    <w:rsid w:val="5419780A"/>
    <w:rsid w:val="54240834"/>
    <w:rsid w:val="54363F38"/>
    <w:rsid w:val="543A1E06"/>
    <w:rsid w:val="543F741C"/>
    <w:rsid w:val="54660E4D"/>
    <w:rsid w:val="54927D67"/>
    <w:rsid w:val="549E2395"/>
    <w:rsid w:val="54B5148C"/>
    <w:rsid w:val="54C618EB"/>
    <w:rsid w:val="54DE09E3"/>
    <w:rsid w:val="54E3249D"/>
    <w:rsid w:val="54E56216"/>
    <w:rsid w:val="55085A60"/>
    <w:rsid w:val="55207253"/>
    <w:rsid w:val="55517407"/>
    <w:rsid w:val="55524F2D"/>
    <w:rsid w:val="55592760"/>
    <w:rsid w:val="556E7FB9"/>
    <w:rsid w:val="55780E38"/>
    <w:rsid w:val="55872E29"/>
    <w:rsid w:val="558F7F2F"/>
    <w:rsid w:val="559E0172"/>
    <w:rsid w:val="55AF05D2"/>
    <w:rsid w:val="55C51BA3"/>
    <w:rsid w:val="55C73B6D"/>
    <w:rsid w:val="55CE6CAA"/>
    <w:rsid w:val="55E464CD"/>
    <w:rsid w:val="56010E2D"/>
    <w:rsid w:val="562D70E4"/>
    <w:rsid w:val="563A433F"/>
    <w:rsid w:val="564156CE"/>
    <w:rsid w:val="565A6E77"/>
    <w:rsid w:val="56614C8A"/>
    <w:rsid w:val="567A0BDF"/>
    <w:rsid w:val="56A96DCF"/>
    <w:rsid w:val="56ED315F"/>
    <w:rsid w:val="57087F99"/>
    <w:rsid w:val="570C5CDB"/>
    <w:rsid w:val="57174680"/>
    <w:rsid w:val="573828A1"/>
    <w:rsid w:val="57590062"/>
    <w:rsid w:val="576B5048"/>
    <w:rsid w:val="579D2DD8"/>
    <w:rsid w:val="57B27F05"/>
    <w:rsid w:val="57C54DFF"/>
    <w:rsid w:val="57C94C59"/>
    <w:rsid w:val="57CC0FC7"/>
    <w:rsid w:val="57DF1EC4"/>
    <w:rsid w:val="57EA64DD"/>
    <w:rsid w:val="57FA1FD8"/>
    <w:rsid w:val="58040170"/>
    <w:rsid w:val="5805272B"/>
    <w:rsid w:val="585039A6"/>
    <w:rsid w:val="5870229A"/>
    <w:rsid w:val="58847AF3"/>
    <w:rsid w:val="5898359F"/>
    <w:rsid w:val="58AA07B1"/>
    <w:rsid w:val="58B57CAD"/>
    <w:rsid w:val="58B77EC9"/>
    <w:rsid w:val="58F76517"/>
    <w:rsid w:val="59075CA5"/>
    <w:rsid w:val="590A624B"/>
    <w:rsid w:val="590D5D3B"/>
    <w:rsid w:val="591E5852"/>
    <w:rsid w:val="59284923"/>
    <w:rsid w:val="592E26E1"/>
    <w:rsid w:val="5939268C"/>
    <w:rsid w:val="593A3294"/>
    <w:rsid w:val="596655D3"/>
    <w:rsid w:val="596D4A2C"/>
    <w:rsid w:val="59747B68"/>
    <w:rsid w:val="5975743C"/>
    <w:rsid w:val="597B2CA5"/>
    <w:rsid w:val="598A738C"/>
    <w:rsid w:val="59927FEE"/>
    <w:rsid w:val="59A26483"/>
    <w:rsid w:val="59A815C0"/>
    <w:rsid w:val="59B9557B"/>
    <w:rsid w:val="59BB7545"/>
    <w:rsid w:val="59BD150F"/>
    <w:rsid w:val="59C77C98"/>
    <w:rsid w:val="59D22C0A"/>
    <w:rsid w:val="59EE16C8"/>
    <w:rsid w:val="59F82547"/>
    <w:rsid w:val="5A0802B0"/>
    <w:rsid w:val="5A0C5FF2"/>
    <w:rsid w:val="5A3410A5"/>
    <w:rsid w:val="5A346A52"/>
    <w:rsid w:val="5A7F0572"/>
    <w:rsid w:val="5A845B89"/>
    <w:rsid w:val="5B106CEA"/>
    <w:rsid w:val="5B127639"/>
    <w:rsid w:val="5B2B24A8"/>
    <w:rsid w:val="5B33135D"/>
    <w:rsid w:val="5B3A26EB"/>
    <w:rsid w:val="5B48305A"/>
    <w:rsid w:val="5B6854AA"/>
    <w:rsid w:val="5B800A46"/>
    <w:rsid w:val="5B995664"/>
    <w:rsid w:val="5BA34735"/>
    <w:rsid w:val="5BAA7871"/>
    <w:rsid w:val="5BDD1903"/>
    <w:rsid w:val="5BE014E5"/>
    <w:rsid w:val="5BE10DB9"/>
    <w:rsid w:val="5BF136F2"/>
    <w:rsid w:val="5C003935"/>
    <w:rsid w:val="5C076A71"/>
    <w:rsid w:val="5C427AAA"/>
    <w:rsid w:val="5C6043D4"/>
    <w:rsid w:val="5C86208C"/>
    <w:rsid w:val="5C904CB9"/>
    <w:rsid w:val="5C910A31"/>
    <w:rsid w:val="5CC130C4"/>
    <w:rsid w:val="5CDC6150"/>
    <w:rsid w:val="5CDF179C"/>
    <w:rsid w:val="5CE40B61"/>
    <w:rsid w:val="5CE867AE"/>
    <w:rsid w:val="5CFC234E"/>
    <w:rsid w:val="5D0905C7"/>
    <w:rsid w:val="5D706898"/>
    <w:rsid w:val="5D867E6A"/>
    <w:rsid w:val="5D997B9D"/>
    <w:rsid w:val="5DC303AD"/>
    <w:rsid w:val="5DC866D4"/>
    <w:rsid w:val="5DD72473"/>
    <w:rsid w:val="5DDE3802"/>
    <w:rsid w:val="5E021BE6"/>
    <w:rsid w:val="5E27164D"/>
    <w:rsid w:val="5E3E6996"/>
    <w:rsid w:val="5E435D5B"/>
    <w:rsid w:val="5E4F64AE"/>
    <w:rsid w:val="5E583DB9"/>
    <w:rsid w:val="5E6463FD"/>
    <w:rsid w:val="5EB10F16"/>
    <w:rsid w:val="5EB6477F"/>
    <w:rsid w:val="5EF332DD"/>
    <w:rsid w:val="5F0674B4"/>
    <w:rsid w:val="5F4B3119"/>
    <w:rsid w:val="5F942D12"/>
    <w:rsid w:val="5F990328"/>
    <w:rsid w:val="5F9F02B7"/>
    <w:rsid w:val="5FD90725"/>
    <w:rsid w:val="5FE315A4"/>
    <w:rsid w:val="5FF67529"/>
    <w:rsid w:val="60031C46"/>
    <w:rsid w:val="600A6B30"/>
    <w:rsid w:val="601D2D07"/>
    <w:rsid w:val="6051650D"/>
    <w:rsid w:val="608F5287"/>
    <w:rsid w:val="60BD0047"/>
    <w:rsid w:val="60BF5B6D"/>
    <w:rsid w:val="60DB671F"/>
    <w:rsid w:val="60FF30D2"/>
    <w:rsid w:val="610F0B31"/>
    <w:rsid w:val="611F03B9"/>
    <w:rsid w:val="61573FF7"/>
    <w:rsid w:val="618B5A4F"/>
    <w:rsid w:val="61946FF9"/>
    <w:rsid w:val="61A42FB4"/>
    <w:rsid w:val="61AC3E95"/>
    <w:rsid w:val="61AE1315"/>
    <w:rsid w:val="61C13B66"/>
    <w:rsid w:val="61C86CA3"/>
    <w:rsid w:val="61D218D0"/>
    <w:rsid w:val="61D75138"/>
    <w:rsid w:val="62276873"/>
    <w:rsid w:val="623C4F9B"/>
    <w:rsid w:val="625105BD"/>
    <w:rsid w:val="62522A10"/>
    <w:rsid w:val="6260512D"/>
    <w:rsid w:val="628E7A99"/>
    <w:rsid w:val="629F6815"/>
    <w:rsid w:val="62BB05B6"/>
    <w:rsid w:val="62BE44B8"/>
    <w:rsid w:val="62C92CD3"/>
    <w:rsid w:val="62CA6A4B"/>
    <w:rsid w:val="62CE653B"/>
    <w:rsid w:val="62EA0E9B"/>
    <w:rsid w:val="62EC4C13"/>
    <w:rsid w:val="62FA7330"/>
    <w:rsid w:val="63012FBD"/>
    <w:rsid w:val="630A6E47"/>
    <w:rsid w:val="6320666B"/>
    <w:rsid w:val="632E2B36"/>
    <w:rsid w:val="63BA7BE8"/>
    <w:rsid w:val="63E47698"/>
    <w:rsid w:val="63FD7A07"/>
    <w:rsid w:val="63FE3473"/>
    <w:rsid w:val="64237999"/>
    <w:rsid w:val="64370110"/>
    <w:rsid w:val="643A375C"/>
    <w:rsid w:val="64430863"/>
    <w:rsid w:val="64664551"/>
    <w:rsid w:val="64793BAB"/>
    <w:rsid w:val="648C220A"/>
    <w:rsid w:val="64A37553"/>
    <w:rsid w:val="64B928D3"/>
    <w:rsid w:val="64C179D9"/>
    <w:rsid w:val="64C51278"/>
    <w:rsid w:val="64CC6AAA"/>
    <w:rsid w:val="64D63485"/>
    <w:rsid w:val="64EF2799"/>
    <w:rsid w:val="650A6582"/>
    <w:rsid w:val="6511270F"/>
    <w:rsid w:val="653E102A"/>
    <w:rsid w:val="65426D6C"/>
    <w:rsid w:val="65501489"/>
    <w:rsid w:val="656E7B61"/>
    <w:rsid w:val="65842EE1"/>
    <w:rsid w:val="658630FD"/>
    <w:rsid w:val="65962C14"/>
    <w:rsid w:val="659A6BA8"/>
    <w:rsid w:val="65D73958"/>
    <w:rsid w:val="65F23FEE"/>
    <w:rsid w:val="65FF4C5D"/>
    <w:rsid w:val="66067D9A"/>
    <w:rsid w:val="66173D55"/>
    <w:rsid w:val="662B15AE"/>
    <w:rsid w:val="665705F5"/>
    <w:rsid w:val="665723A3"/>
    <w:rsid w:val="66636F9A"/>
    <w:rsid w:val="66807B4C"/>
    <w:rsid w:val="66976C44"/>
    <w:rsid w:val="66A3383B"/>
    <w:rsid w:val="66B15F58"/>
    <w:rsid w:val="66C33EDD"/>
    <w:rsid w:val="66C97765"/>
    <w:rsid w:val="66D41C46"/>
    <w:rsid w:val="66E83943"/>
    <w:rsid w:val="670C13E0"/>
    <w:rsid w:val="672E75A8"/>
    <w:rsid w:val="67535261"/>
    <w:rsid w:val="675A65EF"/>
    <w:rsid w:val="675F3C06"/>
    <w:rsid w:val="67762CFD"/>
    <w:rsid w:val="677A0A3F"/>
    <w:rsid w:val="67944D0A"/>
    <w:rsid w:val="6796339F"/>
    <w:rsid w:val="67B22EB3"/>
    <w:rsid w:val="67B3016B"/>
    <w:rsid w:val="67B51A77"/>
    <w:rsid w:val="67BF6452"/>
    <w:rsid w:val="67DD2D7C"/>
    <w:rsid w:val="680622D3"/>
    <w:rsid w:val="68193562"/>
    <w:rsid w:val="68224C33"/>
    <w:rsid w:val="68282249"/>
    <w:rsid w:val="6841155D"/>
    <w:rsid w:val="68430893"/>
    <w:rsid w:val="6881195A"/>
    <w:rsid w:val="68831B76"/>
    <w:rsid w:val="68B735CD"/>
    <w:rsid w:val="68DB4402"/>
    <w:rsid w:val="68E87C2B"/>
    <w:rsid w:val="68F71C1C"/>
    <w:rsid w:val="690031C6"/>
    <w:rsid w:val="69166546"/>
    <w:rsid w:val="694D5CE0"/>
    <w:rsid w:val="69794D27"/>
    <w:rsid w:val="697D65C5"/>
    <w:rsid w:val="69821E2D"/>
    <w:rsid w:val="69881641"/>
    <w:rsid w:val="699A7177"/>
    <w:rsid w:val="69C02956"/>
    <w:rsid w:val="69C2047C"/>
    <w:rsid w:val="69C97A5C"/>
    <w:rsid w:val="69CE6E20"/>
    <w:rsid w:val="69E00902"/>
    <w:rsid w:val="69EC374B"/>
    <w:rsid w:val="6A06480C"/>
    <w:rsid w:val="6A0665BA"/>
    <w:rsid w:val="6A0E546F"/>
    <w:rsid w:val="6A3D5D54"/>
    <w:rsid w:val="6A570BC4"/>
    <w:rsid w:val="6A58579C"/>
    <w:rsid w:val="6A627569"/>
    <w:rsid w:val="6A883473"/>
    <w:rsid w:val="6B1747F7"/>
    <w:rsid w:val="6B1E16E2"/>
    <w:rsid w:val="6B2A452A"/>
    <w:rsid w:val="6B2F38EF"/>
    <w:rsid w:val="6B3671C4"/>
    <w:rsid w:val="6B511AB7"/>
    <w:rsid w:val="6B557947"/>
    <w:rsid w:val="6B625A72"/>
    <w:rsid w:val="6B6537B4"/>
    <w:rsid w:val="6B6C4B43"/>
    <w:rsid w:val="6B767770"/>
    <w:rsid w:val="6BB40298"/>
    <w:rsid w:val="6BBA0A07"/>
    <w:rsid w:val="6BF32B6E"/>
    <w:rsid w:val="6BFD579B"/>
    <w:rsid w:val="6C553829"/>
    <w:rsid w:val="6C56047F"/>
    <w:rsid w:val="6C7672FB"/>
    <w:rsid w:val="6C7D4B2E"/>
    <w:rsid w:val="6C9A748E"/>
    <w:rsid w:val="6C9F2CF6"/>
    <w:rsid w:val="6CAD0F6F"/>
    <w:rsid w:val="6CC83FFB"/>
    <w:rsid w:val="6CD75FEC"/>
    <w:rsid w:val="6CDC3602"/>
    <w:rsid w:val="6CE04B6A"/>
    <w:rsid w:val="6CEA72DF"/>
    <w:rsid w:val="6D350F65"/>
    <w:rsid w:val="6D68758C"/>
    <w:rsid w:val="6D8A305E"/>
    <w:rsid w:val="6DA265FA"/>
    <w:rsid w:val="6DBB3B60"/>
    <w:rsid w:val="6DC24EEE"/>
    <w:rsid w:val="6DC5678C"/>
    <w:rsid w:val="6DE50BDD"/>
    <w:rsid w:val="6E134596"/>
    <w:rsid w:val="6E201C15"/>
    <w:rsid w:val="6E244D3C"/>
    <w:rsid w:val="6E6A2423"/>
    <w:rsid w:val="6E9A5523"/>
    <w:rsid w:val="6EB05630"/>
    <w:rsid w:val="6EF2535F"/>
    <w:rsid w:val="6EF56BFD"/>
    <w:rsid w:val="6F011A46"/>
    <w:rsid w:val="6F0F5F11"/>
    <w:rsid w:val="6F28376F"/>
    <w:rsid w:val="6F3C482C"/>
    <w:rsid w:val="6F457B85"/>
    <w:rsid w:val="6F5222A2"/>
    <w:rsid w:val="6F525DFE"/>
    <w:rsid w:val="6F881820"/>
    <w:rsid w:val="6FA523D2"/>
    <w:rsid w:val="6FAD74D8"/>
    <w:rsid w:val="6FC860C0"/>
    <w:rsid w:val="700C41FF"/>
    <w:rsid w:val="70293003"/>
    <w:rsid w:val="70457711"/>
    <w:rsid w:val="7053007F"/>
    <w:rsid w:val="707324D0"/>
    <w:rsid w:val="709B5583"/>
    <w:rsid w:val="70C96594"/>
    <w:rsid w:val="70CC520D"/>
    <w:rsid w:val="70D32F6E"/>
    <w:rsid w:val="70DA254F"/>
    <w:rsid w:val="70E4517B"/>
    <w:rsid w:val="71506D95"/>
    <w:rsid w:val="71597917"/>
    <w:rsid w:val="716B1D9A"/>
    <w:rsid w:val="71724535"/>
    <w:rsid w:val="71750C77"/>
    <w:rsid w:val="71752277"/>
    <w:rsid w:val="71973F9C"/>
    <w:rsid w:val="71A62431"/>
    <w:rsid w:val="71B42DA0"/>
    <w:rsid w:val="71BB412E"/>
    <w:rsid w:val="71C64881"/>
    <w:rsid w:val="71E82A49"/>
    <w:rsid w:val="71E847F7"/>
    <w:rsid w:val="72071122"/>
    <w:rsid w:val="720C498A"/>
    <w:rsid w:val="721162EC"/>
    <w:rsid w:val="722C6DDA"/>
    <w:rsid w:val="722D66AE"/>
    <w:rsid w:val="722F2426"/>
    <w:rsid w:val="725D51E5"/>
    <w:rsid w:val="726447C6"/>
    <w:rsid w:val="72693B8A"/>
    <w:rsid w:val="72734A09"/>
    <w:rsid w:val="727918F3"/>
    <w:rsid w:val="728B1D53"/>
    <w:rsid w:val="72964253"/>
    <w:rsid w:val="72CC236B"/>
    <w:rsid w:val="72D03C09"/>
    <w:rsid w:val="72E17BC5"/>
    <w:rsid w:val="72F33DAC"/>
    <w:rsid w:val="72F83160"/>
    <w:rsid w:val="73050A77"/>
    <w:rsid w:val="733D0B73"/>
    <w:rsid w:val="736425A4"/>
    <w:rsid w:val="738B18DE"/>
    <w:rsid w:val="73A46746"/>
    <w:rsid w:val="73EA0CFB"/>
    <w:rsid w:val="743E1047"/>
    <w:rsid w:val="74582108"/>
    <w:rsid w:val="745D327B"/>
    <w:rsid w:val="745E268C"/>
    <w:rsid w:val="745F3497"/>
    <w:rsid w:val="74620891"/>
    <w:rsid w:val="746A3BEA"/>
    <w:rsid w:val="74700B31"/>
    <w:rsid w:val="747131CA"/>
    <w:rsid w:val="747607E0"/>
    <w:rsid w:val="74D13C69"/>
    <w:rsid w:val="74DA2B1D"/>
    <w:rsid w:val="74EE481B"/>
    <w:rsid w:val="74F51705"/>
    <w:rsid w:val="75047F6E"/>
    <w:rsid w:val="75502DDF"/>
    <w:rsid w:val="75662603"/>
    <w:rsid w:val="757313EF"/>
    <w:rsid w:val="75B66EB1"/>
    <w:rsid w:val="75C84E4D"/>
    <w:rsid w:val="7625426C"/>
    <w:rsid w:val="762A53DF"/>
    <w:rsid w:val="763B3A90"/>
    <w:rsid w:val="764D731F"/>
    <w:rsid w:val="765D3A06"/>
    <w:rsid w:val="76A96C4B"/>
    <w:rsid w:val="76C47178"/>
    <w:rsid w:val="76DE441B"/>
    <w:rsid w:val="7709593C"/>
    <w:rsid w:val="7715608F"/>
    <w:rsid w:val="77170059"/>
    <w:rsid w:val="7746449A"/>
    <w:rsid w:val="77585F7B"/>
    <w:rsid w:val="77866F8C"/>
    <w:rsid w:val="779571D0"/>
    <w:rsid w:val="77B21B30"/>
    <w:rsid w:val="77B91110"/>
    <w:rsid w:val="77DC750A"/>
    <w:rsid w:val="7808268F"/>
    <w:rsid w:val="782A3DBC"/>
    <w:rsid w:val="783B3BA0"/>
    <w:rsid w:val="7840538D"/>
    <w:rsid w:val="78407F62"/>
    <w:rsid w:val="78484242"/>
    <w:rsid w:val="784F737E"/>
    <w:rsid w:val="789C633C"/>
    <w:rsid w:val="78A07BDA"/>
    <w:rsid w:val="78C55892"/>
    <w:rsid w:val="78EC72C3"/>
    <w:rsid w:val="78F85C68"/>
    <w:rsid w:val="78FF0DA4"/>
    <w:rsid w:val="79052133"/>
    <w:rsid w:val="796117B8"/>
    <w:rsid w:val="79733540"/>
    <w:rsid w:val="797352EE"/>
    <w:rsid w:val="79CC49FF"/>
    <w:rsid w:val="79D264B9"/>
    <w:rsid w:val="79D342B7"/>
    <w:rsid w:val="79E166FC"/>
    <w:rsid w:val="79E306C6"/>
    <w:rsid w:val="79F107B5"/>
    <w:rsid w:val="79F24465"/>
    <w:rsid w:val="79F3642F"/>
    <w:rsid w:val="7A0A5C53"/>
    <w:rsid w:val="7A0B5527"/>
    <w:rsid w:val="7A456C8B"/>
    <w:rsid w:val="7A5549F4"/>
    <w:rsid w:val="7A65732D"/>
    <w:rsid w:val="7A861051"/>
    <w:rsid w:val="7AAA4D40"/>
    <w:rsid w:val="7AAD65DE"/>
    <w:rsid w:val="7AD24297"/>
    <w:rsid w:val="7ADB314B"/>
    <w:rsid w:val="7B212DBB"/>
    <w:rsid w:val="7B332F87"/>
    <w:rsid w:val="7B3665D4"/>
    <w:rsid w:val="7B4165FA"/>
    <w:rsid w:val="7B8732D3"/>
    <w:rsid w:val="7BAC2D3A"/>
    <w:rsid w:val="7BB46E71"/>
    <w:rsid w:val="7BF12F4B"/>
    <w:rsid w:val="7BF410EA"/>
    <w:rsid w:val="7C0D1A2A"/>
    <w:rsid w:val="7C1903CF"/>
    <w:rsid w:val="7C1B430A"/>
    <w:rsid w:val="7C2428D0"/>
    <w:rsid w:val="7C52743D"/>
    <w:rsid w:val="7C63789C"/>
    <w:rsid w:val="7CA60A5C"/>
    <w:rsid w:val="7CA67789"/>
    <w:rsid w:val="7CB44CA0"/>
    <w:rsid w:val="7CF130FA"/>
    <w:rsid w:val="7D07647A"/>
    <w:rsid w:val="7D0F532E"/>
    <w:rsid w:val="7D23702C"/>
    <w:rsid w:val="7D272678"/>
    <w:rsid w:val="7D376633"/>
    <w:rsid w:val="7D382AD7"/>
    <w:rsid w:val="7D3B4375"/>
    <w:rsid w:val="7D456FA2"/>
    <w:rsid w:val="7D5316BF"/>
    <w:rsid w:val="7D913F95"/>
    <w:rsid w:val="7D985324"/>
    <w:rsid w:val="7DC26844"/>
    <w:rsid w:val="7DD00F61"/>
    <w:rsid w:val="7DE40569"/>
    <w:rsid w:val="7DF804B8"/>
    <w:rsid w:val="7E0C7AC0"/>
    <w:rsid w:val="7E1626EC"/>
    <w:rsid w:val="7E2968C4"/>
    <w:rsid w:val="7E2D63B4"/>
    <w:rsid w:val="7E33504C"/>
    <w:rsid w:val="7E350DC4"/>
    <w:rsid w:val="7E3808B5"/>
    <w:rsid w:val="7E4B4A8C"/>
    <w:rsid w:val="7E5576B9"/>
    <w:rsid w:val="7E6D4A02"/>
    <w:rsid w:val="7E734151"/>
    <w:rsid w:val="7E7F64E4"/>
    <w:rsid w:val="7E8B4E88"/>
    <w:rsid w:val="7E9E4BBC"/>
    <w:rsid w:val="7EC14D4E"/>
    <w:rsid w:val="7ED20D09"/>
    <w:rsid w:val="7EED78F1"/>
    <w:rsid w:val="7EF0118F"/>
    <w:rsid w:val="7EF90044"/>
    <w:rsid w:val="7F6A0F42"/>
    <w:rsid w:val="7F765B38"/>
    <w:rsid w:val="7FA7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48" w:firstLineChars="200"/>
      <w:jc w:val="both"/>
    </w:pPr>
    <w:rPr>
      <w:rFonts w:ascii="Calibri" w:hAnsi="Calibri" w:eastAsia="仿宋" w:cs="Times New Roman"/>
      <w:kern w:val="2"/>
      <w:sz w:val="32"/>
      <w:szCs w:val="24"/>
      <w:lang w:val="en-US" w:eastAsia="zh-CN" w:bidi="ar-SA"/>
    </w:rPr>
  </w:style>
  <w:style w:type="paragraph" w:styleId="3">
    <w:name w:val="heading 1"/>
    <w:basedOn w:val="1"/>
    <w:next w:val="1"/>
    <w:link w:val="21"/>
    <w:qFormat/>
    <w:uiPriority w:val="9"/>
    <w:pPr>
      <w:keepNext/>
      <w:keepLines/>
      <w:spacing w:line="576" w:lineRule="auto"/>
      <w:outlineLvl w:val="0"/>
    </w:pPr>
    <w:rPr>
      <w:b/>
      <w:kern w:val="44"/>
      <w:sz w:val="44"/>
    </w:rPr>
  </w:style>
  <w:style w:type="paragraph" w:styleId="4">
    <w:name w:val="heading 2"/>
    <w:basedOn w:val="1"/>
    <w:next w:val="1"/>
    <w:link w:val="18"/>
    <w:unhideWhenUsed/>
    <w:qFormat/>
    <w:uiPriority w:val="0"/>
    <w:pPr>
      <w:keepNext/>
      <w:keepLines/>
      <w:outlineLvl w:val="1"/>
    </w:pPr>
    <w:rPr>
      <w:rFonts w:ascii="Arial" w:hAnsi="Arial"/>
      <w:b/>
    </w:rPr>
  </w:style>
  <w:style w:type="paragraph" w:styleId="5">
    <w:name w:val="heading 3"/>
    <w:basedOn w:val="1"/>
    <w:next w:val="1"/>
    <w:link w:val="22"/>
    <w:semiHidden/>
    <w:unhideWhenUsed/>
    <w:qFormat/>
    <w:uiPriority w:val="9"/>
    <w:pPr>
      <w:keepNext/>
      <w:keepLines/>
      <w:spacing w:line="413" w:lineRule="auto"/>
      <w:outlineLvl w:val="2"/>
    </w:pPr>
    <w:rPr>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rPr>
      <w:rFonts w:ascii="Calibri" w:hAnsi="Calibri" w:eastAsia="宋体" w:cs="Times New Roman"/>
    </w:rPr>
  </w:style>
  <w:style w:type="paragraph" w:styleId="6">
    <w:name w:val="annotation text"/>
    <w:basedOn w:val="1"/>
    <w:link w:val="24"/>
    <w:semiHidden/>
    <w:unhideWhenUsed/>
    <w:qFormat/>
    <w:uiPriority w:val="99"/>
    <w:pPr>
      <w:jc w:val="left"/>
    </w:pPr>
  </w:style>
  <w:style w:type="paragraph" w:styleId="7">
    <w:name w:val="Body Text"/>
    <w:basedOn w:val="1"/>
    <w:qFormat/>
    <w:uiPriority w:val="0"/>
    <w:pPr>
      <w:widowControl w:val="0"/>
      <w:autoSpaceDE w:val="0"/>
      <w:autoSpaceDN w:val="0"/>
      <w:spacing w:before="0" w:after="0" w:line="240" w:lineRule="auto"/>
      <w:ind w:left="0" w:right="0"/>
      <w:jc w:val="left"/>
    </w:pPr>
    <w:rPr>
      <w:rFonts w:ascii="仿宋" w:hAnsi="仿宋" w:eastAsia="仿宋" w:cs="仿宋"/>
      <w:sz w:val="32"/>
      <w:szCs w:val="32"/>
      <w:lang w:val="zh-CN" w:eastAsia="zh-CN" w:bidi="zh-CN"/>
    </w:rPr>
  </w:style>
  <w:style w:type="paragraph" w:styleId="8">
    <w:name w:val="Balloon Text"/>
    <w:basedOn w:val="1"/>
    <w:link w:val="26"/>
    <w:semiHidden/>
    <w:unhideWhenUsed/>
    <w:qFormat/>
    <w:uiPriority w:val="99"/>
    <w:rPr>
      <w:sz w:val="18"/>
      <w:szCs w:val="18"/>
    </w:rPr>
  </w:style>
  <w:style w:type="paragraph" w:styleId="9">
    <w:name w:val="footer"/>
    <w:basedOn w:val="1"/>
    <w:semiHidden/>
    <w:unhideWhenUsed/>
    <w:qFormat/>
    <w:uiPriority w:val="99"/>
    <w:pPr>
      <w:tabs>
        <w:tab w:val="center" w:pos="4153"/>
        <w:tab w:val="right" w:pos="8306"/>
      </w:tabs>
      <w:snapToGrid w:val="0"/>
      <w:jc w:val="left"/>
    </w:pPr>
    <w:rPr>
      <w:sz w:val="18"/>
    </w:rPr>
  </w:style>
  <w:style w:type="paragraph" w:styleId="10">
    <w:name w:val="Subtitle"/>
    <w:basedOn w:val="1"/>
    <w:next w:val="1"/>
    <w:link w:val="19"/>
    <w:qFormat/>
    <w:uiPriority w:val="99"/>
    <w:pPr>
      <w:spacing w:before="240" w:after="60" w:line="312" w:lineRule="auto"/>
      <w:ind w:firstLine="0" w:firstLineChars="0"/>
      <w:jc w:val="center"/>
      <w:outlineLvl w:val="1"/>
    </w:pPr>
    <w:rPr>
      <w:rFonts w:ascii="Cambria" w:hAnsi="Cambria" w:eastAsia="宋体"/>
      <w:b/>
      <w:bCs/>
      <w:kern w:val="28"/>
      <w:szCs w:val="32"/>
    </w:rPr>
  </w:style>
  <w:style w:type="paragraph" w:styleId="11">
    <w:name w:val="Normal (Web)"/>
    <w:basedOn w:val="1"/>
    <w:qFormat/>
    <w:uiPriority w:val="99"/>
    <w:pPr>
      <w:spacing w:beforeAutospacing="1" w:afterAutospacing="1"/>
      <w:ind w:firstLine="0" w:firstLineChars="0"/>
      <w:jc w:val="left"/>
    </w:pPr>
    <w:rPr>
      <w:rFonts w:ascii="Times New Roman" w:hAnsi="Times New Roman" w:eastAsia="宋体"/>
      <w:kern w:val="0"/>
      <w:sz w:val="24"/>
    </w:rPr>
  </w:style>
  <w:style w:type="paragraph" w:styleId="12">
    <w:name w:val="annotation subject"/>
    <w:basedOn w:val="6"/>
    <w:next w:val="6"/>
    <w:link w:val="25"/>
    <w:semiHidden/>
    <w:unhideWhenUsed/>
    <w:qFormat/>
    <w:uiPriority w:val="99"/>
    <w:rPr>
      <w:b/>
      <w:bCs/>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22"/>
    <w:rPr>
      <w:b/>
      <w:bCs/>
    </w:rPr>
  </w:style>
  <w:style w:type="character" w:styleId="17">
    <w:name w:val="annotation reference"/>
    <w:basedOn w:val="15"/>
    <w:semiHidden/>
    <w:unhideWhenUsed/>
    <w:qFormat/>
    <w:uiPriority w:val="99"/>
    <w:rPr>
      <w:sz w:val="21"/>
      <w:szCs w:val="21"/>
    </w:rPr>
  </w:style>
  <w:style w:type="character" w:customStyle="1" w:styleId="18">
    <w:name w:val="标题 2 Char"/>
    <w:basedOn w:val="15"/>
    <w:link w:val="4"/>
    <w:qFormat/>
    <w:uiPriority w:val="0"/>
    <w:rPr>
      <w:rFonts w:ascii="Arial" w:hAnsi="Arial" w:eastAsia="仿宋" w:cs="Times New Roman"/>
      <w:b/>
      <w:sz w:val="32"/>
      <w:szCs w:val="24"/>
    </w:rPr>
  </w:style>
  <w:style w:type="character" w:customStyle="1" w:styleId="19">
    <w:name w:val="副标题 Char"/>
    <w:basedOn w:val="15"/>
    <w:link w:val="10"/>
    <w:qFormat/>
    <w:uiPriority w:val="99"/>
    <w:rPr>
      <w:rFonts w:ascii="Cambria" w:hAnsi="Cambria" w:eastAsia="宋体" w:cs="Times New Roman"/>
      <w:b/>
      <w:bCs/>
      <w:kern w:val="28"/>
      <w:sz w:val="32"/>
      <w:szCs w:val="32"/>
    </w:rPr>
  </w:style>
  <w:style w:type="character" w:customStyle="1" w:styleId="20">
    <w:name w:val="text_he1"/>
    <w:basedOn w:val="15"/>
    <w:qFormat/>
    <w:uiPriority w:val="99"/>
    <w:rPr>
      <w:rFonts w:cs="Times New Roman"/>
      <w:sz w:val="24"/>
      <w:szCs w:val="24"/>
    </w:rPr>
  </w:style>
  <w:style w:type="character" w:customStyle="1" w:styleId="21">
    <w:name w:val="标题 1 Char"/>
    <w:link w:val="3"/>
    <w:qFormat/>
    <w:uiPriority w:val="0"/>
    <w:rPr>
      <w:b/>
      <w:kern w:val="44"/>
      <w:sz w:val="44"/>
    </w:rPr>
  </w:style>
  <w:style w:type="character" w:customStyle="1" w:styleId="22">
    <w:name w:val="标题 3 Char"/>
    <w:link w:val="5"/>
    <w:qFormat/>
    <w:uiPriority w:val="0"/>
    <w:rPr>
      <w:b/>
      <w:sz w:val="32"/>
    </w:rPr>
  </w:style>
  <w:style w:type="paragraph" w:styleId="23">
    <w:name w:val="List Paragraph"/>
    <w:basedOn w:val="1"/>
    <w:unhideWhenUsed/>
    <w:qFormat/>
    <w:uiPriority w:val="99"/>
    <w:pPr>
      <w:ind w:firstLine="420"/>
    </w:pPr>
  </w:style>
  <w:style w:type="character" w:customStyle="1" w:styleId="24">
    <w:name w:val="批注文字 Char"/>
    <w:basedOn w:val="15"/>
    <w:link w:val="6"/>
    <w:semiHidden/>
    <w:qFormat/>
    <w:uiPriority w:val="99"/>
    <w:rPr>
      <w:rFonts w:ascii="Calibri" w:hAnsi="Calibri" w:eastAsia="仿宋"/>
      <w:kern w:val="2"/>
      <w:sz w:val="32"/>
      <w:szCs w:val="24"/>
    </w:rPr>
  </w:style>
  <w:style w:type="character" w:customStyle="1" w:styleId="25">
    <w:name w:val="批注主题 Char"/>
    <w:basedOn w:val="24"/>
    <w:link w:val="12"/>
    <w:semiHidden/>
    <w:qFormat/>
    <w:uiPriority w:val="99"/>
    <w:rPr>
      <w:b/>
      <w:bCs/>
    </w:rPr>
  </w:style>
  <w:style w:type="character" w:customStyle="1" w:styleId="26">
    <w:name w:val="批注框文本 Char"/>
    <w:basedOn w:val="15"/>
    <w:link w:val="8"/>
    <w:semiHidden/>
    <w:qFormat/>
    <w:uiPriority w:val="99"/>
    <w:rPr>
      <w:rFonts w:ascii="Calibri" w:hAnsi="Calibri" w:eastAsia="仿宋"/>
      <w:kern w:val="2"/>
      <w:sz w:val="18"/>
      <w:szCs w:val="18"/>
    </w:rPr>
  </w:style>
  <w:style w:type="character" w:customStyle="1" w:styleId="27">
    <w:name w:val="font11"/>
    <w:basedOn w:val="1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AC1E486-23BC-430A-8D9D-8BE90AB71F2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10628</Words>
  <Characters>11412</Characters>
  <Lines>66</Lines>
  <Paragraphs>18</Paragraphs>
  <TotalTime>46</TotalTime>
  <ScaleCrop>false</ScaleCrop>
  <LinksUpToDate>false</LinksUpToDate>
  <CharactersWithSpaces>11423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2021-08-27T04:10:00Z</dcterms:created>
  <dc:creator>xb21cn</dc:creator>
  <cp:lastModifiedBy>fan  yo</cp:lastModifiedBy>
  <dcterms:modified xsi:type="dcterms:W3CDTF">2022-12-01T01:51:20Z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E50A631517244DA7A5BE3DD493066ED9</vt:lpwstr>
  </property>
</Properties>
</file>