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90" w:rsidRDefault="004442CC">
      <w:pPr>
        <w:spacing w:line="480" w:lineRule="exact"/>
        <w:rPr>
          <w:rFonts w:ascii="黑体" w:eastAsia="黑体"/>
          <w:sz w:val="32"/>
          <w:szCs w:val="32"/>
        </w:rPr>
      </w:pPr>
      <w:r>
        <w:rPr>
          <w:rFonts w:ascii="黑体" w:eastAsia="黑体" w:cs="黑体" w:hint="eastAsia"/>
          <w:sz w:val="32"/>
          <w:szCs w:val="32"/>
        </w:rPr>
        <w:t>附件</w:t>
      </w:r>
      <w:r w:rsidR="00BB513E">
        <w:rPr>
          <w:rFonts w:ascii="黑体" w:eastAsia="黑体" w:cs="黑体" w:hint="eastAsia"/>
          <w:sz w:val="32"/>
          <w:szCs w:val="32"/>
        </w:rPr>
        <w:t>5</w:t>
      </w:r>
      <w:r>
        <w:rPr>
          <w:rFonts w:ascii="黑体" w:eastAsia="黑体" w:cs="黑体" w:hint="eastAsia"/>
          <w:sz w:val="32"/>
          <w:szCs w:val="32"/>
        </w:rPr>
        <w:t>：</w:t>
      </w:r>
    </w:p>
    <w:p w:rsidR="00B24990" w:rsidRDefault="004442CC" w:rsidP="00BB513E">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w:t>
      </w:r>
      <w:r w:rsidR="00C26059">
        <w:rPr>
          <w:rFonts w:ascii="方正小标宋简体" w:eastAsia="方正小标宋简体" w:cs="方正小标宋_GBK" w:hint="eastAsia"/>
          <w:sz w:val="36"/>
          <w:szCs w:val="36"/>
        </w:rPr>
        <w:t>2</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5"/>
        <w:gridCol w:w="667"/>
        <w:gridCol w:w="889"/>
        <w:gridCol w:w="667"/>
        <w:gridCol w:w="2802"/>
        <w:gridCol w:w="3319"/>
      </w:tblGrid>
      <w:tr w:rsidR="00B24990">
        <w:trPr>
          <w:trHeight w:val="489"/>
          <w:tblHeader/>
          <w:jc w:val="center"/>
        </w:trPr>
        <w:tc>
          <w:tcPr>
            <w:tcW w:w="307" w:type="pct"/>
            <w:tcMar>
              <w:top w:w="10" w:type="dxa"/>
              <w:left w:w="10" w:type="dxa"/>
              <w:bottom w:w="0" w:type="dxa"/>
              <w:right w:w="10" w:type="dxa"/>
            </w:tcMar>
            <w:vAlign w:val="center"/>
          </w:tcPr>
          <w:p w:rsidR="00B24990" w:rsidRDefault="004442CC">
            <w:pPr>
              <w:spacing w:line="240" w:lineRule="exact"/>
              <w:jc w:val="center"/>
              <w:rPr>
                <w:rFonts w:ascii="宋体" w:hAnsi="宋体" w:cs="宋体"/>
                <w:b/>
                <w:bCs/>
              </w:rPr>
            </w:pPr>
            <w:r>
              <w:rPr>
                <w:rFonts w:ascii="宋体" w:hAnsi="宋体" w:cs="宋体" w:hint="eastAsia"/>
                <w:b/>
                <w:bCs/>
              </w:rPr>
              <w:t>一级</w:t>
            </w:r>
          </w:p>
          <w:p w:rsidR="00B24990" w:rsidRDefault="004442CC">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B24990" w:rsidRDefault="004442CC">
            <w:pPr>
              <w:spacing w:line="240" w:lineRule="exact"/>
              <w:ind w:rightChars="-83" w:right="-174"/>
              <w:jc w:val="center"/>
              <w:rPr>
                <w:rFonts w:ascii="宋体" w:cs="宋体"/>
                <w:b/>
                <w:bCs/>
              </w:rPr>
            </w:pPr>
            <w:r>
              <w:rPr>
                <w:rFonts w:ascii="宋体" w:hAnsi="宋体" w:cs="宋体" w:hint="eastAsia"/>
                <w:b/>
                <w:bCs/>
              </w:rPr>
              <w:t>二级</w:t>
            </w:r>
          </w:p>
          <w:p w:rsidR="00B24990" w:rsidRDefault="004442CC">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b/>
                <w:bCs/>
              </w:rPr>
            </w:pPr>
            <w:r>
              <w:rPr>
                <w:rFonts w:ascii="宋体" w:hAnsi="宋体" w:cs="宋体" w:hint="eastAsia"/>
                <w:b/>
                <w:bCs/>
              </w:rPr>
              <w:t>三级</w:t>
            </w:r>
          </w:p>
          <w:p w:rsidR="00B24990" w:rsidRDefault="004442CC">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B24990" w:rsidRDefault="004442CC">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B24990" w:rsidRDefault="004442CC">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B24990">
        <w:trPr>
          <w:trHeight w:val="1892"/>
          <w:jc w:val="center"/>
        </w:trPr>
        <w:tc>
          <w:tcPr>
            <w:tcW w:w="307" w:type="pct"/>
            <w:vMerge w:val="restart"/>
            <w:noWrap/>
            <w:tcMar>
              <w:top w:w="10" w:type="dxa"/>
              <w:left w:w="10" w:type="dxa"/>
              <w:bottom w:w="0" w:type="dxa"/>
              <w:right w:w="10" w:type="dxa"/>
            </w:tcMar>
            <w:textDirection w:val="tbRlV"/>
            <w:vAlign w:val="center"/>
          </w:tcPr>
          <w:p w:rsidR="00B24990" w:rsidRDefault="004442CC">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B24990" w:rsidRDefault="004442CC">
            <w:pPr>
              <w:spacing w:line="240" w:lineRule="exact"/>
              <w:jc w:val="center"/>
              <w:rPr>
                <w:rFonts w:ascii="宋体" w:hAnsi="宋体" w:cs="宋体"/>
              </w:rPr>
            </w:pPr>
            <w:r>
              <w:rPr>
                <w:rFonts w:ascii="宋体" w:hAnsi="宋体" w:cs="宋体" w:hint="eastAsia"/>
              </w:rPr>
              <w:t>目标</w:t>
            </w:r>
          </w:p>
          <w:p w:rsidR="00B24990" w:rsidRDefault="004442CC">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绩效目标</w:t>
            </w:r>
          </w:p>
          <w:p w:rsidR="00B24990" w:rsidRDefault="004442CC">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①是否符合国家法律法规、国民经济和社会发展总体规划；</w:t>
            </w:r>
          </w:p>
          <w:p w:rsidR="00B24990" w:rsidRDefault="004442CC">
            <w:pPr>
              <w:spacing w:line="240" w:lineRule="exact"/>
              <w:ind w:leftChars="50" w:left="105" w:rightChars="50" w:right="105"/>
              <w:rPr>
                <w:rFonts w:ascii="宋体" w:hAnsi="宋体" w:cs="宋体"/>
              </w:rPr>
            </w:pPr>
            <w:r>
              <w:rPr>
                <w:rFonts w:ascii="宋体" w:hAnsi="宋体" w:cs="宋体" w:hint="eastAsia"/>
              </w:rPr>
              <w:t>②是否符合部门“三定”方案确定的职责；</w:t>
            </w:r>
          </w:p>
          <w:p w:rsidR="00B24990" w:rsidRDefault="004442CC">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B24990">
        <w:trPr>
          <w:trHeight w:val="2137"/>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绩效指标</w:t>
            </w:r>
          </w:p>
          <w:p w:rsidR="00B24990" w:rsidRDefault="004442CC">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①是否将部门整体的绩效目标细化分解为具体的工作任务；</w:t>
            </w:r>
          </w:p>
          <w:p w:rsidR="00B24990" w:rsidRDefault="004442CC">
            <w:pPr>
              <w:spacing w:line="240" w:lineRule="exact"/>
              <w:ind w:leftChars="50" w:left="105" w:rightChars="50" w:right="105"/>
              <w:rPr>
                <w:rFonts w:ascii="宋体" w:hAnsi="宋体" w:cs="宋体"/>
              </w:rPr>
            </w:pPr>
            <w:r>
              <w:rPr>
                <w:rFonts w:ascii="宋体" w:hAnsi="宋体" w:cs="宋体" w:hint="eastAsia"/>
              </w:rPr>
              <w:t>②是否通过清晰、可衡量的指标值予以体现。③是否与部门年度的任务数或计划数相对应；</w:t>
            </w:r>
          </w:p>
          <w:p w:rsidR="00B24990" w:rsidRDefault="004442CC">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B24990">
        <w:trPr>
          <w:trHeight w:val="1931"/>
          <w:jc w:val="center"/>
        </w:trPr>
        <w:tc>
          <w:tcPr>
            <w:tcW w:w="307" w:type="pct"/>
            <w:vMerge/>
            <w:vAlign w:val="center"/>
          </w:tcPr>
          <w:p w:rsidR="00B24990" w:rsidRDefault="00B24990">
            <w:pPr>
              <w:spacing w:line="240" w:lineRule="exact"/>
              <w:rPr>
                <w:rFonts w:ascii="宋体" w:cs="宋体"/>
              </w:rPr>
            </w:pPr>
          </w:p>
        </w:tc>
        <w:tc>
          <w:tcPr>
            <w:tcW w:w="375" w:type="pct"/>
            <w:vMerge w:val="restart"/>
            <w:tcMar>
              <w:top w:w="10" w:type="dxa"/>
              <w:left w:w="10" w:type="dxa"/>
              <w:bottom w:w="0" w:type="dxa"/>
              <w:right w:w="10" w:type="dxa"/>
            </w:tcMar>
            <w:vAlign w:val="center"/>
          </w:tcPr>
          <w:p w:rsidR="00B24990" w:rsidRDefault="004442CC">
            <w:pPr>
              <w:spacing w:line="240" w:lineRule="exact"/>
              <w:jc w:val="center"/>
              <w:rPr>
                <w:rFonts w:ascii="宋体" w:hAnsi="宋体" w:cs="宋体"/>
              </w:rPr>
            </w:pPr>
            <w:r>
              <w:rPr>
                <w:rFonts w:ascii="宋体" w:hAnsi="宋体" w:cs="宋体" w:hint="eastAsia"/>
              </w:rPr>
              <w:t>预算</w:t>
            </w:r>
          </w:p>
          <w:p w:rsidR="00B24990" w:rsidRDefault="004442CC">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在职人员</w:t>
            </w:r>
          </w:p>
          <w:p w:rsidR="00B24990" w:rsidRDefault="004442CC">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hAnsi="宋体" w:cs="宋体"/>
              </w:rPr>
            </w:pPr>
            <w:r>
              <w:rPr>
                <w:rFonts w:ascii="宋体" w:hAnsi="宋体" w:cs="宋体" w:hint="eastAsia"/>
              </w:rPr>
              <w:t>在职人员数：部门实际在职人数，以财政部确定的部门决算编制口径为准。</w:t>
            </w:r>
          </w:p>
          <w:p w:rsidR="00B24990" w:rsidRDefault="004442CC">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B24990">
        <w:trPr>
          <w:trHeight w:val="2030"/>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“三公经费”</w:t>
            </w:r>
          </w:p>
          <w:p w:rsidR="00B24990" w:rsidRDefault="004442CC">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B24990">
        <w:trPr>
          <w:trHeight w:val="2510"/>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重点支出</w:t>
            </w:r>
          </w:p>
          <w:p w:rsidR="00B24990" w:rsidRDefault="004442CC">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重点预算支出：部门年度预算安排的，与本部门履职和发展密切相关、具有明显社会和经济影响、党委政府关心或社会比较关注的预算支出支出总额。</w:t>
            </w:r>
          </w:p>
          <w:p w:rsidR="00B24990" w:rsidRDefault="004442CC">
            <w:pPr>
              <w:spacing w:line="24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B24990">
        <w:trPr>
          <w:trHeight w:val="1462"/>
          <w:jc w:val="center"/>
        </w:trPr>
        <w:tc>
          <w:tcPr>
            <w:tcW w:w="307" w:type="pct"/>
            <w:vMerge w:val="restart"/>
            <w:noWrap/>
            <w:tcMar>
              <w:top w:w="10" w:type="dxa"/>
              <w:left w:w="10" w:type="dxa"/>
              <w:bottom w:w="0" w:type="dxa"/>
              <w:right w:w="10" w:type="dxa"/>
            </w:tcMar>
            <w:textDirection w:val="tbRlV"/>
            <w:vAlign w:val="center"/>
          </w:tcPr>
          <w:p w:rsidR="00B24990" w:rsidRDefault="004442CC">
            <w:pPr>
              <w:spacing w:line="240" w:lineRule="exact"/>
              <w:jc w:val="center"/>
              <w:rPr>
                <w:rFonts w:ascii="宋体" w:cs="宋体"/>
              </w:rPr>
            </w:pPr>
            <w:r>
              <w:rPr>
                <w:rFonts w:ascii="宋体" w:hAnsi="宋体" w:cs="宋体" w:hint="eastAsia"/>
              </w:rPr>
              <w:lastRenderedPageBreak/>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B24990" w:rsidRDefault="004442CC">
            <w:pPr>
              <w:spacing w:line="240" w:lineRule="exact"/>
              <w:jc w:val="center"/>
              <w:rPr>
                <w:rFonts w:ascii="宋体" w:hAnsi="宋体" w:cs="宋体"/>
              </w:rPr>
            </w:pPr>
            <w:r>
              <w:rPr>
                <w:rFonts w:ascii="宋体" w:hAnsi="宋体" w:cs="宋体" w:hint="eastAsia"/>
              </w:rPr>
              <w:t>预算</w:t>
            </w:r>
          </w:p>
          <w:p w:rsidR="00B24990" w:rsidRDefault="004442CC">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预算</w:t>
            </w:r>
          </w:p>
          <w:p w:rsidR="00B24990" w:rsidRDefault="004442CC">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hAnsi="宋体" w:cs="宋体"/>
              </w:rPr>
            </w:pPr>
            <w:r>
              <w:rPr>
                <w:rFonts w:ascii="宋体" w:hAnsi="宋体" w:cs="宋体" w:hint="eastAsia"/>
              </w:rPr>
              <w:t>预算执行数：部门本年度实际完成的预算数。</w:t>
            </w:r>
          </w:p>
          <w:p w:rsidR="00B24990" w:rsidRDefault="004442CC">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B24990">
        <w:trPr>
          <w:trHeight w:val="1824"/>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预算</w:t>
            </w:r>
          </w:p>
          <w:p w:rsidR="00B24990" w:rsidRDefault="004442CC">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B24990">
        <w:trPr>
          <w:trHeight w:val="2531"/>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支付</w:t>
            </w:r>
          </w:p>
          <w:p w:rsidR="00B24990" w:rsidRDefault="004442CC">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hAnsi="宋体" w:cs="宋体"/>
              </w:rPr>
            </w:pPr>
            <w:r>
              <w:rPr>
                <w:rFonts w:ascii="宋体" w:hAnsi="宋体" w:cs="宋体" w:hint="eastAsia"/>
              </w:rPr>
              <w:t>实际支付进度：部门在某一时点的支出预算执行总数与年度支出预算数的比率。</w:t>
            </w:r>
          </w:p>
          <w:p w:rsidR="00B24990" w:rsidRDefault="004442CC">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B24990">
        <w:trPr>
          <w:trHeight w:val="1209"/>
          <w:jc w:val="center"/>
        </w:trPr>
        <w:tc>
          <w:tcPr>
            <w:tcW w:w="307" w:type="pct"/>
            <w:vMerge/>
            <w:noWrap/>
            <w:tcMar>
              <w:top w:w="10" w:type="dxa"/>
              <w:left w:w="10" w:type="dxa"/>
              <w:bottom w:w="0" w:type="dxa"/>
              <w:right w:w="10" w:type="dxa"/>
            </w:tcMar>
            <w:textDirection w:val="tbRlV"/>
            <w:vAlign w:val="center"/>
          </w:tcPr>
          <w:p w:rsidR="00B24990" w:rsidRDefault="00B24990">
            <w:pPr>
              <w:spacing w:line="240" w:lineRule="exact"/>
              <w:jc w:val="center"/>
              <w:rPr>
                <w:rFonts w:ascii="宋体" w:cs="宋体"/>
              </w:rPr>
            </w:pPr>
          </w:p>
        </w:tc>
        <w:tc>
          <w:tcPr>
            <w:tcW w:w="375" w:type="pct"/>
            <w:vMerge/>
            <w:tcMar>
              <w:top w:w="10" w:type="dxa"/>
              <w:left w:w="10" w:type="dxa"/>
              <w:bottom w:w="0" w:type="dxa"/>
              <w:right w:w="10" w:type="dxa"/>
            </w:tcMar>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结转</w:t>
            </w:r>
          </w:p>
          <w:p w:rsidR="00B24990" w:rsidRDefault="004442CC">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B24990">
        <w:trPr>
          <w:trHeight w:val="1113"/>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结转结余</w:t>
            </w:r>
          </w:p>
          <w:p w:rsidR="00B24990" w:rsidRDefault="004442CC">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B24990">
        <w:trPr>
          <w:trHeight w:val="1315"/>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公用经费</w:t>
            </w:r>
          </w:p>
          <w:p w:rsidR="00B24990" w:rsidRDefault="004442CC">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B24990">
        <w:trPr>
          <w:trHeight w:val="1018"/>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B24990">
        <w:trPr>
          <w:trHeight w:val="1320"/>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政府采购</w:t>
            </w:r>
          </w:p>
          <w:p w:rsidR="00B24990" w:rsidRDefault="004442CC">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p>
        </w:tc>
      </w:tr>
      <w:tr w:rsidR="00B24990">
        <w:trPr>
          <w:trHeight w:val="2029"/>
          <w:jc w:val="center"/>
        </w:trPr>
        <w:tc>
          <w:tcPr>
            <w:tcW w:w="307" w:type="pct"/>
            <w:vMerge w:val="restart"/>
            <w:vAlign w:val="center"/>
          </w:tcPr>
          <w:p w:rsidR="00B24990" w:rsidRDefault="004442CC">
            <w:pPr>
              <w:spacing w:line="240" w:lineRule="exact"/>
              <w:jc w:val="center"/>
              <w:rPr>
                <w:rFonts w:ascii="宋体" w:cs="宋体"/>
              </w:rPr>
            </w:pPr>
            <w:r>
              <w:rPr>
                <w:rFonts w:ascii="宋体" w:hAnsi="宋体" w:cs="宋体" w:hint="eastAsia"/>
              </w:rPr>
              <w:lastRenderedPageBreak/>
              <w:t>过</w:t>
            </w:r>
          </w:p>
          <w:p w:rsidR="00B24990" w:rsidRDefault="004442CC">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B24990" w:rsidRDefault="004442CC">
            <w:pPr>
              <w:spacing w:line="240" w:lineRule="exact"/>
              <w:jc w:val="center"/>
              <w:rPr>
                <w:rFonts w:ascii="宋体" w:hAnsi="宋体" w:cs="宋体"/>
              </w:rPr>
            </w:pPr>
            <w:r>
              <w:rPr>
                <w:rFonts w:ascii="宋体" w:hAnsi="宋体" w:cs="宋体" w:hint="eastAsia"/>
              </w:rPr>
              <w:t>预算</w:t>
            </w:r>
          </w:p>
          <w:p w:rsidR="00B24990" w:rsidRDefault="004442CC">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B24990" w:rsidRDefault="004442CC">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管理制度</w:t>
            </w:r>
          </w:p>
          <w:p w:rsidR="00B24990" w:rsidRDefault="004442CC">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①是否已制定或具有预算资金管理办法、内部财务管理制度、会计核算制度等管理制度；</w:t>
            </w:r>
          </w:p>
          <w:p w:rsidR="00B24990" w:rsidRDefault="004442CC">
            <w:pPr>
              <w:spacing w:line="240" w:lineRule="exact"/>
              <w:ind w:leftChars="50" w:left="105" w:rightChars="50" w:right="105"/>
              <w:rPr>
                <w:rFonts w:ascii="宋体" w:hAnsi="宋体" w:cs="宋体"/>
              </w:rPr>
            </w:pPr>
            <w:r>
              <w:rPr>
                <w:rFonts w:ascii="宋体" w:hAnsi="宋体" w:cs="宋体" w:hint="eastAsia"/>
              </w:rPr>
              <w:t>②相关管理制度是否合法、合规、完整；</w:t>
            </w:r>
          </w:p>
          <w:p w:rsidR="00B24990" w:rsidRDefault="004442CC">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B24990">
        <w:trPr>
          <w:trHeight w:val="2537"/>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资金使用</w:t>
            </w:r>
          </w:p>
          <w:p w:rsidR="00B24990" w:rsidRDefault="004442CC">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①是否符合国家财经法规和财务管理制度规定以及有关预算支出管理办法的规定；</w:t>
            </w:r>
          </w:p>
          <w:p w:rsidR="00B24990" w:rsidRDefault="004442CC">
            <w:pPr>
              <w:spacing w:line="240" w:lineRule="exact"/>
              <w:ind w:leftChars="50" w:left="105" w:rightChars="50" w:right="105"/>
              <w:rPr>
                <w:rFonts w:ascii="宋体" w:hAnsi="宋体" w:cs="宋体"/>
              </w:rPr>
            </w:pPr>
            <w:r>
              <w:rPr>
                <w:rFonts w:ascii="宋体" w:hAnsi="宋体" w:cs="宋体" w:hint="eastAsia"/>
              </w:rPr>
              <w:t>②资金的拨付是否有完整的审批程序和手续；</w:t>
            </w:r>
          </w:p>
          <w:p w:rsidR="00B24990" w:rsidRDefault="004442CC">
            <w:pPr>
              <w:spacing w:line="240" w:lineRule="exact"/>
              <w:ind w:leftChars="50" w:left="105" w:rightChars="50" w:right="105"/>
              <w:rPr>
                <w:rFonts w:ascii="宋体" w:hAnsi="宋体" w:cs="宋体"/>
              </w:rPr>
            </w:pPr>
            <w:r>
              <w:rPr>
                <w:rFonts w:ascii="宋体" w:hAnsi="宋体" w:cs="宋体" w:hint="eastAsia"/>
              </w:rPr>
              <w:t>③预算支出的重大开支是否经过评估论证；</w:t>
            </w:r>
          </w:p>
          <w:p w:rsidR="00B24990" w:rsidRDefault="004442CC">
            <w:pPr>
              <w:spacing w:line="240" w:lineRule="exact"/>
              <w:ind w:leftChars="50" w:left="105" w:rightChars="50" w:right="105"/>
              <w:rPr>
                <w:rFonts w:ascii="宋体" w:hAnsi="宋体" w:cs="宋体"/>
              </w:rPr>
            </w:pPr>
            <w:r>
              <w:rPr>
                <w:rFonts w:ascii="宋体" w:hAnsi="宋体" w:cs="宋体" w:hint="eastAsia"/>
              </w:rPr>
              <w:t>④是否符合部门预算批复的用途；</w:t>
            </w:r>
          </w:p>
          <w:p w:rsidR="00B24990" w:rsidRDefault="004442CC">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B24990">
        <w:trPr>
          <w:trHeight w:val="1272"/>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预决算信</w:t>
            </w:r>
          </w:p>
          <w:p w:rsidR="00B24990" w:rsidRDefault="004442CC">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①是否按规定内容公开预决算信息；</w:t>
            </w:r>
          </w:p>
          <w:p w:rsidR="00B24990" w:rsidRDefault="004442CC">
            <w:pPr>
              <w:spacing w:line="240" w:lineRule="exact"/>
              <w:ind w:leftChars="50" w:left="105" w:rightChars="50" w:right="105"/>
              <w:rPr>
                <w:rFonts w:ascii="宋体" w:hAnsi="宋体" w:cs="宋体"/>
              </w:rPr>
            </w:pPr>
            <w:r>
              <w:rPr>
                <w:rFonts w:ascii="宋体" w:hAnsi="宋体" w:cs="宋体" w:hint="eastAsia"/>
              </w:rPr>
              <w:t>②是否按规定时限公开预决算信息。</w:t>
            </w:r>
          </w:p>
          <w:p w:rsidR="00B24990" w:rsidRDefault="004442CC">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B24990">
        <w:trPr>
          <w:trHeight w:val="1737"/>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基础信息</w:t>
            </w:r>
          </w:p>
          <w:p w:rsidR="00B24990" w:rsidRDefault="004442CC">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①基础数据信息和会计信息资料是否真实；</w:t>
            </w:r>
          </w:p>
          <w:p w:rsidR="00B24990" w:rsidRDefault="004442CC">
            <w:pPr>
              <w:spacing w:line="240" w:lineRule="exact"/>
              <w:ind w:leftChars="50" w:left="105" w:rightChars="50" w:right="105"/>
              <w:rPr>
                <w:rFonts w:ascii="宋体" w:hAnsi="宋体" w:cs="宋体"/>
              </w:rPr>
            </w:pPr>
            <w:r>
              <w:rPr>
                <w:rFonts w:ascii="宋体" w:hAnsi="宋体" w:cs="宋体" w:hint="eastAsia"/>
              </w:rPr>
              <w:t>②基础数据信息和会计信息资料是否完整；</w:t>
            </w:r>
          </w:p>
          <w:p w:rsidR="00B24990" w:rsidRDefault="004442CC">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B24990">
        <w:trPr>
          <w:trHeight w:val="1389"/>
          <w:jc w:val="center"/>
        </w:trPr>
        <w:tc>
          <w:tcPr>
            <w:tcW w:w="307" w:type="pct"/>
            <w:vMerge/>
            <w:noWrap/>
            <w:tcMar>
              <w:top w:w="10" w:type="dxa"/>
              <w:left w:w="10" w:type="dxa"/>
              <w:bottom w:w="0" w:type="dxa"/>
              <w:right w:w="10" w:type="dxa"/>
            </w:tcMar>
            <w:textDirection w:val="tbRlV"/>
            <w:vAlign w:val="center"/>
          </w:tcPr>
          <w:p w:rsidR="00B24990" w:rsidRDefault="00B24990">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B24990" w:rsidRDefault="004442CC">
            <w:pPr>
              <w:spacing w:line="240" w:lineRule="exact"/>
              <w:jc w:val="center"/>
              <w:rPr>
                <w:rFonts w:ascii="宋体" w:hAnsi="宋体" w:cs="宋体"/>
              </w:rPr>
            </w:pPr>
            <w:r>
              <w:rPr>
                <w:rFonts w:ascii="宋体" w:hAnsi="宋体" w:cs="宋体" w:hint="eastAsia"/>
              </w:rPr>
              <w:t>资产</w:t>
            </w:r>
          </w:p>
          <w:p w:rsidR="00B24990" w:rsidRDefault="004442CC">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管理制度</w:t>
            </w:r>
          </w:p>
          <w:p w:rsidR="00B24990" w:rsidRDefault="004442CC">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①是否已制定或具有资产管理制度；②相关资金管理制度是否合法、合规、完整；</w:t>
            </w:r>
          </w:p>
          <w:p w:rsidR="00B24990" w:rsidRDefault="004442CC">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B24990">
        <w:trPr>
          <w:trHeight w:val="1887"/>
          <w:jc w:val="center"/>
        </w:trPr>
        <w:tc>
          <w:tcPr>
            <w:tcW w:w="307" w:type="pct"/>
            <w:vMerge/>
            <w:vAlign w:val="center"/>
          </w:tcPr>
          <w:p w:rsidR="00B24990" w:rsidRDefault="00B24990">
            <w:pPr>
              <w:spacing w:line="240" w:lineRule="exact"/>
              <w:jc w:val="center"/>
              <w:rPr>
                <w:rFonts w:ascii="宋体" w:cs="宋体"/>
              </w:rPr>
            </w:pPr>
          </w:p>
        </w:tc>
        <w:tc>
          <w:tcPr>
            <w:tcW w:w="375" w:type="pct"/>
            <w:vMerge/>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资产管理</w:t>
            </w:r>
          </w:p>
          <w:p w:rsidR="00B24990" w:rsidRDefault="004442CC">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761"/>
                <w:tab w:val="left" w:pos="2604"/>
              </w:tabs>
              <w:spacing w:line="240" w:lineRule="exact"/>
              <w:ind w:leftChars="50" w:left="105" w:rightChars="50" w:right="105" w:firstLineChars="46" w:firstLine="97"/>
              <w:rPr>
                <w:rFonts w:ascii="宋体" w:cs="宋体"/>
              </w:rPr>
            </w:pPr>
          </w:p>
          <w:p w:rsidR="00B24990" w:rsidRDefault="00B24990" w:rsidP="00C26059">
            <w:pPr>
              <w:tabs>
                <w:tab w:val="left" w:pos="761"/>
                <w:tab w:val="left" w:pos="2604"/>
              </w:tabs>
              <w:spacing w:line="240" w:lineRule="exact"/>
              <w:ind w:leftChars="50" w:left="105" w:rightChars="50" w:right="105" w:firstLineChars="46" w:firstLine="97"/>
              <w:rPr>
                <w:rFonts w:ascii="宋体" w:cs="宋体"/>
              </w:rPr>
            </w:pPr>
          </w:p>
          <w:p w:rsidR="00B24990" w:rsidRDefault="00B24990" w:rsidP="00C26059">
            <w:pPr>
              <w:tabs>
                <w:tab w:val="left" w:pos="761"/>
                <w:tab w:val="left" w:pos="2604"/>
              </w:tabs>
              <w:spacing w:line="240" w:lineRule="exact"/>
              <w:ind w:leftChars="50" w:left="105" w:rightChars="50" w:right="105" w:firstLineChars="46" w:firstLine="97"/>
              <w:rPr>
                <w:rFonts w:ascii="宋体" w:cs="宋体"/>
              </w:rPr>
            </w:pPr>
          </w:p>
          <w:p w:rsidR="00B24990" w:rsidRDefault="004442CC" w:rsidP="00C26059">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B24990" w:rsidRDefault="004442CC" w:rsidP="00C26059">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评价要点：</w:t>
            </w:r>
          </w:p>
          <w:p w:rsidR="00B24990" w:rsidRDefault="004442CC">
            <w:pPr>
              <w:spacing w:line="240" w:lineRule="exact"/>
              <w:ind w:leftChars="50" w:left="105" w:rightChars="50" w:right="105"/>
              <w:rPr>
                <w:rFonts w:ascii="宋体" w:hAnsi="宋体" w:cs="宋体"/>
              </w:rPr>
            </w:pPr>
            <w:r>
              <w:rPr>
                <w:rFonts w:ascii="宋体" w:hAnsi="宋体" w:cs="宋体" w:hint="eastAsia"/>
              </w:rPr>
              <w:t>①资产保存是否完整；</w:t>
            </w:r>
          </w:p>
          <w:p w:rsidR="00B24990" w:rsidRDefault="004442CC">
            <w:pPr>
              <w:spacing w:line="240" w:lineRule="exact"/>
              <w:ind w:leftChars="50" w:left="105" w:rightChars="50" w:right="105"/>
              <w:rPr>
                <w:rFonts w:ascii="宋体" w:hAnsi="宋体" w:cs="宋体"/>
              </w:rPr>
            </w:pPr>
            <w:r>
              <w:rPr>
                <w:rFonts w:ascii="宋体" w:hAnsi="宋体" w:cs="宋体" w:hint="eastAsia"/>
              </w:rPr>
              <w:t>②资产配置是否合理；</w:t>
            </w:r>
          </w:p>
          <w:p w:rsidR="00B24990" w:rsidRDefault="004442CC">
            <w:pPr>
              <w:spacing w:line="240" w:lineRule="exact"/>
              <w:ind w:leftChars="50" w:left="105" w:rightChars="50" w:right="105"/>
              <w:rPr>
                <w:rFonts w:ascii="宋体" w:hAnsi="宋体" w:cs="宋体"/>
              </w:rPr>
            </w:pPr>
            <w:r>
              <w:rPr>
                <w:rFonts w:ascii="宋体" w:hAnsi="宋体" w:cs="宋体" w:hint="eastAsia"/>
              </w:rPr>
              <w:t>③资产处置是否规范；</w:t>
            </w:r>
          </w:p>
          <w:p w:rsidR="00B24990" w:rsidRDefault="004442CC">
            <w:pPr>
              <w:spacing w:line="240" w:lineRule="exact"/>
              <w:ind w:leftChars="50" w:left="105" w:rightChars="50" w:right="105"/>
              <w:rPr>
                <w:rFonts w:ascii="宋体" w:hAnsi="宋体" w:cs="宋体"/>
              </w:rPr>
            </w:pPr>
            <w:r>
              <w:rPr>
                <w:rFonts w:ascii="宋体" w:hAnsi="宋体" w:cs="宋体" w:hint="eastAsia"/>
              </w:rPr>
              <w:t>④资产账务管理是否合规，是否帐实相符；</w:t>
            </w:r>
          </w:p>
          <w:p w:rsidR="00B24990" w:rsidRDefault="004442CC">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B24990">
        <w:trPr>
          <w:trHeight w:val="895"/>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固定资产</w:t>
            </w:r>
          </w:p>
          <w:p w:rsidR="00B24990" w:rsidRDefault="004442CC">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B24990">
        <w:trPr>
          <w:trHeight w:val="2171"/>
          <w:jc w:val="center"/>
        </w:trPr>
        <w:tc>
          <w:tcPr>
            <w:tcW w:w="307" w:type="pct"/>
            <w:vMerge w:val="restart"/>
            <w:noWrap/>
            <w:tcMar>
              <w:top w:w="10" w:type="dxa"/>
              <w:left w:w="10" w:type="dxa"/>
              <w:bottom w:w="0" w:type="dxa"/>
              <w:right w:w="10" w:type="dxa"/>
            </w:tcMar>
            <w:textDirection w:val="tbRlV"/>
            <w:vAlign w:val="center"/>
          </w:tcPr>
          <w:p w:rsidR="00B24990" w:rsidRDefault="004442CC">
            <w:pPr>
              <w:spacing w:line="240" w:lineRule="exact"/>
              <w:jc w:val="center"/>
              <w:rPr>
                <w:rFonts w:ascii="宋体" w:cs="宋体"/>
              </w:rPr>
            </w:pPr>
            <w:r>
              <w:rPr>
                <w:rFonts w:ascii="宋体" w:hAnsi="宋体" w:cs="宋体" w:hint="eastAsia"/>
              </w:rPr>
              <w:lastRenderedPageBreak/>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B24990" w:rsidRDefault="004442CC">
            <w:pPr>
              <w:spacing w:line="240" w:lineRule="exact"/>
              <w:jc w:val="center"/>
              <w:rPr>
                <w:rFonts w:ascii="宋体" w:hAnsi="宋体" w:cs="宋体"/>
              </w:rPr>
            </w:pPr>
            <w:r>
              <w:rPr>
                <w:rFonts w:ascii="宋体" w:hAnsi="宋体" w:cs="宋体" w:hint="eastAsia"/>
              </w:rPr>
              <w:t>职责</w:t>
            </w:r>
          </w:p>
          <w:p w:rsidR="00B24990" w:rsidRDefault="004442CC">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实际</w:t>
            </w:r>
          </w:p>
          <w:p w:rsidR="00B24990" w:rsidRDefault="004442CC">
            <w:pPr>
              <w:spacing w:line="240" w:lineRule="exact"/>
              <w:jc w:val="center"/>
              <w:rPr>
                <w:rFonts w:ascii="宋体" w:hAnsi="宋体" w:cs="宋体"/>
              </w:rPr>
            </w:pPr>
            <w:r>
              <w:rPr>
                <w:rFonts w:ascii="宋体" w:hAnsi="宋体" w:cs="宋体" w:hint="eastAsia"/>
              </w:rPr>
              <w:t>完成率</w:t>
            </w:r>
          </w:p>
          <w:p w:rsidR="00B24990" w:rsidRDefault="004442CC">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hAnsi="宋体" w:cs="宋体"/>
              </w:rPr>
            </w:pPr>
            <w:r>
              <w:rPr>
                <w:rFonts w:ascii="宋体" w:hAnsi="宋体" w:cs="宋体" w:hint="eastAsia"/>
              </w:rPr>
              <w:t>实际完成工作数：一定时期（年度或规划期）内部门实际完成工作任务的数量。</w:t>
            </w:r>
          </w:p>
          <w:p w:rsidR="00B24990" w:rsidRDefault="004442CC">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B24990">
        <w:trPr>
          <w:trHeight w:val="1393"/>
          <w:jc w:val="center"/>
        </w:trPr>
        <w:tc>
          <w:tcPr>
            <w:tcW w:w="307" w:type="pct"/>
            <w:vMerge/>
            <w:textDirection w:val="tbRlV"/>
            <w:vAlign w:val="center"/>
          </w:tcPr>
          <w:p w:rsidR="00B24990" w:rsidRDefault="00B24990">
            <w:pPr>
              <w:spacing w:line="240" w:lineRule="exact"/>
              <w:ind w:left="113"/>
              <w:jc w:val="center"/>
              <w:rPr>
                <w:rFonts w:ascii="宋体" w:cs="宋体"/>
              </w:rPr>
            </w:pPr>
          </w:p>
        </w:tc>
        <w:tc>
          <w:tcPr>
            <w:tcW w:w="375" w:type="pct"/>
            <w:vMerge/>
            <w:vAlign w:val="center"/>
          </w:tcPr>
          <w:p w:rsidR="00B24990" w:rsidRDefault="00B24990">
            <w:pPr>
              <w:spacing w:line="240" w:lineRule="exact"/>
              <w:jc w:val="center"/>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完成</w:t>
            </w:r>
          </w:p>
          <w:p w:rsidR="00B24990" w:rsidRDefault="004442CC">
            <w:pPr>
              <w:spacing w:line="240" w:lineRule="exact"/>
              <w:jc w:val="center"/>
              <w:rPr>
                <w:rFonts w:ascii="宋体" w:hAnsi="宋体" w:cs="宋体"/>
              </w:rPr>
            </w:pPr>
            <w:r>
              <w:rPr>
                <w:rFonts w:ascii="宋体" w:hAnsi="宋体" w:cs="宋体" w:hint="eastAsia"/>
              </w:rPr>
              <w:t>及时率</w:t>
            </w:r>
          </w:p>
          <w:p w:rsidR="00B24990" w:rsidRDefault="004442CC">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B24990">
        <w:trPr>
          <w:trHeight w:val="1675"/>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质量</w:t>
            </w:r>
          </w:p>
          <w:p w:rsidR="00B24990" w:rsidRDefault="004442CC">
            <w:pPr>
              <w:spacing w:line="240" w:lineRule="exact"/>
              <w:jc w:val="center"/>
              <w:rPr>
                <w:rFonts w:ascii="宋体" w:hAnsi="宋体" w:cs="宋体"/>
              </w:rPr>
            </w:pPr>
            <w:r>
              <w:rPr>
                <w:rFonts w:ascii="宋体" w:hAnsi="宋体" w:cs="宋体" w:hint="eastAsia"/>
              </w:rPr>
              <w:t>达标率</w:t>
            </w:r>
          </w:p>
          <w:p w:rsidR="00B24990" w:rsidRDefault="004442CC">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B24990">
        <w:trPr>
          <w:trHeight w:val="1125"/>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重点工作</w:t>
            </w:r>
          </w:p>
          <w:p w:rsidR="00B24990" w:rsidRDefault="004442CC">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9</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B24990" w:rsidRDefault="004442CC">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B24990">
        <w:trPr>
          <w:trHeight w:val="709"/>
          <w:jc w:val="center"/>
        </w:trPr>
        <w:tc>
          <w:tcPr>
            <w:tcW w:w="307" w:type="pct"/>
            <w:vMerge w:val="restart"/>
            <w:noWrap/>
            <w:tcMar>
              <w:top w:w="10" w:type="dxa"/>
              <w:left w:w="10" w:type="dxa"/>
              <w:bottom w:w="0" w:type="dxa"/>
              <w:right w:w="10" w:type="dxa"/>
            </w:tcMar>
            <w:textDirection w:val="tbRlV"/>
            <w:vAlign w:val="center"/>
          </w:tcPr>
          <w:p w:rsidR="00B24990" w:rsidRDefault="004442CC">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B24990" w:rsidRDefault="004442CC">
            <w:pPr>
              <w:spacing w:line="240" w:lineRule="exact"/>
              <w:jc w:val="center"/>
              <w:rPr>
                <w:rFonts w:ascii="宋体" w:hAnsi="宋体" w:cs="宋体"/>
              </w:rPr>
            </w:pPr>
            <w:r>
              <w:rPr>
                <w:rFonts w:ascii="宋体" w:hAnsi="宋体" w:cs="宋体" w:hint="eastAsia"/>
              </w:rPr>
              <w:t>履职</w:t>
            </w:r>
          </w:p>
          <w:p w:rsidR="00B24990" w:rsidRDefault="004442CC">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B24990" w:rsidRDefault="004442CC">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B24990">
        <w:trPr>
          <w:trHeight w:val="709"/>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B24990" w:rsidRDefault="00B24990">
            <w:pPr>
              <w:spacing w:line="240" w:lineRule="exact"/>
              <w:ind w:leftChars="50" w:left="105" w:rightChars="50" w:right="105"/>
              <w:rPr>
                <w:rFonts w:ascii="宋体" w:cs="宋体"/>
              </w:rPr>
            </w:pPr>
          </w:p>
        </w:tc>
      </w:tr>
      <w:tr w:rsidR="00B24990">
        <w:trPr>
          <w:trHeight w:val="709"/>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B24990" w:rsidRDefault="00B24990">
            <w:pPr>
              <w:spacing w:line="240" w:lineRule="exact"/>
              <w:ind w:leftChars="50" w:left="105" w:rightChars="50" w:right="105"/>
              <w:rPr>
                <w:rFonts w:ascii="宋体" w:cs="宋体"/>
              </w:rPr>
            </w:pPr>
          </w:p>
        </w:tc>
      </w:tr>
      <w:tr w:rsidR="00B24990">
        <w:trPr>
          <w:trHeight w:val="1063"/>
          <w:jc w:val="center"/>
        </w:trPr>
        <w:tc>
          <w:tcPr>
            <w:tcW w:w="307" w:type="pct"/>
            <w:vMerge/>
            <w:vAlign w:val="center"/>
          </w:tcPr>
          <w:p w:rsidR="00B24990" w:rsidRDefault="00B24990">
            <w:pPr>
              <w:spacing w:line="240" w:lineRule="exact"/>
              <w:rPr>
                <w:rFonts w:ascii="宋体" w:cs="宋体"/>
              </w:rPr>
            </w:pPr>
          </w:p>
        </w:tc>
        <w:tc>
          <w:tcPr>
            <w:tcW w:w="375" w:type="pct"/>
            <w:vMerge/>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4442CC">
            <w:pPr>
              <w:spacing w:line="240" w:lineRule="exact"/>
              <w:jc w:val="center"/>
              <w:rPr>
                <w:rFonts w:ascii="宋体" w:cs="宋体"/>
              </w:rPr>
            </w:pPr>
            <w:r>
              <w:rPr>
                <w:rFonts w:ascii="宋体" w:hAnsi="宋体" w:cs="宋体" w:hint="eastAsia"/>
              </w:rPr>
              <w:t>社会公众</w:t>
            </w:r>
          </w:p>
          <w:p w:rsidR="00B24990" w:rsidRDefault="004442CC">
            <w:pPr>
              <w:spacing w:line="240" w:lineRule="exact"/>
              <w:jc w:val="center"/>
              <w:rPr>
                <w:rFonts w:ascii="宋体" w:cs="宋体"/>
              </w:rPr>
            </w:pPr>
            <w:r>
              <w:rPr>
                <w:rFonts w:ascii="宋体" w:hAnsi="宋体" w:cs="宋体" w:hint="eastAsia"/>
              </w:rPr>
              <w:t>或服务对</w:t>
            </w:r>
          </w:p>
          <w:p w:rsidR="00B24990" w:rsidRDefault="004442CC">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B24990" w:rsidRDefault="004442CC" w:rsidP="00C26059">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B24990" w:rsidRDefault="004442CC">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B24990">
        <w:trPr>
          <w:trHeight w:val="692"/>
          <w:jc w:val="center"/>
        </w:trPr>
        <w:tc>
          <w:tcPr>
            <w:tcW w:w="307" w:type="pct"/>
            <w:vAlign w:val="center"/>
          </w:tcPr>
          <w:p w:rsidR="00B24990" w:rsidRDefault="004442CC">
            <w:pPr>
              <w:spacing w:line="240" w:lineRule="exact"/>
              <w:rPr>
                <w:rFonts w:ascii="宋体" w:cs="宋体"/>
              </w:rPr>
            </w:pPr>
            <w:r>
              <w:rPr>
                <w:rFonts w:ascii="宋体" w:hAnsi="宋体" w:cs="宋体" w:hint="eastAsia"/>
              </w:rPr>
              <w:t>总分</w:t>
            </w:r>
          </w:p>
        </w:tc>
        <w:tc>
          <w:tcPr>
            <w:tcW w:w="375" w:type="pct"/>
            <w:vAlign w:val="center"/>
          </w:tcPr>
          <w:p w:rsidR="00B24990" w:rsidRDefault="00B24990">
            <w:pPr>
              <w:spacing w:line="240" w:lineRule="exact"/>
              <w:rPr>
                <w:rFonts w:ascii="宋体" w:cs="宋体"/>
              </w:rPr>
            </w:pPr>
          </w:p>
        </w:tc>
        <w:tc>
          <w:tcPr>
            <w:tcW w:w="500" w:type="pct"/>
            <w:tcMar>
              <w:top w:w="10" w:type="dxa"/>
              <w:left w:w="10" w:type="dxa"/>
              <w:bottom w:w="0" w:type="dxa"/>
              <w:right w:w="10" w:type="dxa"/>
            </w:tcMar>
            <w:vAlign w:val="center"/>
          </w:tcPr>
          <w:p w:rsidR="00B24990" w:rsidRDefault="00B24990">
            <w:pPr>
              <w:spacing w:line="240" w:lineRule="exact"/>
              <w:jc w:val="center"/>
              <w:rPr>
                <w:rFonts w:ascii="宋体" w:cs="宋体"/>
              </w:rPr>
            </w:pPr>
          </w:p>
        </w:tc>
        <w:tc>
          <w:tcPr>
            <w:tcW w:w="375" w:type="pct"/>
            <w:tcMar>
              <w:top w:w="10" w:type="dxa"/>
              <w:left w:w="10" w:type="dxa"/>
              <w:bottom w:w="0" w:type="dxa"/>
              <w:right w:w="10" w:type="dxa"/>
            </w:tcMar>
          </w:tcPr>
          <w:p w:rsidR="00B24990" w:rsidRDefault="00B24990" w:rsidP="00C26059">
            <w:pPr>
              <w:tabs>
                <w:tab w:val="left" w:pos="2604"/>
              </w:tabs>
              <w:spacing w:line="240" w:lineRule="exact"/>
              <w:ind w:leftChars="50" w:left="105" w:rightChars="50" w:right="105" w:firstLineChars="46" w:firstLine="97"/>
              <w:rPr>
                <w:rFonts w:ascii="宋体" w:cs="宋体"/>
              </w:rPr>
            </w:pPr>
          </w:p>
          <w:p w:rsidR="00B24990" w:rsidRDefault="004442CC" w:rsidP="00C26059">
            <w:pPr>
              <w:tabs>
                <w:tab w:val="left" w:pos="2604"/>
              </w:tabs>
              <w:spacing w:line="240" w:lineRule="exact"/>
              <w:ind w:leftChars="50" w:left="105" w:rightChars="50" w:right="105" w:firstLineChars="46" w:firstLine="97"/>
              <w:rPr>
                <w:rFonts w:ascii="宋体" w:cs="宋体"/>
              </w:rPr>
            </w:pPr>
            <w:bookmarkStart w:id="0" w:name="_GoBack"/>
            <w:bookmarkEnd w:id="0"/>
            <w:r>
              <w:rPr>
                <w:rFonts w:ascii="宋体" w:cs="宋体" w:hint="eastAsia"/>
              </w:rPr>
              <w:t>95</w:t>
            </w:r>
          </w:p>
        </w:tc>
        <w:tc>
          <w:tcPr>
            <w:tcW w:w="1576" w:type="pct"/>
            <w:tcMar>
              <w:top w:w="10" w:type="dxa"/>
              <w:left w:w="10" w:type="dxa"/>
              <w:bottom w:w="0" w:type="dxa"/>
              <w:right w:w="10" w:type="dxa"/>
            </w:tcMar>
            <w:vAlign w:val="center"/>
          </w:tcPr>
          <w:p w:rsidR="00B24990" w:rsidRDefault="00B24990" w:rsidP="00C26059">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B24990" w:rsidRDefault="00B24990">
            <w:pPr>
              <w:spacing w:line="240" w:lineRule="exact"/>
              <w:ind w:leftChars="50" w:left="105" w:rightChars="50" w:right="105"/>
              <w:rPr>
                <w:rFonts w:ascii="宋体" w:cs="宋体"/>
              </w:rPr>
            </w:pPr>
          </w:p>
        </w:tc>
      </w:tr>
    </w:tbl>
    <w:p w:rsidR="00B24990" w:rsidRDefault="00B24990"/>
    <w:sectPr w:rsidR="00B24990" w:rsidSect="00B249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51C" w:rsidRDefault="000B451C" w:rsidP="00C26059">
      <w:r>
        <w:separator/>
      </w:r>
    </w:p>
  </w:endnote>
  <w:endnote w:type="continuationSeparator" w:id="1">
    <w:p w:rsidR="000B451C" w:rsidRDefault="000B451C" w:rsidP="00C260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51C" w:rsidRDefault="000B451C" w:rsidP="00C26059">
      <w:r>
        <w:separator/>
      </w:r>
    </w:p>
  </w:footnote>
  <w:footnote w:type="continuationSeparator" w:id="1">
    <w:p w:rsidR="000B451C" w:rsidRDefault="000B451C" w:rsidP="00C260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UyMjNhOTRkMjg1OTM2M2QyYjU3Y2Y2MTA1NmJmOWYifQ=="/>
  </w:docVars>
  <w:rsids>
    <w:rsidRoot w:val="4D074D9B"/>
    <w:rsid w:val="000B451C"/>
    <w:rsid w:val="004442CC"/>
    <w:rsid w:val="00B24990"/>
    <w:rsid w:val="00BB513E"/>
    <w:rsid w:val="00C26059"/>
    <w:rsid w:val="00D1107C"/>
    <w:rsid w:val="394B060B"/>
    <w:rsid w:val="4D074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99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B24990"/>
    <w:pPr>
      <w:tabs>
        <w:tab w:val="center" w:pos="4153"/>
        <w:tab w:val="right" w:pos="8306"/>
      </w:tabs>
      <w:snapToGrid w:val="0"/>
      <w:jc w:val="left"/>
    </w:pPr>
    <w:rPr>
      <w:sz w:val="18"/>
      <w:szCs w:val="18"/>
    </w:rPr>
  </w:style>
  <w:style w:type="character" w:styleId="a4">
    <w:name w:val="page number"/>
    <w:basedOn w:val="a0"/>
    <w:uiPriority w:val="99"/>
    <w:qFormat/>
    <w:rsid w:val="00B24990"/>
  </w:style>
  <w:style w:type="paragraph" w:styleId="a5">
    <w:name w:val="header"/>
    <w:basedOn w:val="a"/>
    <w:link w:val="Char"/>
    <w:rsid w:val="00C260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2605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609</Words>
  <Characters>3474</Characters>
  <Application>Microsoft Office Word</Application>
  <DocSecurity>0</DocSecurity>
  <Lines>28</Lines>
  <Paragraphs>8</Paragraphs>
  <ScaleCrop>false</ScaleCrop>
  <Company>china</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清静</dc:creator>
  <cp:lastModifiedBy>AutoBVT</cp:lastModifiedBy>
  <cp:revision>3</cp:revision>
  <dcterms:created xsi:type="dcterms:W3CDTF">2022-05-09T08:00:00Z</dcterms:created>
  <dcterms:modified xsi:type="dcterms:W3CDTF">2023-06-09T01:29:00Z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D764CFFFE3F444C682966F62568630C5</vt:lpwstr>
  </property>
</Properties>
</file>