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textAlignment w:val="auto"/>
        <w:rPr>
          <w:rFonts w:hint="default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区委：周卫星、蔡秋良、陈维民、政研室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区政府：马文才、马  慧、胡金勇、谭正祥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李绪孟、张国勇、陈哲杰、曾钰彬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赵嘉喜、雷  鹏、吴  正、邓志高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各一本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区人大：胡佐颂、董凯斌、办公室、财经委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各一本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</w:rPr>
        <w:t>区政协：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陈铁军</w:t>
      </w:r>
      <w:r>
        <w:rPr>
          <w:rFonts w:hint="eastAsia" w:ascii="黑体" w:hAnsi="黑体" w:eastAsia="黑体" w:cs="黑体"/>
          <w:sz w:val="72"/>
          <w:szCs w:val="72"/>
        </w:rPr>
        <w:t>、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唐韬</w:t>
      </w:r>
      <w:r>
        <w:rPr>
          <w:rFonts w:hint="eastAsia" w:ascii="黑体" w:hAnsi="黑体" w:eastAsia="黑体" w:cs="黑体"/>
          <w:sz w:val="72"/>
          <w:szCs w:val="72"/>
        </w:rPr>
        <w:t>、办公室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、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经科委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各一本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区委组织部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两本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区委宣传部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两本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160" w:firstLineChars="3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区政法委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两本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ind w:firstLine="720" w:firstLineChars="100"/>
        <w:jc w:val="left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3600" w:firstLineChars="500"/>
        <w:jc w:val="left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区纪委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两本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ind w:firstLine="1440" w:firstLineChars="2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统计年鉴呈送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区统战部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（</w:t>
      </w: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两本</w:t>
      </w:r>
      <w:r>
        <w:rPr>
          <w:rFonts w:hint="eastAsia" w:ascii="黑体" w:hAnsi="黑体" w:eastAsia="黑体" w:cs="黑体"/>
          <w:sz w:val="72"/>
          <w:szCs w:val="7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1000" w:lineRule="exact"/>
        <w:ind w:firstLine="2880" w:firstLineChars="400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sectPr>
      <w:pgSz w:w="16838" w:h="11906" w:orient="landscape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7465B"/>
    <w:rsid w:val="05173068"/>
    <w:rsid w:val="08E9173A"/>
    <w:rsid w:val="0F2A4551"/>
    <w:rsid w:val="151E5827"/>
    <w:rsid w:val="1F2C6F51"/>
    <w:rsid w:val="2F9C6AA0"/>
    <w:rsid w:val="40D7465B"/>
    <w:rsid w:val="730F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2020-07-30T02:18:00Z</dcterms:created>
  <dc:creator>大恐龙。</dc:creator>
  <cp:lastModifiedBy>大恐龙。</cp:lastModifiedBy>
  <cp:lastPrinted>2021-09-06T02:28:51Z</cp:lastPrinted>
  <dcterms:modified xsi:type="dcterms:W3CDTF">2021-09-06T02:29:59Z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E2F5CA7CC64C40CE888D311B23DC2D07</vt:lpwstr>
  </property>
</Properties>
</file>