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9F1" w:rsidRDefault="007A29F1">
      <w:pPr>
        <w:spacing w:line="560" w:lineRule="exact"/>
        <w:ind w:firstLineChars="200" w:firstLine="640"/>
        <w:rPr>
          <w:rFonts w:ascii="仿宋_GB2312" w:eastAsia="仿宋_GB2312"/>
          <w:sz w:val="32"/>
          <w:szCs w:val="32"/>
        </w:rPr>
      </w:pPr>
    </w:p>
    <w:p w:rsidR="007A29F1" w:rsidRDefault="006C7BB4">
      <w:pPr>
        <w:spacing w:line="560" w:lineRule="exact"/>
        <w:jc w:val="center"/>
        <w:rPr>
          <w:rFonts w:ascii="方正小标宋简体" w:eastAsia="方正小标宋简体"/>
          <w:sz w:val="42"/>
          <w:szCs w:val="42"/>
        </w:rPr>
      </w:pPr>
      <w:r>
        <w:rPr>
          <w:rFonts w:ascii="方正小标宋简体" w:eastAsia="方正小标宋简体" w:hint="eastAsia"/>
          <w:sz w:val="42"/>
          <w:szCs w:val="42"/>
        </w:rPr>
        <w:t>2020</w:t>
      </w:r>
      <w:r>
        <w:rPr>
          <w:rFonts w:ascii="方正小标宋简体" w:eastAsia="方正小标宋简体" w:hint="eastAsia"/>
          <w:sz w:val="42"/>
          <w:szCs w:val="42"/>
        </w:rPr>
        <w:t>年度</w:t>
      </w:r>
      <w:proofErr w:type="gramStart"/>
      <w:r>
        <w:rPr>
          <w:rFonts w:ascii="方正小标宋简体" w:eastAsia="方正小标宋简体" w:hint="eastAsia"/>
          <w:sz w:val="42"/>
          <w:szCs w:val="42"/>
        </w:rPr>
        <w:t>赫</w:t>
      </w:r>
      <w:proofErr w:type="gramEnd"/>
      <w:r>
        <w:rPr>
          <w:rFonts w:ascii="方正小标宋简体" w:eastAsia="方正小标宋简体" w:hint="eastAsia"/>
          <w:sz w:val="42"/>
          <w:szCs w:val="42"/>
        </w:rPr>
        <w:t>山区纪委监委部门决算</w:t>
      </w:r>
    </w:p>
    <w:p w:rsidR="007A29F1" w:rsidRDefault="007A29F1">
      <w:pPr>
        <w:spacing w:line="560" w:lineRule="exact"/>
        <w:ind w:firstLineChars="200" w:firstLine="640"/>
        <w:rPr>
          <w:rFonts w:ascii="仿宋_GB2312" w:eastAsia="仿宋_GB2312"/>
          <w:sz w:val="32"/>
          <w:szCs w:val="32"/>
        </w:rPr>
      </w:pPr>
    </w:p>
    <w:p w:rsidR="007A29F1" w:rsidRDefault="006C7BB4">
      <w:pPr>
        <w:spacing w:line="560" w:lineRule="exact"/>
        <w:jc w:val="center"/>
        <w:rPr>
          <w:rFonts w:ascii="黑体" w:eastAsia="黑体" w:hAnsi="黑体"/>
          <w:sz w:val="32"/>
          <w:szCs w:val="32"/>
        </w:rPr>
      </w:pPr>
      <w:r>
        <w:rPr>
          <w:rFonts w:ascii="黑体" w:eastAsia="黑体" w:hAnsi="黑体" w:hint="eastAsia"/>
          <w:sz w:val="32"/>
          <w:szCs w:val="32"/>
        </w:rPr>
        <w:t>目</w:t>
      </w:r>
      <w:r>
        <w:rPr>
          <w:rFonts w:ascii="黑体" w:eastAsia="黑体" w:hAnsi="黑体" w:hint="eastAsia"/>
          <w:sz w:val="32"/>
          <w:szCs w:val="32"/>
        </w:rPr>
        <w:t xml:space="preserve">  </w:t>
      </w:r>
      <w:r>
        <w:rPr>
          <w:rFonts w:ascii="黑体" w:eastAsia="黑体" w:hAnsi="黑体" w:hint="eastAsia"/>
          <w:sz w:val="32"/>
          <w:szCs w:val="32"/>
        </w:rPr>
        <w:t>录</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第一部分</w:t>
      </w:r>
      <w:r>
        <w:rPr>
          <w:rFonts w:ascii="黑体" w:eastAsia="黑体" w:hAnsi="黑体" w:hint="eastAsia"/>
          <w:sz w:val="32"/>
          <w:szCs w:val="32"/>
        </w:rPr>
        <w:t xml:space="preserve"> </w:t>
      </w:r>
      <w:proofErr w:type="gramStart"/>
      <w:r>
        <w:rPr>
          <w:rFonts w:ascii="黑体" w:eastAsia="黑体" w:hAnsi="黑体" w:hint="eastAsia"/>
          <w:sz w:val="32"/>
          <w:szCs w:val="32"/>
        </w:rPr>
        <w:t>赫</w:t>
      </w:r>
      <w:proofErr w:type="gramEnd"/>
      <w:r>
        <w:rPr>
          <w:rFonts w:ascii="黑体" w:eastAsia="黑体" w:hAnsi="黑体" w:hint="eastAsia"/>
          <w:sz w:val="32"/>
          <w:szCs w:val="32"/>
        </w:rPr>
        <w:t>山区纪委监委概况</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一、部门职责</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二、机构设置</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w:t>
      </w:r>
      <w:proofErr w:type="gramStart"/>
      <w:r>
        <w:rPr>
          <w:rFonts w:ascii="黑体" w:eastAsia="黑体" w:hAnsi="黑体" w:hint="eastAsia"/>
          <w:sz w:val="32"/>
          <w:szCs w:val="32"/>
        </w:rPr>
        <w:t>赫</w:t>
      </w:r>
      <w:proofErr w:type="gramEnd"/>
      <w:r>
        <w:rPr>
          <w:rFonts w:ascii="黑体" w:eastAsia="黑体" w:hAnsi="黑体" w:hint="eastAsia"/>
          <w:sz w:val="32"/>
          <w:szCs w:val="32"/>
        </w:rPr>
        <w:t>山区纪委监委</w:t>
      </w:r>
      <w:r>
        <w:rPr>
          <w:rFonts w:ascii="黑体" w:eastAsia="黑体" w:hAnsi="黑体" w:hint="eastAsia"/>
          <w:sz w:val="32"/>
          <w:szCs w:val="32"/>
        </w:rPr>
        <w:t>2020</w:t>
      </w:r>
      <w:r>
        <w:rPr>
          <w:rFonts w:ascii="黑体" w:eastAsia="黑体" w:hAnsi="黑体" w:hint="eastAsia"/>
          <w:sz w:val="32"/>
          <w:szCs w:val="32"/>
        </w:rPr>
        <w:t>年度部门决算表</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一、收入支出决算总表</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二、收入决算表</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三、支出决算表</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四、财政拨款收入支出决算总表</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五、一般公共预算财政拨款支出决算表</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六、一般公共预算财政拨款基本支出决算表</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七、一般公共预算财政拨款“三公”经费支出决算表</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八、政府性基金预算财政拨款收入支出决算表</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九、国有资本经营预算财政拨款支出决算表</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w:t>
      </w:r>
      <w:proofErr w:type="gramStart"/>
      <w:r>
        <w:rPr>
          <w:rFonts w:ascii="黑体" w:eastAsia="黑体" w:hAnsi="黑体" w:hint="eastAsia"/>
          <w:sz w:val="32"/>
          <w:szCs w:val="32"/>
        </w:rPr>
        <w:t>赫</w:t>
      </w:r>
      <w:proofErr w:type="gramEnd"/>
      <w:r>
        <w:rPr>
          <w:rFonts w:ascii="黑体" w:eastAsia="黑体" w:hAnsi="黑体" w:hint="eastAsia"/>
          <w:sz w:val="32"/>
          <w:szCs w:val="32"/>
        </w:rPr>
        <w:t>山区纪委监委</w:t>
      </w:r>
      <w:r>
        <w:rPr>
          <w:rFonts w:ascii="黑体" w:eastAsia="黑体" w:hAnsi="黑体" w:hint="eastAsia"/>
          <w:sz w:val="32"/>
          <w:szCs w:val="32"/>
        </w:rPr>
        <w:t>2020</w:t>
      </w:r>
      <w:r>
        <w:rPr>
          <w:rFonts w:ascii="黑体" w:eastAsia="黑体" w:hAnsi="黑体" w:hint="eastAsia"/>
          <w:sz w:val="32"/>
          <w:szCs w:val="32"/>
        </w:rPr>
        <w:t>年度部门决算情况说明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一、收入支出决算总体情况说明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二、收入决算情况说明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三、支出决算情况说明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四、财政拨款收入支出决算总体情况说明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五、一般公共预算财政拨款支出决算情况说明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六、一般公共预算财政拨款基本支出决算情况说明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七、一般公共预算财政拨款三</w:t>
      </w:r>
      <w:proofErr w:type="gramStart"/>
      <w:r>
        <w:rPr>
          <w:rFonts w:ascii="仿宋_GB2312" w:eastAsia="仿宋_GB2312" w:hint="eastAsia"/>
          <w:sz w:val="32"/>
          <w:szCs w:val="32"/>
        </w:rPr>
        <w:t>公经费</w:t>
      </w:r>
      <w:proofErr w:type="gramEnd"/>
      <w:r>
        <w:rPr>
          <w:rFonts w:ascii="仿宋_GB2312" w:eastAsia="仿宋_GB2312" w:hint="eastAsia"/>
          <w:sz w:val="32"/>
          <w:szCs w:val="32"/>
        </w:rPr>
        <w:t>支出决算情况说明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八、政府性基金预算收入支出决算情况</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九、国有资本经营预算财政拨款支出决算情况</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十、关于机关运行经费支出说明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十一、一般性支出情况</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十二、关于政府采购支出说明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十三、关于国有资产占用情况说明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十四、关于</w:t>
      </w:r>
      <w:r>
        <w:rPr>
          <w:rFonts w:ascii="仿宋_GB2312" w:eastAsia="仿宋_GB2312" w:hint="eastAsia"/>
          <w:sz w:val="32"/>
          <w:szCs w:val="32"/>
        </w:rPr>
        <w:t>2020</w:t>
      </w:r>
      <w:r>
        <w:rPr>
          <w:rFonts w:ascii="仿宋_GB2312" w:eastAsia="仿宋_GB2312" w:hint="eastAsia"/>
          <w:sz w:val="32"/>
          <w:szCs w:val="32"/>
        </w:rPr>
        <w:t>年度预算绩效情况的说明</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第四部分</w:t>
      </w:r>
      <w:r>
        <w:rPr>
          <w:rFonts w:ascii="黑体" w:eastAsia="黑体" w:hAnsi="黑体" w:hint="eastAsia"/>
          <w:sz w:val="32"/>
          <w:szCs w:val="32"/>
        </w:rPr>
        <w:t xml:space="preserve"> </w:t>
      </w:r>
      <w:r>
        <w:rPr>
          <w:rFonts w:ascii="黑体" w:eastAsia="黑体" w:hAnsi="黑体" w:hint="eastAsia"/>
          <w:sz w:val="32"/>
          <w:szCs w:val="32"/>
        </w:rPr>
        <w:t>名词解释</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第五部分</w:t>
      </w:r>
      <w:r>
        <w:rPr>
          <w:rFonts w:ascii="黑体" w:eastAsia="黑体" w:hAnsi="黑体" w:hint="eastAsia"/>
          <w:sz w:val="32"/>
          <w:szCs w:val="32"/>
        </w:rPr>
        <w:t xml:space="preserve"> </w:t>
      </w:r>
      <w:r>
        <w:rPr>
          <w:rFonts w:ascii="黑体" w:eastAsia="黑体" w:hAnsi="黑体" w:hint="eastAsia"/>
          <w:sz w:val="32"/>
          <w:szCs w:val="32"/>
        </w:rPr>
        <w:t>附件</w:t>
      </w:r>
    </w:p>
    <w:p w:rsidR="007A29F1" w:rsidRDefault="007A29F1">
      <w:pPr>
        <w:spacing w:line="560" w:lineRule="exact"/>
        <w:ind w:firstLineChars="200" w:firstLine="640"/>
        <w:rPr>
          <w:rFonts w:ascii="仿宋_GB2312" w:eastAsia="仿宋_GB2312"/>
          <w:sz w:val="32"/>
          <w:szCs w:val="32"/>
        </w:rPr>
      </w:pPr>
    </w:p>
    <w:p w:rsidR="007A29F1" w:rsidRDefault="006C7BB4">
      <w:pPr>
        <w:widowControl/>
        <w:jc w:val="left"/>
        <w:rPr>
          <w:rFonts w:ascii="仿宋_GB2312" w:eastAsia="仿宋_GB2312"/>
          <w:sz w:val="32"/>
          <w:szCs w:val="32"/>
        </w:rPr>
      </w:pPr>
      <w:r>
        <w:rPr>
          <w:rFonts w:ascii="仿宋_GB2312" w:eastAsia="仿宋_GB2312"/>
          <w:sz w:val="32"/>
          <w:szCs w:val="32"/>
        </w:rPr>
        <w:br w:type="page"/>
      </w:r>
    </w:p>
    <w:p w:rsidR="007A29F1" w:rsidRDefault="006C7BB4">
      <w:pPr>
        <w:spacing w:line="560" w:lineRule="exact"/>
        <w:rPr>
          <w:rFonts w:ascii="黑体" w:eastAsia="黑体" w:hAnsi="黑体"/>
          <w:sz w:val="32"/>
          <w:szCs w:val="32"/>
        </w:rPr>
      </w:pPr>
      <w:r>
        <w:rPr>
          <w:rFonts w:ascii="黑体" w:eastAsia="黑体" w:hAnsi="黑体" w:hint="eastAsia"/>
          <w:sz w:val="32"/>
          <w:szCs w:val="32"/>
        </w:rPr>
        <w:lastRenderedPageBreak/>
        <w:t>第一部分：</w:t>
      </w:r>
    </w:p>
    <w:p w:rsidR="007A29F1" w:rsidRDefault="006C7BB4">
      <w:pPr>
        <w:spacing w:line="560" w:lineRule="exact"/>
        <w:jc w:val="center"/>
        <w:rPr>
          <w:rFonts w:ascii="方正小标宋简体" w:eastAsia="方正小标宋简体"/>
          <w:sz w:val="42"/>
          <w:szCs w:val="42"/>
        </w:rPr>
      </w:pPr>
      <w:proofErr w:type="gramStart"/>
      <w:r>
        <w:rPr>
          <w:rFonts w:ascii="方正小标宋简体" w:eastAsia="方正小标宋简体" w:hint="eastAsia"/>
          <w:sz w:val="42"/>
          <w:szCs w:val="42"/>
        </w:rPr>
        <w:t>赫</w:t>
      </w:r>
      <w:proofErr w:type="gramEnd"/>
      <w:r>
        <w:rPr>
          <w:rFonts w:ascii="方正小标宋简体" w:eastAsia="方正小标宋简体" w:hint="eastAsia"/>
          <w:sz w:val="42"/>
          <w:szCs w:val="42"/>
        </w:rPr>
        <w:t>山区纪委监委概况</w:t>
      </w:r>
    </w:p>
    <w:p w:rsidR="007A29F1" w:rsidRDefault="007A29F1">
      <w:pPr>
        <w:spacing w:line="560" w:lineRule="exact"/>
        <w:ind w:firstLineChars="200" w:firstLine="640"/>
        <w:rPr>
          <w:rFonts w:ascii="仿宋_GB2312" w:eastAsia="仿宋_GB2312"/>
          <w:sz w:val="32"/>
          <w:szCs w:val="32"/>
        </w:rPr>
      </w:pP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一、部门职责</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中共益阳市</w:t>
      </w:r>
      <w:proofErr w:type="gramStart"/>
      <w:r>
        <w:rPr>
          <w:rFonts w:ascii="仿宋_GB2312" w:eastAsia="仿宋_GB2312" w:hint="eastAsia"/>
          <w:sz w:val="32"/>
          <w:szCs w:val="32"/>
        </w:rPr>
        <w:t>赫</w:t>
      </w:r>
      <w:proofErr w:type="gramEnd"/>
      <w:r>
        <w:rPr>
          <w:rFonts w:ascii="仿宋_GB2312" w:eastAsia="仿宋_GB2312" w:hint="eastAsia"/>
          <w:sz w:val="32"/>
          <w:szCs w:val="32"/>
        </w:rPr>
        <w:t>山区纪律检查委员会（简称“区纪委”）与益阳市赫山区监察委员会（简称“区监委”）合署办公，实行一套工作机构、两个机关名称，履行党的纪律检查和国家监察两项职责。其主要职责是：</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一）负责全区党的纪律检查工作。贯彻落实党中央、中央纪委、省纪委、市纪委和区委关于纪律检查工作的决定，维护党的章程和其他党内法规，检查党的路线方针政策和决议的执行情况，协助区委推进全面从严治党、加强党风廉政建设和组织协调反腐败工作。</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（二）依照党的章程和其他党内法规履行监督、执纪、问责职责。负责经常对党员进行遵守纪律的教育，</w:t>
      </w:r>
      <w:proofErr w:type="gramStart"/>
      <w:r>
        <w:rPr>
          <w:rFonts w:ascii="仿宋_GB2312" w:eastAsia="仿宋_GB2312" w:hint="eastAsia"/>
          <w:sz w:val="32"/>
          <w:szCs w:val="32"/>
        </w:rPr>
        <w:t>作出</w:t>
      </w:r>
      <w:proofErr w:type="gramEnd"/>
      <w:r>
        <w:rPr>
          <w:rFonts w:ascii="仿宋_GB2312" w:eastAsia="仿宋_GB2312" w:hint="eastAsia"/>
          <w:sz w:val="32"/>
          <w:szCs w:val="32"/>
        </w:rPr>
        <w:t>关于维护党纪的决定；对区委工作部门、区委批准设立的党委（党组），各乡镇（街道、龙岭工业集中区）党（工）委、纪（工）委等党的组织和区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w:t>
      </w:r>
      <w:proofErr w:type="gramStart"/>
      <w:r>
        <w:rPr>
          <w:rFonts w:ascii="仿宋_GB2312" w:eastAsia="仿宋_GB2312" w:hint="eastAsia"/>
          <w:sz w:val="32"/>
          <w:szCs w:val="32"/>
        </w:rPr>
        <w:t>责或者</w:t>
      </w:r>
      <w:proofErr w:type="gramEnd"/>
      <w:r>
        <w:rPr>
          <w:rFonts w:ascii="仿宋_GB2312" w:eastAsia="仿宋_GB2312" w:hint="eastAsia"/>
          <w:sz w:val="32"/>
          <w:szCs w:val="32"/>
        </w:rPr>
        <w:t>提出责任追究的建议；受理党员的控告和申诉；保</w:t>
      </w:r>
      <w:r>
        <w:rPr>
          <w:rFonts w:ascii="仿宋_GB2312" w:eastAsia="仿宋_GB2312" w:hint="eastAsia"/>
          <w:sz w:val="32"/>
          <w:szCs w:val="32"/>
        </w:rPr>
        <w:lastRenderedPageBreak/>
        <w:t>障党员的权利。</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（三）在区委领导下组织开展巡察工作。</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四）负责全区监察工作。贯彻落实党中央、中央纪委国家监委、省纪委省监委、市纪委市监委和区委关于监察工作的决定，维护宪法、法律的权威，依法对区委管理的行使公权力的公职人员进行监察，调查职务违法和职务犯罪，开展廉政建设和反腐败工作。</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（五）依照法律规定履行监督、调查、处置职责。推动开展廉政教育，对区委管理的行使公权力的公职人员依法履职、</w:t>
      </w:r>
      <w:proofErr w:type="gramStart"/>
      <w:r>
        <w:rPr>
          <w:rFonts w:ascii="仿宋_GB2312" w:eastAsia="仿宋_GB2312" w:hint="eastAsia"/>
          <w:sz w:val="32"/>
          <w:szCs w:val="32"/>
        </w:rPr>
        <w:t>秉</w:t>
      </w:r>
      <w:proofErr w:type="gramEnd"/>
      <w:r>
        <w:rPr>
          <w:rFonts w:ascii="仿宋_GB2312" w:eastAsia="仿宋_GB2312" w:hint="eastAsia"/>
          <w:sz w:val="32"/>
          <w:szCs w:val="32"/>
        </w:rPr>
        <w:t>公用权、廉洁从政从业以及道德操守情况进行监督检查；对涉嫌贪污贿赂、滥用职权、玩忽职守、权力寻租、利益输送、徇私舞弊以及浪费国家资财等职务</w:t>
      </w:r>
      <w:r>
        <w:rPr>
          <w:rFonts w:ascii="仿宋_GB2312" w:eastAsia="仿宋_GB2312" w:hint="eastAsia"/>
          <w:sz w:val="32"/>
          <w:szCs w:val="32"/>
        </w:rPr>
        <w:t>违法和职务犯罪进行调查；对违法的公职人员依法</w:t>
      </w:r>
      <w:proofErr w:type="gramStart"/>
      <w:r>
        <w:rPr>
          <w:rFonts w:ascii="仿宋_GB2312" w:eastAsia="仿宋_GB2312" w:hint="eastAsia"/>
          <w:sz w:val="32"/>
          <w:szCs w:val="32"/>
        </w:rPr>
        <w:t>作出</w:t>
      </w:r>
      <w:proofErr w:type="gramEnd"/>
      <w:r>
        <w:rPr>
          <w:rFonts w:ascii="仿宋_GB2312" w:eastAsia="仿宋_GB2312" w:hint="eastAsia"/>
          <w:sz w:val="32"/>
          <w:szCs w:val="32"/>
        </w:rPr>
        <w:t>政务处分决定；对履行职责不力、失职失责的领导人员进行问责；对涉嫌职务犯罪的，将调查结果移送人民检察院依法审查、提出公诉；向监察对象所在单位提出监察建议。</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（六）负责组织协调全区全面从严治党、党风廉政建设和反腐败宣传教育工作。</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（七）负责综合分析全区全面从严治党、党风廉政建设和反腐败工作情况；起草制定或者修改本区纪检监察制度规定，参与起草制定本区规范性文件。</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（八）负责协调落实市纪委市监委交办的反腐败国际交流、合作等方面事宜；加强对全区反腐败国际追逃追赃和防逃工</w:t>
      </w:r>
      <w:r>
        <w:rPr>
          <w:rFonts w:ascii="仿宋_GB2312" w:eastAsia="仿宋_GB2312" w:hint="eastAsia"/>
          <w:sz w:val="32"/>
          <w:szCs w:val="32"/>
        </w:rPr>
        <w:t>作的</w:t>
      </w:r>
      <w:r>
        <w:rPr>
          <w:rFonts w:ascii="仿宋_GB2312" w:eastAsia="仿宋_GB2312" w:hint="eastAsia"/>
          <w:sz w:val="32"/>
          <w:szCs w:val="32"/>
        </w:rPr>
        <w:lastRenderedPageBreak/>
        <w:t>组织协调。</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九）根据干部管理权限，负责全区纪检监察系统领导班子建设、干部队伍建设和组织建设的综合规则、制度建设和业务指导；会同有关方面做好区纪委区监委派驻机构，乡镇、街道、龙岭工业集中区纪（工）委，区管企业纪检监察机构和益阳市卫生职业技术学校纪检监察机构建设有关工作；组织和指导全区纪检监察系统干部教育培训工作。</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（十）完成市纪委市监委和区委交办的其他任务。</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二、机构设置</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（一）内设机构设置</w:t>
      </w:r>
    </w:p>
    <w:p w:rsidR="007A29F1" w:rsidRDefault="006C7BB4">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赫</w:t>
      </w:r>
      <w:proofErr w:type="gramEnd"/>
      <w:r>
        <w:rPr>
          <w:rFonts w:ascii="仿宋_GB2312" w:eastAsia="仿宋_GB2312" w:hint="eastAsia"/>
          <w:sz w:val="32"/>
          <w:szCs w:val="32"/>
        </w:rPr>
        <w:t>山区纪委监委共设有</w:t>
      </w:r>
      <w:r>
        <w:rPr>
          <w:rFonts w:ascii="仿宋_GB2312" w:eastAsia="仿宋_GB2312" w:hint="eastAsia"/>
          <w:sz w:val="32"/>
          <w:szCs w:val="32"/>
        </w:rPr>
        <w:t>13</w:t>
      </w:r>
      <w:r>
        <w:rPr>
          <w:rFonts w:ascii="仿宋_GB2312" w:eastAsia="仿宋_GB2312" w:hint="eastAsia"/>
          <w:sz w:val="32"/>
          <w:szCs w:val="32"/>
        </w:rPr>
        <w:t>个内设机构，分别是办公室（调研法规室）、组织部、宣传部、党风政</w:t>
      </w:r>
      <w:proofErr w:type="gramStart"/>
      <w:r>
        <w:rPr>
          <w:rFonts w:ascii="仿宋_GB2312" w:eastAsia="仿宋_GB2312" w:hint="eastAsia"/>
          <w:sz w:val="32"/>
          <w:szCs w:val="32"/>
        </w:rPr>
        <w:t>风监</w:t>
      </w:r>
      <w:proofErr w:type="gramEnd"/>
      <w:r>
        <w:rPr>
          <w:rFonts w:ascii="仿宋_GB2312" w:eastAsia="仿宋_GB2312" w:hint="eastAsia"/>
          <w:sz w:val="32"/>
          <w:szCs w:val="32"/>
        </w:rPr>
        <w:t>督室、信访室、第一至第四纪检监察室、第五纪检监察室（区反腐败协调小组国际追逃追赃和防逃工作办公室）、案件监督管理室（信息技术保障室）、案件审理室（申诉复查办公室）、纪检监察干部监督室；设立</w:t>
      </w:r>
      <w:r>
        <w:rPr>
          <w:rFonts w:ascii="仿宋_GB2312" w:eastAsia="仿宋_GB2312" w:hint="eastAsia"/>
          <w:sz w:val="32"/>
          <w:szCs w:val="32"/>
        </w:rPr>
        <w:t>10</w:t>
      </w:r>
      <w:r>
        <w:rPr>
          <w:rFonts w:ascii="仿宋_GB2312" w:eastAsia="仿宋_GB2312" w:hint="eastAsia"/>
          <w:sz w:val="32"/>
          <w:szCs w:val="32"/>
        </w:rPr>
        <w:t>个派驻纪检监察组，分别为驻区委办公室纪检监察组、驻区人大机关纪检监察组、驻区委组织部纪检监察组、驻区委政法委纪检监察组、驻区教育局纪检监察组、驻区民政局纪检监察组、驻区财政局纪检监察组、驻区住建局纪检监察组、驻区交通局纪检监察组、</w:t>
      </w:r>
      <w:r>
        <w:rPr>
          <w:rFonts w:ascii="仿宋_GB2312" w:eastAsia="仿宋_GB2312" w:hint="eastAsia"/>
          <w:sz w:val="32"/>
          <w:szCs w:val="32"/>
        </w:rPr>
        <w:t>驻区农业局纪检监察组；区委</w:t>
      </w:r>
      <w:proofErr w:type="gramStart"/>
      <w:r>
        <w:rPr>
          <w:rFonts w:ascii="仿宋_GB2312" w:eastAsia="仿宋_GB2312" w:hint="eastAsia"/>
          <w:sz w:val="32"/>
          <w:szCs w:val="32"/>
        </w:rPr>
        <w:t>巡察办</w:t>
      </w:r>
      <w:proofErr w:type="gramEnd"/>
      <w:r>
        <w:rPr>
          <w:rFonts w:ascii="仿宋_GB2312" w:eastAsia="仿宋_GB2312" w:hint="eastAsia"/>
          <w:sz w:val="32"/>
          <w:szCs w:val="32"/>
        </w:rPr>
        <w:t>和区委第一至第三巡察组人员工资及福利、公用经费等在本委统一核算。</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（二）决算单位构成</w:t>
      </w:r>
    </w:p>
    <w:p w:rsidR="007A29F1" w:rsidRDefault="006C7BB4">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lastRenderedPageBreak/>
        <w:t>赫</w:t>
      </w:r>
      <w:proofErr w:type="gramEnd"/>
      <w:r>
        <w:rPr>
          <w:rFonts w:ascii="仿宋_GB2312" w:eastAsia="仿宋_GB2312" w:hint="eastAsia"/>
          <w:sz w:val="32"/>
          <w:szCs w:val="32"/>
        </w:rPr>
        <w:t>山区纪委监委</w:t>
      </w:r>
      <w:r>
        <w:rPr>
          <w:rFonts w:ascii="仿宋_GB2312" w:eastAsia="仿宋_GB2312" w:hint="eastAsia"/>
          <w:sz w:val="32"/>
          <w:szCs w:val="32"/>
        </w:rPr>
        <w:t>2020</w:t>
      </w:r>
      <w:r>
        <w:rPr>
          <w:rFonts w:ascii="仿宋_GB2312" w:eastAsia="仿宋_GB2312" w:hint="eastAsia"/>
          <w:sz w:val="32"/>
          <w:szCs w:val="32"/>
        </w:rPr>
        <w:t>年部门决算公开单位构成包括：</w:t>
      </w:r>
      <w:proofErr w:type="gramStart"/>
      <w:r>
        <w:rPr>
          <w:rFonts w:ascii="仿宋_GB2312" w:eastAsia="仿宋_GB2312" w:hint="eastAsia"/>
          <w:sz w:val="32"/>
          <w:szCs w:val="32"/>
        </w:rPr>
        <w:t>赫</w:t>
      </w:r>
      <w:proofErr w:type="gramEnd"/>
      <w:r>
        <w:rPr>
          <w:rFonts w:ascii="仿宋_GB2312" w:eastAsia="仿宋_GB2312" w:hint="eastAsia"/>
          <w:sz w:val="32"/>
          <w:szCs w:val="32"/>
        </w:rPr>
        <w:t>山区纪委监委本级。</w:t>
      </w:r>
    </w:p>
    <w:p w:rsidR="007A29F1" w:rsidRDefault="007A29F1">
      <w:pPr>
        <w:spacing w:line="560" w:lineRule="exact"/>
        <w:ind w:firstLineChars="200" w:firstLine="640"/>
        <w:rPr>
          <w:rFonts w:ascii="仿宋_GB2312" w:eastAsia="仿宋_GB2312"/>
          <w:sz w:val="32"/>
          <w:szCs w:val="32"/>
        </w:rPr>
      </w:pPr>
    </w:p>
    <w:p w:rsidR="007A29F1" w:rsidRDefault="006C7BB4">
      <w:pPr>
        <w:spacing w:line="560" w:lineRule="exact"/>
        <w:rPr>
          <w:rFonts w:ascii="黑体" w:eastAsia="黑体" w:hAnsi="黑体"/>
          <w:sz w:val="32"/>
          <w:szCs w:val="32"/>
        </w:rPr>
      </w:pPr>
      <w:r>
        <w:rPr>
          <w:rFonts w:ascii="黑体" w:eastAsia="黑体" w:hAnsi="黑体" w:hint="eastAsia"/>
          <w:sz w:val="32"/>
          <w:szCs w:val="32"/>
        </w:rPr>
        <w:t>第二部分：</w:t>
      </w:r>
    </w:p>
    <w:p w:rsidR="007A29F1" w:rsidRDefault="006C7BB4">
      <w:pPr>
        <w:spacing w:line="560" w:lineRule="exact"/>
        <w:jc w:val="center"/>
        <w:rPr>
          <w:rFonts w:ascii="方正小标宋简体" w:eastAsia="方正小标宋简体"/>
          <w:sz w:val="42"/>
          <w:szCs w:val="42"/>
        </w:rPr>
      </w:pPr>
      <w:r>
        <w:rPr>
          <w:rFonts w:ascii="方正小标宋简体" w:eastAsia="方正小标宋简体" w:hint="eastAsia"/>
          <w:sz w:val="42"/>
          <w:szCs w:val="42"/>
        </w:rPr>
        <w:t>2020</w:t>
      </w:r>
      <w:r>
        <w:rPr>
          <w:rFonts w:ascii="方正小标宋简体" w:eastAsia="方正小标宋简体" w:hint="eastAsia"/>
          <w:sz w:val="42"/>
          <w:szCs w:val="42"/>
        </w:rPr>
        <w:t>年度部门决算表</w:t>
      </w:r>
      <w:r>
        <w:rPr>
          <w:rFonts w:ascii="方正小标宋简体" w:eastAsia="方正小标宋简体" w:hint="eastAsia"/>
          <w:sz w:val="42"/>
          <w:szCs w:val="42"/>
        </w:rPr>
        <w:t xml:space="preserve"> (</w:t>
      </w:r>
      <w:r>
        <w:rPr>
          <w:rFonts w:ascii="方正小标宋简体" w:eastAsia="方正小标宋简体" w:hint="eastAsia"/>
          <w:sz w:val="42"/>
          <w:szCs w:val="42"/>
        </w:rPr>
        <w:t>见附件</w:t>
      </w:r>
      <w:r>
        <w:rPr>
          <w:rFonts w:ascii="方正小标宋简体" w:eastAsia="方正小标宋简体" w:hint="eastAsia"/>
          <w:sz w:val="42"/>
          <w:szCs w:val="42"/>
        </w:rPr>
        <w:t>)</w:t>
      </w:r>
    </w:p>
    <w:p w:rsidR="007A29F1" w:rsidRDefault="007A29F1">
      <w:pPr>
        <w:spacing w:line="560" w:lineRule="exact"/>
        <w:ind w:firstLineChars="200" w:firstLine="640"/>
        <w:rPr>
          <w:rFonts w:ascii="仿宋_GB2312" w:eastAsia="仿宋_GB2312"/>
          <w:sz w:val="32"/>
          <w:szCs w:val="32"/>
        </w:rPr>
      </w:pPr>
    </w:p>
    <w:p w:rsidR="007A29F1" w:rsidRDefault="006C7BB4">
      <w:pPr>
        <w:spacing w:line="560" w:lineRule="exact"/>
        <w:rPr>
          <w:rFonts w:ascii="黑体" w:eastAsia="黑体" w:hAnsi="黑体"/>
          <w:sz w:val="32"/>
          <w:szCs w:val="32"/>
        </w:rPr>
      </w:pPr>
      <w:r>
        <w:rPr>
          <w:rFonts w:ascii="黑体" w:eastAsia="黑体" w:hAnsi="黑体" w:hint="eastAsia"/>
          <w:sz w:val="32"/>
          <w:szCs w:val="32"/>
        </w:rPr>
        <w:t>第三部分：</w:t>
      </w:r>
    </w:p>
    <w:p w:rsidR="007A29F1" w:rsidRDefault="006C7BB4">
      <w:pPr>
        <w:spacing w:line="560" w:lineRule="exact"/>
        <w:jc w:val="center"/>
        <w:rPr>
          <w:rFonts w:ascii="方正小标宋简体" w:eastAsia="方正小标宋简体"/>
          <w:sz w:val="42"/>
          <w:szCs w:val="42"/>
        </w:rPr>
      </w:pPr>
      <w:r>
        <w:rPr>
          <w:rFonts w:ascii="方正小标宋简体" w:eastAsia="方正小标宋简体" w:hint="eastAsia"/>
          <w:sz w:val="42"/>
          <w:szCs w:val="42"/>
        </w:rPr>
        <w:t>2020</w:t>
      </w:r>
      <w:r>
        <w:rPr>
          <w:rFonts w:ascii="方正小标宋简体" w:eastAsia="方正小标宋简体" w:hint="eastAsia"/>
          <w:sz w:val="42"/>
          <w:szCs w:val="42"/>
        </w:rPr>
        <w:t>年度部门决算情况说明</w:t>
      </w:r>
    </w:p>
    <w:p w:rsidR="007A29F1" w:rsidRDefault="007A29F1">
      <w:pPr>
        <w:spacing w:line="560" w:lineRule="exact"/>
        <w:ind w:firstLineChars="200" w:firstLine="640"/>
        <w:rPr>
          <w:rFonts w:ascii="仿宋_GB2312" w:eastAsia="仿宋_GB2312"/>
          <w:sz w:val="32"/>
          <w:szCs w:val="32"/>
        </w:rPr>
      </w:pP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一、收入支出决算总体情况说明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年度收入总计</w:t>
      </w:r>
      <w:r>
        <w:rPr>
          <w:rFonts w:ascii="仿宋_GB2312" w:eastAsia="仿宋_GB2312" w:hint="eastAsia"/>
          <w:sz w:val="32"/>
          <w:szCs w:val="32"/>
        </w:rPr>
        <w:t>2435.06</w:t>
      </w:r>
      <w:r>
        <w:rPr>
          <w:rFonts w:ascii="仿宋_GB2312" w:eastAsia="仿宋_GB2312" w:hint="eastAsia"/>
          <w:sz w:val="32"/>
          <w:szCs w:val="32"/>
        </w:rPr>
        <w:t>万元，年初结转和结余</w:t>
      </w:r>
      <w:r>
        <w:rPr>
          <w:rFonts w:ascii="仿宋_GB2312" w:eastAsia="仿宋_GB2312" w:hint="eastAsia"/>
          <w:sz w:val="32"/>
          <w:szCs w:val="32"/>
        </w:rPr>
        <w:t>127.00</w:t>
      </w:r>
      <w:r>
        <w:rPr>
          <w:rFonts w:ascii="仿宋_GB2312" w:eastAsia="仿宋_GB2312" w:hint="eastAsia"/>
          <w:sz w:val="32"/>
          <w:szCs w:val="32"/>
        </w:rPr>
        <w:t>万元，总计</w:t>
      </w:r>
      <w:r>
        <w:rPr>
          <w:rFonts w:ascii="仿宋_GB2312" w:eastAsia="仿宋_GB2312" w:hint="eastAsia"/>
          <w:sz w:val="32"/>
          <w:szCs w:val="32"/>
        </w:rPr>
        <w:t>2562.06</w:t>
      </w:r>
      <w:r>
        <w:rPr>
          <w:rFonts w:ascii="仿宋_GB2312" w:eastAsia="仿宋_GB2312" w:hint="eastAsia"/>
          <w:sz w:val="32"/>
          <w:szCs w:val="32"/>
        </w:rPr>
        <w:t>万元，与</w:t>
      </w:r>
      <w:r>
        <w:rPr>
          <w:rFonts w:ascii="仿宋_GB2312" w:eastAsia="仿宋_GB2312" w:hint="eastAsia"/>
          <w:sz w:val="32"/>
          <w:szCs w:val="32"/>
        </w:rPr>
        <w:t>2019</w:t>
      </w:r>
      <w:r>
        <w:rPr>
          <w:rFonts w:ascii="仿宋_GB2312" w:eastAsia="仿宋_GB2312" w:hint="eastAsia"/>
          <w:sz w:val="32"/>
          <w:szCs w:val="32"/>
        </w:rPr>
        <w:t>年收入（</w:t>
      </w:r>
      <w:r>
        <w:rPr>
          <w:rFonts w:ascii="仿宋_GB2312" w:eastAsia="仿宋_GB2312" w:hint="eastAsia"/>
          <w:sz w:val="32"/>
          <w:szCs w:val="32"/>
        </w:rPr>
        <w:t>2484.82</w:t>
      </w:r>
      <w:r>
        <w:rPr>
          <w:rFonts w:ascii="仿宋_GB2312" w:eastAsia="仿宋_GB2312" w:hint="eastAsia"/>
          <w:sz w:val="32"/>
          <w:szCs w:val="32"/>
        </w:rPr>
        <w:t>万元）相比，减少</w:t>
      </w:r>
      <w:r>
        <w:rPr>
          <w:rFonts w:ascii="仿宋_GB2312" w:eastAsia="仿宋_GB2312" w:hint="eastAsia"/>
          <w:sz w:val="32"/>
          <w:szCs w:val="32"/>
        </w:rPr>
        <w:t>49.76</w:t>
      </w:r>
      <w:r>
        <w:rPr>
          <w:rFonts w:ascii="仿宋_GB2312" w:eastAsia="仿宋_GB2312" w:hint="eastAsia"/>
          <w:sz w:val="32"/>
          <w:szCs w:val="32"/>
        </w:rPr>
        <w:t>万元，下降</w:t>
      </w:r>
      <w:r>
        <w:rPr>
          <w:rFonts w:ascii="仿宋_GB2312" w:eastAsia="仿宋_GB2312" w:hint="eastAsia"/>
          <w:sz w:val="32"/>
          <w:szCs w:val="32"/>
        </w:rPr>
        <w:t>2.00%</w:t>
      </w:r>
      <w:r>
        <w:rPr>
          <w:rFonts w:ascii="仿宋_GB2312" w:eastAsia="仿宋_GB2312" w:hint="eastAsia"/>
          <w:sz w:val="32"/>
          <w:szCs w:val="32"/>
        </w:rPr>
        <w:t>，主要是因为财政紧缩，</w:t>
      </w:r>
      <w:r>
        <w:rPr>
          <w:rFonts w:ascii="仿宋_GB2312" w:eastAsia="仿宋_GB2312" w:hint="eastAsia"/>
          <w:sz w:val="32"/>
          <w:szCs w:val="32"/>
        </w:rPr>
        <w:t>导致向财政申请追加经费减少；</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年度支出总计</w:t>
      </w:r>
      <w:r>
        <w:rPr>
          <w:rFonts w:ascii="仿宋_GB2312" w:eastAsia="仿宋_GB2312" w:hint="eastAsia"/>
          <w:sz w:val="32"/>
          <w:szCs w:val="32"/>
        </w:rPr>
        <w:t>2418.73</w:t>
      </w:r>
      <w:r>
        <w:rPr>
          <w:rFonts w:ascii="仿宋_GB2312" w:eastAsia="仿宋_GB2312" w:hint="eastAsia"/>
          <w:sz w:val="32"/>
          <w:szCs w:val="32"/>
        </w:rPr>
        <w:t>万元，年末结转和结余</w:t>
      </w:r>
      <w:r>
        <w:rPr>
          <w:rFonts w:ascii="仿宋_GB2312" w:eastAsia="仿宋_GB2312" w:hint="eastAsia"/>
          <w:sz w:val="32"/>
          <w:szCs w:val="32"/>
        </w:rPr>
        <w:t>143.33</w:t>
      </w:r>
      <w:r>
        <w:rPr>
          <w:rFonts w:ascii="仿宋_GB2312" w:eastAsia="仿宋_GB2312" w:hint="eastAsia"/>
          <w:sz w:val="32"/>
          <w:szCs w:val="32"/>
        </w:rPr>
        <w:t>万元，总计</w:t>
      </w:r>
      <w:r>
        <w:rPr>
          <w:rFonts w:ascii="仿宋_GB2312" w:eastAsia="仿宋_GB2312" w:hint="eastAsia"/>
          <w:sz w:val="32"/>
          <w:szCs w:val="32"/>
        </w:rPr>
        <w:t>2562.06</w:t>
      </w:r>
      <w:r>
        <w:rPr>
          <w:rFonts w:ascii="仿宋_GB2312" w:eastAsia="仿宋_GB2312" w:hint="eastAsia"/>
          <w:sz w:val="32"/>
          <w:szCs w:val="32"/>
        </w:rPr>
        <w:t>万元，与</w:t>
      </w:r>
      <w:r>
        <w:rPr>
          <w:rFonts w:ascii="仿宋_GB2312" w:eastAsia="仿宋_GB2312" w:hint="eastAsia"/>
          <w:sz w:val="32"/>
          <w:szCs w:val="32"/>
        </w:rPr>
        <w:t>2019</w:t>
      </w:r>
      <w:r>
        <w:rPr>
          <w:rFonts w:ascii="仿宋_GB2312" w:eastAsia="仿宋_GB2312" w:hint="eastAsia"/>
          <w:sz w:val="32"/>
          <w:szCs w:val="32"/>
        </w:rPr>
        <w:t>年支出（</w:t>
      </w:r>
      <w:r>
        <w:rPr>
          <w:rFonts w:ascii="仿宋_GB2312" w:eastAsia="仿宋_GB2312" w:hint="eastAsia"/>
          <w:sz w:val="32"/>
          <w:szCs w:val="32"/>
        </w:rPr>
        <w:t>2425.57</w:t>
      </w:r>
      <w:r>
        <w:rPr>
          <w:rFonts w:ascii="仿宋_GB2312" w:eastAsia="仿宋_GB2312" w:hint="eastAsia"/>
          <w:sz w:val="32"/>
          <w:szCs w:val="32"/>
        </w:rPr>
        <w:t>万元）相比，减少</w:t>
      </w:r>
      <w:r>
        <w:rPr>
          <w:rFonts w:ascii="仿宋_GB2312" w:eastAsia="仿宋_GB2312" w:hint="eastAsia"/>
          <w:sz w:val="32"/>
          <w:szCs w:val="32"/>
        </w:rPr>
        <w:t>6.84</w:t>
      </w:r>
      <w:r>
        <w:rPr>
          <w:rFonts w:ascii="仿宋_GB2312" w:eastAsia="仿宋_GB2312" w:hint="eastAsia"/>
          <w:sz w:val="32"/>
          <w:szCs w:val="32"/>
        </w:rPr>
        <w:t>万元，减少</w:t>
      </w:r>
      <w:r>
        <w:rPr>
          <w:rFonts w:ascii="仿宋_GB2312" w:eastAsia="仿宋_GB2312" w:hint="eastAsia"/>
          <w:sz w:val="32"/>
          <w:szCs w:val="32"/>
        </w:rPr>
        <w:t>0.28%</w:t>
      </w:r>
      <w:r>
        <w:rPr>
          <w:rFonts w:ascii="仿宋_GB2312" w:eastAsia="仿宋_GB2312" w:hint="eastAsia"/>
          <w:sz w:val="32"/>
          <w:szCs w:val="32"/>
        </w:rPr>
        <w:t>，主要是因为进一步控制支出，缩减成本。</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二、收入决算情况说明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本年收入合计</w:t>
      </w:r>
      <w:r>
        <w:rPr>
          <w:rFonts w:ascii="仿宋_GB2312" w:eastAsia="仿宋_GB2312" w:hint="eastAsia"/>
          <w:sz w:val="32"/>
          <w:szCs w:val="32"/>
        </w:rPr>
        <w:t>2435.06</w:t>
      </w:r>
      <w:r>
        <w:rPr>
          <w:rFonts w:ascii="仿宋_GB2312" w:eastAsia="仿宋_GB2312" w:hint="eastAsia"/>
          <w:sz w:val="32"/>
          <w:szCs w:val="32"/>
        </w:rPr>
        <w:t>万元，其中：财政拨款收入</w:t>
      </w:r>
      <w:r>
        <w:rPr>
          <w:rFonts w:ascii="仿宋_GB2312" w:eastAsia="仿宋_GB2312" w:hint="eastAsia"/>
          <w:sz w:val="32"/>
          <w:szCs w:val="32"/>
        </w:rPr>
        <w:t>2417.88</w:t>
      </w:r>
      <w:r>
        <w:rPr>
          <w:rFonts w:ascii="仿宋_GB2312" w:eastAsia="仿宋_GB2312" w:hint="eastAsia"/>
          <w:sz w:val="32"/>
          <w:szCs w:val="32"/>
        </w:rPr>
        <w:t>万元，占</w:t>
      </w:r>
      <w:r>
        <w:rPr>
          <w:rFonts w:ascii="仿宋_GB2312" w:eastAsia="仿宋_GB2312" w:hint="eastAsia"/>
          <w:sz w:val="32"/>
          <w:szCs w:val="32"/>
        </w:rPr>
        <w:t>99.29%</w:t>
      </w:r>
      <w:r>
        <w:rPr>
          <w:rFonts w:ascii="仿宋_GB2312" w:eastAsia="仿宋_GB2312" w:hint="eastAsia"/>
          <w:sz w:val="32"/>
          <w:szCs w:val="32"/>
        </w:rPr>
        <w:t>；其他收入</w:t>
      </w:r>
      <w:r>
        <w:rPr>
          <w:rFonts w:ascii="仿宋_GB2312" w:eastAsia="仿宋_GB2312" w:hint="eastAsia"/>
          <w:sz w:val="32"/>
          <w:szCs w:val="32"/>
        </w:rPr>
        <w:t>17.18</w:t>
      </w:r>
      <w:r>
        <w:rPr>
          <w:rFonts w:ascii="仿宋_GB2312" w:eastAsia="仿宋_GB2312" w:hint="eastAsia"/>
          <w:sz w:val="32"/>
          <w:szCs w:val="32"/>
        </w:rPr>
        <w:t>万元，占</w:t>
      </w:r>
      <w:r>
        <w:rPr>
          <w:rFonts w:ascii="仿宋_GB2312" w:eastAsia="仿宋_GB2312" w:hint="eastAsia"/>
          <w:sz w:val="32"/>
          <w:szCs w:val="32"/>
        </w:rPr>
        <w:t>0.71%</w:t>
      </w:r>
      <w:r>
        <w:rPr>
          <w:rFonts w:ascii="仿宋_GB2312" w:eastAsia="仿宋_GB2312" w:hint="eastAsia"/>
          <w:sz w:val="32"/>
          <w:szCs w:val="32"/>
        </w:rPr>
        <w:t>。</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三、支出决算情况说明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本年支出合计</w:t>
      </w:r>
      <w:r>
        <w:rPr>
          <w:rFonts w:ascii="仿宋_GB2312" w:eastAsia="仿宋_GB2312" w:hint="eastAsia"/>
          <w:sz w:val="32"/>
          <w:szCs w:val="32"/>
        </w:rPr>
        <w:t>2418.73</w:t>
      </w:r>
      <w:r>
        <w:rPr>
          <w:rFonts w:ascii="仿宋_GB2312" w:eastAsia="仿宋_GB2312" w:hint="eastAsia"/>
          <w:sz w:val="32"/>
          <w:szCs w:val="32"/>
        </w:rPr>
        <w:t>万元，其中：基本支出</w:t>
      </w:r>
      <w:r>
        <w:rPr>
          <w:rFonts w:ascii="仿宋_GB2312" w:eastAsia="仿宋_GB2312" w:hint="eastAsia"/>
          <w:sz w:val="32"/>
          <w:szCs w:val="32"/>
        </w:rPr>
        <w:t>1790.41</w:t>
      </w:r>
      <w:r>
        <w:rPr>
          <w:rFonts w:ascii="仿宋_GB2312" w:eastAsia="仿宋_GB2312" w:hint="eastAsia"/>
          <w:sz w:val="32"/>
          <w:szCs w:val="32"/>
        </w:rPr>
        <w:t>万元，占</w:t>
      </w:r>
      <w:r>
        <w:rPr>
          <w:rFonts w:ascii="仿宋_GB2312" w:eastAsia="仿宋_GB2312" w:hint="eastAsia"/>
          <w:sz w:val="32"/>
          <w:szCs w:val="32"/>
        </w:rPr>
        <w:t>74.02%</w:t>
      </w:r>
      <w:r>
        <w:rPr>
          <w:rFonts w:ascii="仿宋_GB2312" w:eastAsia="仿宋_GB2312" w:hint="eastAsia"/>
          <w:sz w:val="32"/>
          <w:szCs w:val="32"/>
        </w:rPr>
        <w:t>；项目支出</w:t>
      </w:r>
      <w:r>
        <w:rPr>
          <w:rFonts w:ascii="仿宋_GB2312" w:eastAsia="仿宋_GB2312" w:hint="eastAsia"/>
          <w:sz w:val="32"/>
          <w:szCs w:val="32"/>
        </w:rPr>
        <w:t>628.3</w:t>
      </w:r>
      <w:r>
        <w:rPr>
          <w:rFonts w:ascii="仿宋_GB2312" w:eastAsia="仿宋_GB2312" w:hint="eastAsia"/>
          <w:sz w:val="32"/>
          <w:szCs w:val="32"/>
        </w:rPr>
        <w:t>2</w:t>
      </w:r>
      <w:r>
        <w:rPr>
          <w:rFonts w:ascii="仿宋_GB2312" w:eastAsia="仿宋_GB2312" w:hint="eastAsia"/>
          <w:sz w:val="32"/>
          <w:szCs w:val="32"/>
        </w:rPr>
        <w:t>万元，占</w:t>
      </w:r>
      <w:r>
        <w:rPr>
          <w:rFonts w:ascii="仿宋_GB2312" w:eastAsia="仿宋_GB2312" w:hint="eastAsia"/>
          <w:sz w:val="32"/>
          <w:szCs w:val="32"/>
        </w:rPr>
        <w:t>25.98%</w:t>
      </w:r>
      <w:r>
        <w:rPr>
          <w:rFonts w:ascii="仿宋_GB2312" w:eastAsia="仿宋_GB2312" w:hint="eastAsia"/>
          <w:sz w:val="32"/>
          <w:szCs w:val="32"/>
        </w:rPr>
        <w:t>。</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四、财政拨款收入支出决算总体情况说明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年度财政拨款收入总计</w:t>
      </w:r>
      <w:r>
        <w:rPr>
          <w:rFonts w:ascii="仿宋_GB2312" w:eastAsia="仿宋_GB2312" w:hint="eastAsia"/>
          <w:sz w:val="32"/>
          <w:szCs w:val="32"/>
        </w:rPr>
        <w:t>2417.88</w:t>
      </w:r>
      <w:r>
        <w:rPr>
          <w:rFonts w:ascii="仿宋_GB2312" w:eastAsia="仿宋_GB2312" w:hint="eastAsia"/>
          <w:sz w:val="32"/>
          <w:szCs w:val="32"/>
        </w:rPr>
        <w:t>万元，年初财政拨款结转和结余</w:t>
      </w:r>
      <w:r>
        <w:rPr>
          <w:rFonts w:ascii="仿宋_GB2312" w:eastAsia="仿宋_GB2312" w:hint="eastAsia"/>
          <w:sz w:val="32"/>
          <w:szCs w:val="32"/>
        </w:rPr>
        <w:t>114.30</w:t>
      </w:r>
      <w:r>
        <w:rPr>
          <w:rFonts w:ascii="仿宋_GB2312" w:eastAsia="仿宋_GB2312" w:hint="eastAsia"/>
          <w:sz w:val="32"/>
          <w:szCs w:val="32"/>
        </w:rPr>
        <w:t>万元，总计</w:t>
      </w:r>
      <w:r>
        <w:rPr>
          <w:rFonts w:ascii="仿宋_GB2312" w:eastAsia="仿宋_GB2312" w:hint="eastAsia"/>
          <w:sz w:val="32"/>
          <w:szCs w:val="32"/>
        </w:rPr>
        <w:t>2532.18</w:t>
      </w:r>
      <w:r>
        <w:rPr>
          <w:rFonts w:ascii="仿宋_GB2312" w:eastAsia="仿宋_GB2312" w:hint="eastAsia"/>
          <w:sz w:val="32"/>
          <w:szCs w:val="32"/>
        </w:rPr>
        <w:t>万元，与</w:t>
      </w:r>
      <w:r>
        <w:rPr>
          <w:rFonts w:ascii="仿宋_GB2312" w:eastAsia="仿宋_GB2312" w:hint="eastAsia"/>
          <w:sz w:val="32"/>
          <w:szCs w:val="32"/>
        </w:rPr>
        <w:t>2019</w:t>
      </w:r>
      <w:r>
        <w:rPr>
          <w:rFonts w:ascii="仿宋_GB2312" w:eastAsia="仿宋_GB2312" w:hint="eastAsia"/>
          <w:sz w:val="32"/>
          <w:szCs w:val="32"/>
        </w:rPr>
        <w:t>年财政拨款收入（</w:t>
      </w:r>
      <w:r>
        <w:rPr>
          <w:rFonts w:ascii="仿宋_GB2312" w:eastAsia="仿宋_GB2312" w:hint="eastAsia"/>
          <w:sz w:val="32"/>
          <w:szCs w:val="32"/>
        </w:rPr>
        <w:t>2472.12</w:t>
      </w:r>
      <w:r>
        <w:rPr>
          <w:rFonts w:ascii="仿宋_GB2312" w:eastAsia="仿宋_GB2312" w:hint="eastAsia"/>
          <w:sz w:val="32"/>
          <w:szCs w:val="32"/>
        </w:rPr>
        <w:t>万元）相比，减少</w:t>
      </w:r>
      <w:r>
        <w:rPr>
          <w:rFonts w:ascii="仿宋_GB2312" w:eastAsia="仿宋_GB2312" w:hint="eastAsia"/>
          <w:sz w:val="32"/>
          <w:szCs w:val="32"/>
        </w:rPr>
        <w:t>54.24</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下降</w:t>
      </w:r>
      <w:r>
        <w:rPr>
          <w:rFonts w:ascii="仿宋_GB2312" w:eastAsia="仿宋_GB2312" w:hint="eastAsia"/>
          <w:sz w:val="32"/>
          <w:szCs w:val="32"/>
        </w:rPr>
        <w:t>2.19%</w:t>
      </w:r>
      <w:r>
        <w:rPr>
          <w:rFonts w:ascii="仿宋_GB2312" w:eastAsia="仿宋_GB2312" w:hint="eastAsia"/>
          <w:sz w:val="32"/>
          <w:szCs w:val="32"/>
        </w:rPr>
        <w:t>，主要是因为财政紧缩，导致向财政申请追加经费减少；</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年度财政拨款支出总计</w:t>
      </w:r>
      <w:r>
        <w:rPr>
          <w:rFonts w:ascii="仿宋_GB2312" w:eastAsia="仿宋_GB2312" w:hint="eastAsia"/>
          <w:sz w:val="32"/>
          <w:szCs w:val="32"/>
        </w:rPr>
        <w:t>2403.25</w:t>
      </w:r>
      <w:r>
        <w:rPr>
          <w:rFonts w:ascii="仿宋_GB2312" w:eastAsia="仿宋_GB2312" w:hint="eastAsia"/>
          <w:sz w:val="32"/>
          <w:szCs w:val="32"/>
        </w:rPr>
        <w:t>万元，年末财政拨款结转和结余</w:t>
      </w:r>
      <w:r>
        <w:rPr>
          <w:rFonts w:ascii="仿宋_GB2312" w:eastAsia="仿宋_GB2312" w:hint="eastAsia"/>
          <w:sz w:val="32"/>
          <w:szCs w:val="32"/>
        </w:rPr>
        <w:t>128.93</w:t>
      </w:r>
      <w:r>
        <w:rPr>
          <w:rFonts w:ascii="仿宋_GB2312" w:eastAsia="仿宋_GB2312" w:hint="eastAsia"/>
          <w:sz w:val="32"/>
          <w:szCs w:val="32"/>
        </w:rPr>
        <w:t>万元，总计</w:t>
      </w:r>
      <w:r>
        <w:rPr>
          <w:rFonts w:ascii="仿宋_GB2312" w:eastAsia="仿宋_GB2312" w:hint="eastAsia"/>
          <w:sz w:val="32"/>
          <w:szCs w:val="32"/>
        </w:rPr>
        <w:t>2532.18</w:t>
      </w:r>
      <w:r>
        <w:rPr>
          <w:rFonts w:ascii="仿宋_GB2312" w:eastAsia="仿宋_GB2312" w:hint="eastAsia"/>
          <w:sz w:val="32"/>
          <w:szCs w:val="32"/>
        </w:rPr>
        <w:t>万元，与</w:t>
      </w:r>
      <w:r>
        <w:rPr>
          <w:rFonts w:ascii="仿宋_GB2312" w:eastAsia="仿宋_GB2312" w:hint="eastAsia"/>
          <w:sz w:val="32"/>
          <w:szCs w:val="32"/>
        </w:rPr>
        <w:t>2019</w:t>
      </w:r>
      <w:r>
        <w:rPr>
          <w:rFonts w:ascii="仿宋_GB2312" w:eastAsia="仿宋_GB2312" w:hint="eastAsia"/>
          <w:sz w:val="32"/>
          <w:szCs w:val="32"/>
        </w:rPr>
        <w:t>年财政拨款支出（</w:t>
      </w:r>
      <w:r>
        <w:rPr>
          <w:rFonts w:ascii="仿宋_GB2312" w:eastAsia="仿宋_GB2312" w:hint="eastAsia"/>
          <w:sz w:val="32"/>
          <w:szCs w:val="32"/>
        </w:rPr>
        <w:t>2425.57</w:t>
      </w:r>
      <w:r>
        <w:rPr>
          <w:rFonts w:ascii="仿宋_GB2312" w:eastAsia="仿宋_GB2312" w:hint="eastAsia"/>
          <w:sz w:val="32"/>
          <w:szCs w:val="32"/>
        </w:rPr>
        <w:t>万元）相比，减少</w:t>
      </w:r>
      <w:r>
        <w:rPr>
          <w:rFonts w:ascii="仿宋_GB2312" w:eastAsia="仿宋_GB2312" w:hint="eastAsia"/>
          <w:sz w:val="32"/>
          <w:szCs w:val="32"/>
        </w:rPr>
        <w:t>22.32</w:t>
      </w:r>
      <w:r>
        <w:rPr>
          <w:rFonts w:ascii="仿宋_GB2312" w:eastAsia="仿宋_GB2312" w:hint="eastAsia"/>
          <w:sz w:val="32"/>
          <w:szCs w:val="32"/>
        </w:rPr>
        <w:t>万元，下降</w:t>
      </w:r>
      <w:r>
        <w:rPr>
          <w:rFonts w:ascii="仿宋_GB2312" w:eastAsia="仿宋_GB2312" w:hint="eastAsia"/>
          <w:sz w:val="32"/>
          <w:szCs w:val="32"/>
        </w:rPr>
        <w:t>0.92%</w:t>
      </w:r>
      <w:r>
        <w:rPr>
          <w:rFonts w:ascii="仿宋_GB2312" w:eastAsia="仿宋_GB2312" w:hint="eastAsia"/>
          <w:sz w:val="32"/>
          <w:szCs w:val="32"/>
        </w:rPr>
        <w:t>，主要是因为进一步控制支出，缩减成本。</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五、一般公共预算财政拨款支出决算情况说明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（一）一般公共预算财政拨款支出决算总体情况</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年度一般公共预算财政拨款支出</w:t>
      </w:r>
      <w:r>
        <w:rPr>
          <w:rFonts w:ascii="仿宋_GB2312" w:eastAsia="仿宋_GB2312" w:hint="eastAsia"/>
          <w:sz w:val="32"/>
          <w:szCs w:val="32"/>
        </w:rPr>
        <w:t>2403.25</w:t>
      </w:r>
      <w:r>
        <w:rPr>
          <w:rFonts w:ascii="仿宋_GB2312" w:eastAsia="仿宋_GB2312" w:hint="eastAsia"/>
          <w:sz w:val="32"/>
          <w:szCs w:val="32"/>
        </w:rPr>
        <w:t>万元，占本年支出合计的</w:t>
      </w:r>
      <w:r>
        <w:rPr>
          <w:rFonts w:ascii="仿宋_GB2312" w:eastAsia="仿宋_GB2312" w:hint="eastAsia"/>
          <w:sz w:val="32"/>
          <w:szCs w:val="32"/>
        </w:rPr>
        <w:t>99.36%</w:t>
      </w:r>
      <w:r>
        <w:rPr>
          <w:rFonts w:ascii="仿宋_GB2312" w:eastAsia="仿宋_GB2312" w:hint="eastAsia"/>
          <w:sz w:val="32"/>
          <w:szCs w:val="32"/>
        </w:rPr>
        <w:t>，与上年相比，一般公共预算财政拨款支出减少</w:t>
      </w:r>
      <w:r>
        <w:rPr>
          <w:rFonts w:ascii="仿宋_GB2312" w:eastAsia="仿宋_GB2312" w:hint="eastAsia"/>
          <w:sz w:val="32"/>
          <w:szCs w:val="32"/>
        </w:rPr>
        <w:t>22.32</w:t>
      </w:r>
      <w:r>
        <w:rPr>
          <w:rFonts w:ascii="仿宋_GB2312" w:eastAsia="仿宋_GB2312" w:hint="eastAsia"/>
          <w:sz w:val="32"/>
          <w:szCs w:val="32"/>
        </w:rPr>
        <w:t>万元，下降</w:t>
      </w:r>
      <w:r>
        <w:rPr>
          <w:rFonts w:ascii="仿宋_GB2312" w:eastAsia="仿宋_GB2312" w:hint="eastAsia"/>
          <w:sz w:val="32"/>
          <w:szCs w:val="32"/>
        </w:rPr>
        <w:t>0.92%</w:t>
      </w:r>
      <w:r>
        <w:rPr>
          <w:rFonts w:ascii="仿宋_GB2312" w:eastAsia="仿宋_GB2312" w:hint="eastAsia"/>
          <w:sz w:val="32"/>
          <w:szCs w:val="32"/>
        </w:rPr>
        <w:t>，主要是因为进一步控制支出，缩减成本。</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（二）一般公共预算财政拨款支出决算结构情况</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年度一般公共预算财政拨款支出</w:t>
      </w:r>
      <w:r>
        <w:rPr>
          <w:rFonts w:ascii="仿宋_GB2312" w:eastAsia="仿宋_GB2312" w:hint="eastAsia"/>
          <w:sz w:val="32"/>
          <w:szCs w:val="32"/>
        </w:rPr>
        <w:t>2403.25</w:t>
      </w:r>
      <w:r>
        <w:rPr>
          <w:rFonts w:ascii="仿宋_GB2312" w:eastAsia="仿宋_GB2312" w:hint="eastAsia"/>
          <w:sz w:val="32"/>
          <w:szCs w:val="32"/>
        </w:rPr>
        <w:t>万元，主要用于以下方面：一般公共服务（类）支出</w:t>
      </w:r>
      <w:r>
        <w:rPr>
          <w:rFonts w:ascii="仿宋_GB2312" w:eastAsia="仿宋_GB2312" w:hint="eastAsia"/>
          <w:sz w:val="32"/>
          <w:szCs w:val="32"/>
        </w:rPr>
        <w:t>2072.67</w:t>
      </w:r>
      <w:r>
        <w:rPr>
          <w:rFonts w:ascii="仿宋_GB2312" w:eastAsia="仿宋_GB2312" w:hint="eastAsia"/>
          <w:sz w:val="32"/>
          <w:szCs w:val="32"/>
        </w:rPr>
        <w:t>万元，占</w:t>
      </w:r>
      <w:r>
        <w:rPr>
          <w:rFonts w:ascii="仿宋_GB2312" w:eastAsia="仿宋_GB2312" w:hint="eastAsia"/>
          <w:sz w:val="32"/>
          <w:szCs w:val="32"/>
        </w:rPr>
        <w:t>86.24%</w:t>
      </w:r>
      <w:r>
        <w:rPr>
          <w:rFonts w:ascii="仿宋_GB2312" w:eastAsia="仿宋_GB2312" w:hint="eastAsia"/>
          <w:sz w:val="32"/>
          <w:szCs w:val="32"/>
        </w:rPr>
        <w:t>；社会保障和就业（类）支出</w:t>
      </w:r>
      <w:r>
        <w:rPr>
          <w:rFonts w:ascii="仿宋_GB2312" w:eastAsia="仿宋_GB2312" w:hint="eastAsia"/>
          <w:sz w:val="32"/>
          <w:szCs w:val="32"/>
        </w:rPr>
        <w:t>94.37</w:t>
      </w:r>
      <w:r>
        <w:rPr>
          <w:rFonts w:ascii="仿宋_GB2312" w:eastAsia="仿宋_GB2312" w:hint="eastAsia"/>
          <w:sz w:val="32"/>
          <w:szCs w:val="32"/>
        </w:rPr>
        <w:t>万元，占</w:t>
      </w:r>
      <w:r>
        <w:rPr>
          <w:rFonts w:ascii="仿宋_GB2312" w:eastAsia="仿宋_GB2312" w:hint="eastAsia"/>
          <w:sz w:val="32"/>
          <w:szCs w:val="32"/>
        </w:rPr>
        <w:t>3.93%</w:t>
      </w:r>
      <w:r>
        <w:rPr>
          <w:rFonts w:ascii="仿宋_GB2312" w:eastAsia="仿宋_GB2312" w:hint="eastAsia"/>
          <w:sz w:val="32"/>
          <w:szCs w:val="32"/>
        </w:rPr>
        <w:t>；卫生健康（类）支出</w:t>
      </w:r>
      <w:r>
        <w:rPr>
          <w:rFonts w:ascii="仿宋_GB2312" w:eastAsia="仿宋_GB2312" w:hint="eastAsia"/>
          <w:sz w:val="32"/>
          <w:szCs w:val="32"/>
        </w:rPr>
        <w:t>107.16</w:t>
      </w:r>
      <w:r>
        <w:rPr>
          <w:rFonts w:ascii="仿宋_GB2312" w:eastAsia="仿宋_GB2312" w:hint="eastAsia"/>
          <w:sz w:val="32"/>
          <w:szCs w:val="32"/>
        </w:rPr>
        <w:t>万元，占</w:t>
      </w:r>
      <w:r>
        <w:rPr>
          <w:rFonts w:ascii="仿宋_GB2312" w:eastAsia="仿宋_GB2312" w:hint="eastAsia"/>
          <w:sz w:val="32"/>
          <w:szCs w:val="32"/>
        </w:rPr>
        <w:t>4.46%</w:t>
      </w:r>
      <w:r>
        <w:rPr>
          <w:rFonts w:ascii="仿宋_GB2312" w:eastAsia="仿宋_GB2312" w:hint="eastAsia"/>
          <w:sz w:val="32"/>
          <w:szCs w:val="32"/>
        </w:rPr>
        <w:t>，住房保障（类）支出</w:t>
      </w:r>
      <w:r>
        <w:rPr>
          <w:rFonts w:ascii="仿宋_GB2312" w:eastAsia="仿宋_GB2312" w:hint="eastAsia"/>
          <w:sz w:val="32"/>
          <w:szCs w:val="32"/>
        </w:rPr>
        <w:t>129.05</w:t>
      </w:r>
      <w:r>
        <w:rPr>
          <w:rFonts w:ascii="仿宋_GB2312" w:eastAsia="仿宋_GB2312" w:hint="eastAsia"/>
          <w:sz w:val="32"/>
          <w:szCs w:val="32"/>
        </w:rPr>
        <w:t>万元，</w:t>
      </w:r>
      <w:r>
        <w:rPr>
          <w:rFonts w:ascii="仿宋_GB2312" w:eastAsia="仿宋_GB2312" w:hint="eastAsia"/>
          <w:sz w:val="32"/>
          <w:szCs w:val="32"/>
        </w:rPr>
        <w:lastRenderedPageBreak/>
        <w:t>占</w:t>
      </w:r>
      <w:r>
        <w:rPr>
          <w:rFonts w:ascii="仿宋_GB2312" w:eastAsia="仿宋_GB2312" w:hint="eastAsia"/>
          <w:sz w:val="32"/>
          <w:szCs w:val="32"/>
        </w:rPr>
        <w:t>5.37%</w:t>
      </w:r>
      <w:r>
        <w:rPr>
          <w:rFonts w:ascii="仿宋_GB2312" w:eastAsia="仿宋_GB2312" w:hint="eastAsia"/>
          <w:sz w:val="32"/>
          <w:szCs w:val="32"/>
        </w:rPr>
        <w:t>。</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（三）一般公共预算财政拨款支出决算具体情况</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年度一般公共预算财政拨款支出年初预算数为</w:t>
      </w:r>
      <w:r>
        <w:rPr>
          <w:rFonts w:ascii="仿宋_GB2312" w:eastAsia="仿宋_GB2312" w:hint="eastAsia"/>
          <w:sz w:val="32"/>
          <w:szCs w:val="32"/>
        </w:rPr>
        <w:t>1537.12</w:t>
      </w:r>
      <w:r>
        <w:rPr>
          <w:rFonts w:ascii="仿宋_GB2312" w:eastAsia="仿宋_GB2312" w:hint="eastAsia"/>
          <w:sz w:val="32"/>
          <w:szCs w:val="32"/>
        </w:rPr>
        <w:t>万元，支出决算数为</w:t>
      </w:r>
      <w:r>
        <w:rPr>
          <w:rFonts w:ascii="仿宋_GB2312" w:eastAsia="仿宋_GB2312" w:hint="eastAsia"/>
          <w:sz w:val="32"/>
          <w:szCs w:val="32"/>
        </w:rPr>
        <w:t>2403.25</w:t>
      </w:r>
      <w:r>
        <w:rPr>
          <w:rFonts w:ascii="仿宋_GB2312" w:eastAsia="仿宋_GB2312" w:hint="eastAsia"/>
          <w:sz w:val="32"/>
          <w:szCs w:val="32"/>
        </w:rPr>
        <w:t>万元，完成年初预算的</w:t>
      </w:r>
      <w:r>
        <w:rPr>
          <w:rFonts w:ascii="仿宋_GB2312" w:eastAsia="仿宋_GB2312" w:hint="eastAsia"/>
          <w:sz w:val="32"/>
          <w:szCs w:val="32"/>
        </w:rPr>
        <w:t>156.35%</w:t>
      </w:r>
      <w:r>
        <w:rPr>
          <w:rFonts w:ascii="仿宋_GB2312" w:eastAsia="仿宋_GB2312" w:hint="eastAsia"/>
          <w:sz w:val="32"/>
          <w:szCs w:val="32"/>
        </w:rPr>
        <w:t>，其中：</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 1.201</w:t>
      </w:r>
      <w:r>
        <w:rPr>
          <w:rFonts w:ascii="仿宋_GB2312" w:eastAsia="仿宋_GB2312" w:hint="eastAsia"/>
          <w:sz w:val="32"/>
          <w:szCs w:val="32"/>
        </w:rPr>
        <w:t>一般公共服务（类）</w:t>
      </w:r>
      <w:r>
        <w:rPr>
          <w:rFonts w:ascii="仿宋_GB2312" w:eastAsia="仿宋_GB2312" w:hint="eastAsia"/>
          <w:sz w:val="32"/>
          <w:szCs w:val="32"/>
        </w:rPr>
        <w:t>11</w:t>
      </w:r>
      <w:r>
        <w:rPr>
          <w:rFonts w:ascii="仿宋_GB2312" w:eastAsia="仿宋_GB2312" w:hint="eastAsia"/>
          <w:sz w:val="32"/>
          <w:szCs w:val="32"/>
        </w:rPr>
        <w:t>纪检监察事务（款</w:t>
      </w:r>
      <w:r>
        <w:rPr>
          <w:rFonts w:ascii="仿宋_GB2312" w:eastAsia="仿宋_GB2312" w:hint="eastAsia"/>
          <w:sz w:val="32"/>
          <w:szCs w:val="32"/>
        </w:rPr>
        <w:t>01</w:t>
      </w:r>
      <w:r>
        <w:rPr>
          <w:rFonts w:ascii="仿宋_GB2312" w:eastAsia="仿宋_GB2312" w:hint="eastAsia"/>
          <w:sz w:val="32"/>
          <w:szCs w:val="32"/>
        </w:rPr>
        <w:t>）行政运行（项）</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年初预算为</w:t>
      </w:r>
      <w:r>
        <w:rPr>
          <w:rFonts w:ascii="仿宋_GB2312" w:eastAsia="仿宋_GB2312" w:hint="eastAsia"/>
          <w:sz w:val="32"/>
          <w:szCs w:val="32"/>
        </w:rPr>
        <w:t>1282.87</w:t>
      </w:r>
      <w:r>
        <w:rPr>
          <w:rFonts w:ascii="仿宋_GB2312" w:eastAsia="仿宋_GB2312" w:hint="eastAsia"/>
          <w:sz w:val="32"/>
          <w:szCs w:val="32"/>
        </w:rPr>
        <w:t>万元，支出决算为</w:t>
      </w:r>
      <w:r>
        <w:rPr>
          <w:rFonts w:ascii="仿宋_GB2312" w:eastAsia="仿宋_GB2312" w:hint="eastAsia"/>
          <w:sz w:val="32"/>
          <w:szCs w:val="32"/>
        </w:rPr>
        <w:t>1444.35</w:t>
      </w:r>
      <w:r>
        <w:rPr>
          <w:rFonts w:ascii="仿宋_GB2312" w:eastAsia="仿宋_GB2312" w:hint="eastAsia"/>
          <w:sz w:val="32"/>
          <w:szCs w:val="32"/>
        </w:rPr>
        <w:t>万元，完成年初预算的</w:t>
      </w:r>
      <w:r>
        <w:rPr>
          <w:rFonts w:ascii="仿宋_GB2312" w:eastAsia="仿宋_GB2312" w:hint="eastAsia"/>
          <w:sz w:val="32"/>
          <w:szCs w:val="32"/>
        </w:rPr>
        <w:t>112.59%</w:t>
      </w:r>
      <w:r>
        <w:rPr>
          <w:rFonts w:ascii="仿宋_GB2312" w:eastAsia="仿宋_GB2312" w:hint="eastAsia"/>
          <w:sz w:val="32"/>
          <w:szCs w:val="32"/>
        </w:rPr>
        <w:t>，决算数大于年初预算数的主要原因是：年底发放的绩效考核奖励和</w:t>
      </w:r>
      <w:proofErr w:type="gramStart"/>
      <w:r>
        <w:rPr>
          <w:rFonts w:ascii="仿宋_GB2312" w:eastAsia="仿宋_GB2312" w:hint="eastAsia"/>
          <w:sz w:val="32"/>
          <w:szCs w:val="32"/>
        </w:rPr>
        <w:t>综治</w:t>
      </w:r>
      <w:proofErr w:type="gramEnd"/>
      <w:r>
        <w:rPr>
          <w:rFonts w:ascii="仿宋_GB2312" w:eastAsia="仿宋_GB2312" w:hint="eastAsia"/>
          <w:sz w:val="32"/>
          <w:szCs w:val="32"/>
        </w:rPr>
        <w:t>奖励年初没有预算，财政另外拨付的指标，导致奖金支出比年初预算多了约</w:t>
      </w:r>
      <w:r>
        <w:rPr>
          <w:rFonts w:ascii="仿宋_GB2312" w:eastAsia="仿宋_GB2312" w:hint="eastAsia"/>
          <w:sz w:val="32"/>
          <w:szCs w:val="32"/>
        </w:rPr>
        <w:t>180.00</w:t>
      </w:r>
      <w:r>
        <w:rPr>
          <w:rFonts w:ascii="仿宋_GB2312" w:eastAsia="仿宋_GB2312" w:hint="eastAsia"/>
          <w:sz w:val="32"/>
          <w:szCs w:val="32"/>
        </w:rPr>
        <w:t>万元；</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2.201</w:t>
      </w:r>
      <w:r>
        <w:rPr>
          <w:rFonts w:ascii="仿宋_GB2312" w:eastAsia="仿宋_GB2312" w:hint="eastAsia"/>
          <w:sz w:val="32"/>
          <w:szCs w:val="32"/>
        </w:rPr>
        <w:t>一般公共服务（类）</w:t>
      </w:r>
      <w:r>
        <w:rPr>
          <w:rFonts w:ascii="仿宋_GB2312" w:eastAsia="仿宋_GB2312" w:hint="eastAsia"/>
          <w:sz w:val="32"/>
          <w:szCs w:val="32"/>
        </w:rPr>
        <w:t>11</w:t>
      </w:r>
      <w:r>
        <w:rPr>
          <w:rFonts w:ascii="仿宋_GB2312" w:eastAsia="仿宋_GB2312" w:hint="eastAsia"/>
          <w:sz w:val="32"/>
          <w:szCs w:val="32"/>
        </w:rPr>
        <w:t>纪检监察事务（款）</w:t>
      </w:r>
      <w:r>
        <w:rPr>
          <w:rFonts w:ascii="仿宋_GB2312" w:eastAsia="仿宋_GB2312" w:hint="eastAsia"/>
          <w:sz w:val="32"/>
          <w:szCs w:val="32"/>
        </w:rPr>
        <w:t>02</w:t>
      </w:r>
      <w:r>
        <w:rPr>
          <w:rFonts w:ascii="仿宋_GB2312" w:eastAsia="仿宋_GB2312" w:hint="eastAsia"/>
          <w:sz w:val="32"/>
          <w:szCs w:val="32"/>
        </w:rPr>
        <w:t>一般行政管理事务（项）</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年初预算为</w:t>
      </w:r>
      <w:r>
        <w:rPr>
          <w:rFonts w:ascii="仿宋_GB2312" w:eastAsia="仿宋_GB2312" w:hint="eastAsia"/>
          <w:sz w:val="32"/>
          <w:szCs w:val="32"/>
        </w:rPr>
        <w:t>0</w:t>
      </w:r>
      <w:r>
        <w:rPr>
          <w:rFonts w:ascii="仿宋_GB2312" w:eastAsia="仿宋_GB2312" w:hint="eastAsia"/>
          <w:sz w:val="32"/>
          <w:szCs w:val="32"/>
        </w:rPr>
        <w:t>万元，支出决算为</w:t>
      </w:r>
      <w:r>
        <w:rPr>
          <w:rFonts w:ascii="仿宋_GB2312" w:eastAsia="仿宋_GB2312" w:hint="eastAsia"/>
          <w:sz w:val="32"/>
          <w:szCs w:val="32"/>
        </w:rPr>
        <w:t>628.32</w:t>
      </w:r>
      <w:r>
        <w:rPr>
          <w:rFonts w:ascii="仿宋_GB2312" w:eastAsia="仿宋_GB2312" w:hint="eastAsia"/>
          <w:sz w:val="32"/>
          <w:szCs w:val="32"/>
        </w:rPr>
        <w:t>万元，决算数大于年初预算数的主要原因是：预算调整增加</w:t>
      </w:r>
      <w:r>
        <w:rPr>
          <w:rFonts w:ascii="仿宋_GB2312" w:eastAsia="仿宋_GB2312" w:hint="eastAsia"/>
          <w:sz w:val="32"/>
          <w:szCs w:val="32"/>
        </w:rPr>
        <w:t>628.32</w:t>
      </w:r>
      <w:r>
        <w:rPr>
          <w:rFonts w:ascii="仿宋_GB2312" w:eastAsia="仿宋_GB2312" w:hint="eastAsia"/>
          <w:sz w:val="32"/>
          <w:szCs w:val="32"/>
        </w:rPr>
        <w:t>万元；</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3.208</w:t>
      </w:r>
      <w:r>
        <w:rPr>
          <w:rFonts w:ascii="仿宋_GB2312" w:eastAsia="仿宋_GB2312" w:hint="eastAsia"/>
          <w:sz w:val="32"/>
          <w:szCs w:val="32"/>
        </w:rPr>
        <w:t>社</w:t>
      </w:r>
      <w:r>
        <w:rPr>
          <w:rFonts w:ascii="仿宋_GB2312" w:eastAsia="仿宋_GB2312" w:hint="eastAsia"/>
          <w:sz w:val="32"/>
          <w:szCs w:val="32"/>
        </w:rPr>
        <w:t>会保障和就业支出（类）</w:t>
      </w:r>
      <w:r>
        <w:rPr>
          <w:rFonts w:ascii="仿宋_GB2312" w:eastAsia="仿宋_GB2312" w:hint="eastAsia"/>
          <w:sz w:val="32"/>
          <w:szCs w:val="32"/>
        </w:rPr>
        <w:t>05</w:t>
      </w:r>
      <w:r>
        <w:rPr>
          <w:rFonts w:ascii="仿宋_GB2312" w:eastAsia="仿宋_GB2312" w:hint="eastAsia"/>
          <w:sz w:val="32"/>
          <w:szCs w:val="32"/>
        </w:rPr>
        <w:t>行政事业单位养老支出（款）</w:t>
      </w:r>
      <w:r>
        <w:rPr>
          <w:rFonts w:ascii="仿宋_GB2312" w:eastAsia="仿宋_GB2312" w:hint="eastAsia"/>
          <w:sz w:val="32"/>
          <w:szCs w:val="32"/>
        </w:rPr>
        <w:t>05</w:t>
      </w:r>
      <w:r>
        <w:rPr>
          <w:rFonts w:ascii="仿宋_GB2312" w:eastAsia="仿宋_GB2312" w:hint="eastAsia"/>
          <w:sz w:val="32"/>
          <w:szCs w:val="32"/>
        </w:rPr>
        <w:t>机关事业单位基本养老保险缴费支出（项）</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年初预算为</w:t>
      </w:r>
      <w:r>
        <w:rPr>
          <w:rFonts w:ascii="仿宋_GB2312" w:eastAsia="仿宋_GB2312" w:hint="eastAsia"/>
          <w:sz w:val="32"/>
          <w:szCs w:val="32"/>
        </w:rPr>
        <w:t>106.77</w:t>
      </w:r>
      <w:r>
        <w:rPr>
          <w:rFonts w:ascii="仿宋_GB2312" w:eastAsia="仿宋_GB2312" w:hint="eastAsia"/>
          <w:sz w:val="32"/>
          <w:szCs w:val="32"/>
        </w:rPr>
        <w:t>万元，支出决算为</w:t>
      </w:r>
      <w:r>
        <w:rPr>
          <w:rFonts w:ascii="仿宋_GB2312" w:eastAsia="仿宋_GB2312" w:hint="eastAsia"/>
          <w:sz w:val="32"/>
          <w:szCs w:val="32"/>
        </w:rPr>
        <w:t>94.37</w:t>
      </w:r>
      <w:r>
        <w:rPr>
          <w:rFonts w:ascii="仿宋_GB2312" w:eastAsia="仿宋_GB2312" w:hint="eastAsia"/>
          <w:sz w:val="32"/>
          <w:szCs w:val="32"/>
        </w:rPr>
        <w:t>万元，完成年初预算的</w:t>
      </w:r>
      <w:r>
        <w:rPr>
          <w:rFonts w:ascii="仿宋_GB2312" w:eastAsia="仿宋_GB2312" w:hint="eastAsia"/>
          <w:sz w:val="32"/>
          <w:szCs w:val="32"/>
        </w:rPr>
        <w:t>88.39%</w:t>
      </w:r>
      <w:r>
        <w:rPr>
          <w:rFonts w:ascii="仿宋_GB2312" w:eastAsia="仿宋_GB2312" w:hint="eastAsia"/>
          <w:sz w:val="32"/>
          <w:szCs w:val="32"/>
        </w:rPr>
        <w:t>，决算数小于年初预算数的主要原因是：</w:t>
      </w:r>
      <w:r>
        <w:rPr>
          <w:rFonts w:ascii="仿宋_GB2312" w:eastAsia="仿宋_GB2312" w:hint="eastAsia"/>
          <w:sz w:val="32"/>
          <w:szCs w:val="32"/>
        </w:rPr>
        <w:t>12</w:t>
      </w:r>
      <w:r>
        <w:rPr>
          <w:rFonts w:ascii="仿宋_GB2312" w:eastAsia="仿宋_GB2312" w:hint="eastAsia"/>
          <w:sz w:val="32"/>
          <w:szCs w:val="32"/>
        </w:rPr>
        <w:t>月养老保险未在当年度按时缴费；</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4.210</w:t>
      </w:r>
      <w:r>
        <w:rPr>
          <w:rFonts w:ascii="仿宋_GB2312" w:eastAsia="仿宋_GB2312" w:hint="eastAsia"/>
          <w:sz w:val="32"/>
          <w:szCs w:val="32"/>
        </w:rPr>
        <w:t>卫生健康支出（类）</w:t>
      </w:r>
      <w:r>
        <w:rPr>
          <w:rFonts w:ascii="仿宋_GB2312" w:eastAsia="仿宋_GB2312" w:hint="eastAsia"/>
          <w:sz w:val="32"/>
          <w:szCs w:val="32"/>
        </w:rPr>
        <w:t>11</w:t>
      </w:r>
      <w:r>
        <w:rPr>
          <w:rFonts w:ascii="仿宋_GB2312" w:eastAsia="仿宋_GB2312" w:hint="eastAsia"/>
          <w:sz w:val="32"/>
          <w:szCs w:val="32"/>
        </w:rPr>
        <w:t>行政事业单位医疗（款）</w:t>
      </w:r>
      <w:r>
        <w:rPr>
          <w:rFonts w:ascii="仿宋_GB2312" w:eastAsia="仿宋_GB2312" w:hint="eastAsia"/>
          <w:sz w:val="32"/>
          <w:szCs w:val="32"/>
        </w:rPr>
        <w:t>01</w:t>
      </w:r>
      <w:r>
        <w:rPr>
          <w:rFonts w:ascii="仿宋_GB2312" w:eastAsia="仿宋_GB2312" w:hint="eastAsia"/>
          <w:sz w:val="32"/>
          <w:szCs w:val="32"/>
        </w:rPr>
        <w:t>政单位医疗（项）</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年初预算为</w:t>
      </w:r>
      <w:r>
        <w:rPr>
          <w:rFonts w:ascii="仿宋_GB2312" w:eastAsia="仿宋_GB2312" w:hint="eastAsia"/>
          <w:sz w:val="32"/>
          <w:szCs w:val="32"/>
        </w:rPr>
        <w:t>70.91</w:t>
      </w:r>
      <w:r>
        <w:rPr>
          <w:rFonts w:ascii="仿宋_GB2312" w:eastAsia="仿宋_GB2312" w:hint="eastAsia"/>
          <w:sz w:val="32"/>
          <w:szCs w:val="32"/>
        </w:rPr>
        <w:t>万元，支出决算为</w:t>
      </w:r>
      <w:r>
        <w:rPr>
          <w:rFonts w:ascii="仿宋_GB2312" w:eastAsia="仿宋_GB2312" w:hint="eastAsia"/>
          <w:sz w:val="32"/>
          <w:szCs w:val="32"/>
        </w:rPr>
        <w:t>107.16</w:t>
      </w:r>
      <w:r>
        <w:rPr>
          <w:rFonts w:ascii="仿宋_GB2312" w:eastAsia="仿宋_GB2312" w:hint="eastAsia"/>
          <w:sz w:val="32"/>
          <w:szCs w:val="32"/>
        </w:rPr>
        <w:t>万元，完成年初预算的</w:t>
      </w:r>
      <w:r>
        <w:rPr>
          <w:rFonts w:ascii="仿宋_GB2312" w:eastAsia="仿宋_GB2312" w:hint="eastAsia"/>
          <w:sz w:val="32"/>
          <w:szCs w:val="32"/>
        </w:rPr>
        <w:t>151.12%</w:t>
      </w:r>
      <w:r>
        <w:rPr>
          <w:rFonts w:ascii="仿宋_GB2312" w:eastAsia="仿宋_GB2312" w:hint="eastAsia"/>
          <w:sz w:val="32"/>
          <w:szCs w:val="32"/>
        </w:rPr>
        <w:t>，决算数大于年初预算数的主要原因是：把各位</w:t>
      </w:r>
      <w:proofErr w:type="gramStart"/>
      <w:r>
        <w:rPr>
          <w:rFonts w:ascii="仿宋_GB2312" w:eastAsia="仿宋_GB2312" w:hint="eastAsia"/>
          <w:sz w:val="32"/>
          <w:szCs w:val="32"/>
        </w:rPr>
        <w:t>干职工</w:t>
      </w:r>
      <w:proofErr w:type="gramEnd"/>
      <w:r>
        <w:rPr>
          <w:rFonts w:ascii="仿宋_GB2312" w:eastAsia="仿宋_GB2312" w:hint="eastAsia"/>
          <w:sz w:val="32"/>
          <w:szCs w:val="32"/>
        </w:rPr>
        <w:t>全年的工资性收入（含奖金奖励、津贴补贴等）算入医保缴费基数</w:t>
      </w:r>
      <w:r>
        <w:rPr>
          <w:rFonts w:ascii="仿宋_GB2312" w:eastAsia="仿宋_GB2312" w:hint="eastAsia"/>
          <w:sz w:val="32"/>
          <w:szCs w:val="32"/>
        </w:rPr>
        <w:t>，而年初预算仅把工资作为编制基数，导致医疗保险实际支出比年初预算大；</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5.221</w:t>
      </w:r>
      <w:r>
        <w:rPr>
          <w:rFonts w:ascii="仿宋_GB2312" w:eastAsia="仿宋_GB2312" w:hint="eastAsia"/>
          <w:sz w:val="32"/>
          <w:szCs w:val="32"/>
        </w:rPr>
        <w:t>住房保障支出（类）</w:t>
      </w:r>
      <w:r>
        <w:rPr>
          <w:rFonts w:ascii="仿宋_GB2312" w:eastAsia="仿宋_GB2312" w:hint="eastAsia"/>
          <w:sz w:val="32"/>
          <w:szCs w:val="32"/>
        </w:rPr>
        <w:t>02</w:t>
      </w:r>
      <w:r>
        <w:rPr>
          <w:rFonts w:ascii="仿宋_GB2312" w:eastAsia="仿宋_GB2312" w:hint="eastAsia"/>
          <w:sz w:val="32"/>
          <w:szCs w:val="32"/>
        </w:rPr>
        <w:t>住房改革支出（款）</w:t>
      </w:r>
      <w:r>
        <w:rPr>
          <w:rFonts w:ascii="仿宋_GB2312" w:eastAsia="仿宋_GB2312" w:hint="eastAsia"/>
          <w:sz w:val="32"/>
          <w:szCs w:val="32"/>
        </w:rPr>
        <w:t>01</w:t>
      </w:r>
      <w:r>
        <w:rPr>
          <w:rFonts w:ascii="仿宋_GB2312" w:eastAsia="仿宋_GB2312" w:hint="eastAsia"/>
          <w:sz w:val="32"/>
          <w:szCs w:val="32"/>
        </w:rPr>
        <w:t>住房公积金（项）</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年初预算为</w:t>
      </w:r>
      <w:r>
        <w:rPr>
          <w:rFonts w:ascii="仿宋_GB2312" w:eastAsia="仿宋_GB2312" w:hint="eastAsia"/>
          <w:sz w:val="32"/>
          <w:szCs w:val="32"/>
        </w:rPr>
        <w:t>76.56</w:t>
      </w:r>
      <w:r>
        <w:rPr>
          <w:rFonts w:ascii="仿宋_GB2312" w:eastAsia="仿宋_GB2312" w:hint="eastAsia"/>
          <w:sz w:val="32"/>
          <w:szCs w:val="32"/>
        </w:rPr>
        <w:t>万元，支出决算为</w:t>
      </w:r>
      <w:r>
        <w:rPr>
          <w:rFonts w:ascii="仿宋_GB2312" w:eastAsia="仿宋_GB2312" w:hint="eastAsia"/>
          <w:sz w:val="32"/>
          <w:szCs w:val="32"/>
        </w:rPr>
        <w:t>129.05</w:t>
      </w:r>
      <w:r>
        <w:rPr>
          <w:rFonts w:ascii="仿宋_GB2312" w:eastAsia="仿宋_GB2312" w:hint="eastAsia"/>
          <w:sz w:val="32"/>
          <w:szCs w:val="32"/>
        </w:rPr>
        <w:t>万元，完成年初预算的</w:t>
      </w:r>
      <w:r>
        <w:rPr>
          <w:rFonts w:ascii="仿宋_GB2312" w:eastAsia="仿宋_GB2312" w:hint="eastAsia"/>
          <w:sz w:val="32"/>
          <w:szCs w:val="32"/>
        </w:rPr>
        <w:t>168.56%</w:t>
      </w:r>
      <w:r>
        <w:rPr>
          <w:rFonts w:ascii="仿宋_GB2312" w:eastAsia="仿宋_GB2312" w:hint="eastAsia"/>
          <w:sz w:val="32"/>
          <w:szCs w:val="32"/>
        </w:rPr>
        <w:t>，决算数大于年初预算数的主要原因是：把各位</w:t>
      </w:r>
      <w:proofErr w:type="gramStart"/>
      <w:r>
        <w:rPr>
          <w:rFonts w:ascii="仿宋_GB2312" w:eastAsia="仿宋_GB2312" w:hint="eastAsia"/>
          <w:sz w:val="32"/>
          <w:szCs w:val="32"/>
        </w:rPr>
        <w:t>干职工</w:t>
      </w:r>
      <w:proofErr w:type="gramEnd"/>
      <w:r>
        <w:rPr>
          <w:rFonts w:ascii="仿宋_GB2312" w:eastAsia="仿宋_GB2312" w:hint="eastAsia"/>
          <w:sz w:val="32"/>
          <w:szCs w:val="32"/>
        </w:rPr>
        <w:t>除工资外的所有收入（含绩效考核奖励、综治奖励、岗位津贴等）汇总计算补缴了</w:t>
      </w:r>
      <w:r>
        <w:rPr>
          <w:rFonts w:ascii="仿宋_GB2312" w:eastAsia="仿宋_GB2312" w:hint="eastAsia"/>
          <w:sz w:val="32"/>
          <w:szCs w:val="32"/>
        </w:rPr>
        <w:t>2018</w:t>
      </w:r>
      <w:r>
        <w:rPr>
          <w:rFonts w:ascii="仿宋_GB2312" w:eastAsia="仿宋_GB2312" w:hint="eastAsia"/>
          <w:sz w:val="32"/>
          <w:szCs w:val="32"/>
        </w:rPr>
        <w:t>年和</w:t>
      </w:r>
      <w:r>
        <w:rPr>
          <w:rFonts w:ascii="仿宋_GB2312" w:eastAsia="仿宋_GB2312" w:hint="eastAsia"/>
          <w:sz w:val="32"/>
          <w:szCs w:val="32"/>
        </w:rPr>
        <w:t>2019</w:t>
      </w:r>
      <w:r>
        <w:rPr>
          <w:rFonts w:ascii="仿宋_GB2312" w:eastAsia="仿宋_GB2312" w:hint="eastAsia"/>
          <w:sz w:val="32"/>
          <w:szCs w:val="32"/>
        </w:rPr>
        <w:t>年住房公积金，导致住房公积金实际缴纳比年初预算大。</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六、一般公共预算财政拨款基本支出决算情况说明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年度一般公共预算财政拨款基本支出</w:t>
      </w:r>
      <w:r>
        <w:rPr>
          <w:rFonts w:ascii="仿宋_GB2312" w:eastAsia="仿宋_GB2312" w:hint="eastAsia"/>
          <w:sz w:val="32"/>
          <w:szCs w:val="32"/>
        </w:rPr>
        <w:t>1774.</w:t>
      </w:r>
      <w:r>
        <w:rPr>
          <w:rFonts w:ascii="仿宋_GB2312" w:eastAsia="仿宋_GB2312" w:hint="eastAsia"/>
          <w:sz w:val="32"/>
          <w:szCs w:val="32"/>
        </w:rPr>
        <w:t>93</w:t>
      </w:r>
      <w:r>
        <w:rPr>
          <w:rFonts w:ascii="仿宋_GB2312" w:eastAsia="仿宋_GB2312" w:hint="eastAsia"/>
          <w:sz w:val="32"/>
          <w:szCs w:val="32"/>
        </w:rPr>
        <w:t>万元，其中：人员经费</w:t>
      </w:r>
      <w:r>
        <w:rPr>
          <w:rFonts w:ascii="仿宋_GB2312" w:eastAsia="仿宋_GB2312" w:hint="eastAsia"/>
          <w:sz w:val="32"/>
          <w:szCs w:val="32"/>
        </w:rPr>
        <w:t>1363.87</w:t>
      </w:r>
      <w:r>
        <w:rPr>
          <w:rFonts w:ascii="仿宋_GB2312" w:eastAsia="仿宋_GB2312" w:hint="eastAsia"/>
          <w:sz w:val="32"/>
          <w:szCs w:val="32"/>
        </w:rPr>
        <w:t>万元，</w:t>
      </w:r>
      <w:proofErr w:type="gramStart"/>
      <w:r>
        <w:rPr>
          <w:rFonts w:ascii="仿宋_GB2312" w:eastAsia="仿宋_GB2312" w:hint="eastAsia"/>
          <w:sz w:val="32"/>
          <w:szCs w:val="32"/>
        </w:rPr>
        <w:t>占基本</w:t>
      </w:r>
      <w:proofErr w:type="gramEnd"/>
      <w:r>
        <w:rPr>
          <w:rFonts w:ascii="仿宋_GB2312" w:eastAsia="仿宋_GB2312" w:hint="eastAsia"/>
          <w:sz w:val="32"/>
          <w:szCs w:val="32"/>
        </w:rPr>
        <w:t>支出的</w:t>
      </w:r>
      <w:r>
        <w:rPr>
          <w:rFonts w:ascii="仿宋_GB2312" w:eastAsia="仿宋_GB2312" w:hint="eastAsia"/>
          <w:sz w:val="32"/>
          <w:szCs w:val="32"/>
        </w:rPr>
        <w:t>76.84%</w:t>
      </w:r>
      <w:r>
        <w:rPr>
          <w:rFonts w:ascii="仿宋_GB2312" w:eastAsia="仿宋_GB2312" w:hint="eastAsia"/>
          <w:sz w:val="32"/>
          <w:szCs w:val="32"/>
        </w:rPr>
        <w:t>，主要包括基本工资、津贴补贴、奖金、伙食补助费、养老保险缴费、医疗保险缴费、住房公积金、其他工资福利支出等；公用经费</w:t>
      </w:r>
      <w:r>
        <w:rPr>
          <w:rFonts w:ascii="仿宋_GB2312" w:eastAsia="仿宋_GB2312" w:hint="eastAsia"/>
          <w:sz w:val="32"/>
          <w:szCs w:val="32"/>
        </w:rPr>
        <w:t>411.06</w:t>
      </w:r>
      <w:r>
        <w:rPr>
          <w:rFonts w:ascii="仿宋_GB2312" w:eastAsia="仿宋_GB2312" w:hint="eastAsia"/>
          <w:sz w:val="32"/>
          <w:szCs w:val="32"/>
        </w:rPr>
        <w:t>万元，</w:t>
      </w:r>
      <w:proofErr w:type="gramStart"/>
      <w:r>
        <w:rPr>
          <w:rFonts w:ascii="仿宋_GB2312" w:eastAsia="仿宋_GB2312" w:hint="eastAsia"/>
          <w:sz w:val="32"/>
          <w:szCs w:val="32"/>
        </w:rPr>
        <w:t>占基本</w:t>
      </w:r>
      <w:proofErr w:type="gramEnd"/>
      <w:r>
        <w:rPr>
          <w:rFonts w:ascii="仿宋_GB2312" w:eastAsia="仿宋_GB2312" w:hint="eastAsia"/>
          <w:sz w:val="32"/>
          <w:szCs w:val="32"/>
        </w:rPr>
        <w:t>支出的</w:t>
      </w:r>
      <w:r>
        <w:rPr>
          <w:rFonts w:ascii="仿宋_GB2312" w:eastAsia="仿宋_GB2312" w:hint="eastAsia"/>
          <w:sz w:val="32"/>
          <w:szCs w:val="32"/>
        </w:rPr>
        <w:t>23.16%</w:t>
      </w:r>
      <w:r>
        <w:rPr>
          <w:rFonts w:ascii="仿宋_GB2312" w:eastAsia="仿宋_GB2312" w:hint="eastAsia"/>
          <w:sz w:val="32"/>
          <w:szCs w:val="32"/>
        </w:rPr>
        <w:t>，主要包括办公费、印刷费、水电费、物业管理费、差旅费、维修（护）费、会议费、培训费、“三公”经费等。</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七、一般公共预算财政拨款三</w:t>
      </w:r>
      <w:proofErr w:type="gramStart"/>
      <w:r>
        <w:rPr>
          <w:rFonts w:ascii="黑体" w:eastAsia="黑体" w:hAnsi="黑体" w:hint="eastAsia"/>
          <w:sz w:val="32"/>
          <w:szCs w:val="32"/>
        </w:rPr>
        <w:t>公经费</w:t>
      </w:r>
      <w:proofErr w:type="gramEnd"/>
      <w:r>
        <w:rPr>
          <w:rFonts w:ascii="黑体" w:eastAsia="黑体" w:hAnsi="黑体" w:hint="eastAsia"/>
          <w:sz w:val="32"/>
          <w:szCs w:val="32"/>
        </w:rPr>
        <w:t>支出决算情况说明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（一）“三公”经费财政拨款支出决算总体情况说明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“三公”经费财政拨款支出预算为</w:t>
      </w:r>
      <w:r>
        <w:rPr>
          <w:rFonts w:ascii="仿宋_GB2312" w:eastAsia="仿宋_GB2312" w:hint="eastAsia"/>
          <w:sz w:val="32"/>
          <w:szCs w:val="32"/>
        </w:rPr>
        <w:t>26.00</w:t>
      </w:r>
      <w:r>
        <w:rPr>
          <w:rFonts w:ascii="仿宋_GB2312" w:eastAsia="仿宋_GB2312" w:hint="eastAsia"/>
          <w:sz w:val="32"/>
          <w:szCs w:val="32"/>
        </w:rPr>
        <w:t>万元，支出决算为</w:t>
      </w:r>
      <w:r>
        <w:rPr>
          <w:rFonts w:ascii="仿宋_GB2312" w:eastAsia="仿宋_GB2312" w:hint="eastAsia"/>
          <w:sz w:val="32"/>
          <w:szCs w:val="32"/>
        </w:rPr>
        <w:t>16.40</w:t>
      </w:r>
      <w:r>
        <w:rPr>
          <w:rFonts w:ascii="仿宋_GB2312" w:eastAsia="仿宋_GB2312" w:hint="eastAsia"/>
          <w:sz w:val="32"/>
          <w:szCs w:val="32"/>
        </w:rPr>
        <w:t>万元，完成预算的</w:t>
      </w:r>
      <w:r>
        <w:rPr>
          <w:rFonts w:ascii="仿宋_GB2312" w:eastAsia="仿宋_GB2312" w:hint="eastAsia"/>
          <w:sz w:val="32"/>
          <w:szCs w:val="32"/>
        </w:rPr>
        <w:t>63</w:t>
      </w:r>
      <w:r>
        <w:rPr>
          <w:rFonts w:ascii="仿宋_GB2312" w:eastAsia="仿宋_GB2312" w:hint="eastAsia"/>
          <w:sz w:val="32"/>
          <w:szCs w:val="32"/>
        </w:rPr>
        <w:t>.10%</w:t>
      </w:r>
      <w:r>
        <w:rPr>
          <w:rFonts w:ascii="仿宋_GB2312" w:eastAsia="仿宋_GB2312" w:hint="eastAsia"/>
          <w:sz w:val="32"/>
          <w:szCs w:val="32"/>
        </w:rPr>
        <w:t>，其中：</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因公出国（境）费支出预算为</w:t>
      </w:r>
      <w:r>
        <w:rPr>
          <w:rFonts w:ascii="仿宋_GB2312" w:eastAsia="仿宋_GB2312" w:hint="eastAsia"/>
          <w:sz w:val="32"/>
          <w:szCs w:val="32"/>
        </w:rPr>
        <w:t>2.00</w:t>
      </w:r>
      <w:r>
        <w:rPr>
          <w:rFonts w:ascii="仿宋_GB2312" w:eastAsia="仿宋_GB2312" w:hint="eastAsia"/>
          <w:sz w:val="32"/>
          <w:szCs w:val="32"/>
        </w:rPr>
        <w:t>万元，支出决算为</w:t>
      </w:r>
      <w:r>
        <w:rPr>
          <w:rFonts w:ascii="仿宋_GB2312" w:eastAsia="仿宋_GB2312" w:hint="eastAsia"/>
          <w:sz w:val="32"/>
          <w:szCs w:val="32"/>
        </w:rPr>
        <w:t>0</w:t>
      </w:r>
      <w:r>
        <w:rPr>
          <w:rFonts w:ascii="仿宋_GB2312" w:eastAsia="仿宋_GB2312" w:hint="eastAsia"/>
          <w:sz w:val="32"/>
          <w:szCs w:val="32"/>
        </w:rPr>
        <w:t>万元，完成预算的</w:t>
      </w:r>
      <w:r>
        <w:rPr>
          <w:rFonts w:ascii="仿宋_GB2312" w:eastAsia="仿宋_GB2312" w:hint="eastAsia"/>
          <w:sz w:val="32"/>
          <w:szCs w:val="32"/>
        </w:rPr>
        <w:t>0%</w:t>
      </w:r>
      <w:r>
        <w:rPr>
          <w:rFonts w:ascii="仿宋_GB2312" w:eastAsia="仿宋_GB2312" w:hint="eastAsia"/>
          <w:sz w:val="32"/>
          <w:szCs w:val="32"/>
        </w:rPr>
        <w:t>，决算数小于预算数的主要原因是本年没有产生因公出国（境）费，与上年相比保持不变。</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公务接待费支出预算为</w:t>
      </w:r>
      <w:r>
        <w:rPr>
          <w:rFonts w:ascii="仿宋_GB2312" w:eastAsia="仿宋_GB2312" w:hint="eastAsia"/>
          <w:sz w:val="32"/>
          <w:szCs w:val="32"/>
        </w:rPr>
        <w:t>4.00</w:t>
      </w:r>
      <w:r>
        <w:rPr>
          <w:rFonts w:ascii="仿宋_GB2312" w:eastAsia="仿宋_GB2312" w:hint="eastAsia"/>
          <w:sz w:val="32"/>
          <w:szCs w:val="32"/>
        </w:rPr>
        <w:t>万元，支出决算为</w:t>
      </w:r>
      <w:r>
        <w:rPr>
          <w:rFonts w:ascii="仿宋_GB2312" w:eastAsia="仿宋_GB2312" w:hint="eastAsia"/>
          <w:sz w:val="32"/>
          <w:szCs w:val="32"/>
        </w:rPr>
        <w:t>3.33</w:t>
      </w:r>
      <w:r>
        <w:rPr>
          <w:rFonts w:ascii="仿宋_GB2312" w:eastAsia="仿宋_GB2312" w:hint="eastAsia"/>
          <w:sz w:val="32"/>
          <w:szCs w:val="32"/>
        </w:rPr>
        <w:t>万元，完成预算的</w:t>
      </w:r>
      <w:r>
        <w:rPr>
          <w:rFonts w:ascii="仿宋_GB2312" w:eastAsia="仿宋_GB2312" w:hint="eastAsia"/>
          <w:sz w:val="32"/>
          <w:szCs w:val="32"/>
        </w:rPr>
        <w:t>83.25%</w:t>
      </w:r>
      <w:r>
        <w:rPr>
          <w:rFonts w:ascii="仿宋_GB2312" w:eastAsia="仿宋_GB2312" w:hint="eastAsia"/>
          <w:sz w:val="32"/>
          <w:szCs w:val="32"/>
        </w:rPr>
        <w:t>，决算数小于预算数的主要原因是厉行节约，严格控制公务接待支出，比上年增加</w:t>
      </w:r>
      <w:r>
        <w:rPr>
          <w:rFonts w:ascii="仿宋_GB2312" w:eastAsia="仿宋_GB2312" w:hint="eastAsia"/>
          <w:sz w:val="32"/>
          <w:szCs w:val="32"/>
        </w:rPr>
        <w:t>1.06</w:t>
      </w:r>
      <w:r>
        <w:rPr>
          <w:rFonts w:ascii="仿宋_GB2312" w:eastAsia="仿宋_GB2312" w:hint="eastAsia"/>
          <w:sz w:val="32"/>
          <w:szCs w:val="32"/>
        </w:rPr>
        <w:t>万元，增长</w:t>
      </w:r>
      <w:r>
        <w:rPr>
          <w:rFonts w:ascii="仿宋_GB2312" w:eastAsia="仿宋_GB2312" w:hint="eastAsia"/>
          <w:sz w:val="32"/>
          <w:szCs w:val="32"/>
        </w:rPr>
        <w:t>46.7%</w:t>
      </w:r>
      <w:r>
        <w:rPr>
          <w:rFonts w:ascii="仿宋_GB2312" w:eastAsia="仿宋_GB2312" w:hint="eastAsia"/>
          <w:sz w:val="32"/>
          <w:szCs w:val="32"/>
        </w:rPr>
        <w:t>，增长的主要原因是迎接上级监督检查增多，接待费增加。</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公务用车购置费及运行维护费支出预算为</w:t>
      </w:r>
      <w:r>
        <w:rPr>
          <w:rFonts w:ascii="仿宋_GB2312" w:eastAsia="仿宋_GB2312" w:hint="eastAsia"/>
          <w:sz w:val="32"/>
          <w:szCs w:val="32"/>
        </w:rPr>
        <w:t>20.00</w:t>
      </w:r>
      <w:r>
        <w:rPr>
          <w:rFonts w:ascii="仿宋_GB2312" w:eastAsia="仿宋_GB2312" w:hint="eastAsia"/>
          <w:sz w:val="32"/>
          <w:szCs w:val="32"/>
        </w:rPr>
        <w:t>万元，支出决算为</w:t>
      </w:r>
      <w:r>
        <w:rPr>
          <w:rFonts w:ascii="仿宋_GB2312" w:eastAsia="仿宋_GB2312" w:hint="eastAsia"/>
          <w:sz w:val="32"/>
          <w:szCs w:val="32"/>
        </w:rPr>
        <w:t>13.07</w:t>
      </w:r>
      <w:r>
        <w:rPr>
          <w:rFonts w:ascii="仿宋_GB2312" w:eastAsia="仿宋_GB2312" w:hint="eastAsia"/>
          <w:sz w:val="32"/>
          <w:szCs w:val="32"/>
        </w:rPr>
        <w:t>万元，完成预算的</w:t>
      </w:r>
      <w:r>
        <w:rPr>
          <w:rFonts w:ascii="仿宋_GB2312" w:eastAsia="仿宋_GB2312" w:hint="eastAsia"/>
          <w:sz w:val="32"/>
          <w:szCs w:val="32"/>
        </w:rPr>
        <w:t>65.35%</w:t>
      </w:r>
      <w:r>
        <w:rPr>
          <w:rFonts w:ascii="仿宋_GB2312" w:eastAsia="仿宋_GB2312" w:hint="eastAsia"/>
          <w:sz w:val="32"/>
          <w:szCs w:val="32"/>
        </w:rPr>
        <w:t>，决算</w:t>
      </w:r>
      <w:r>
        <w:rPr>
          <w:rFonts w:ascii="仿宋_GB2312" w:eastAsia="仿宋_GB2312" w:hint="eastAsia"/>
          <w:sz w:val="32"/>
          <w:szCs w:val="32"/>
        </w:rPr>
        <w:t>数小于预算数的主要原因是年底有部份公车维修费没有及时报账，与上年相比减少</w:t>
      </w:r>
      <w:r>
        <w:rPr>
          <w:rFonts w:ascii="仿宋_GB2312" w:eastAsia="仿宋_GB2312" w:hint="eastAsia"/>
          <w:sz w:val="32"/>
          <w:szCs w:val="32"/>
        </w:rPr>
        <w:t>33.31</w:t>
      </w:r>
      <w:r>
        <w:rPr>
          <w:rFonts w:ascii="仿宋_GB2312" w:eastAsia="仿宋_GB2312" w:hint="eastAsia"/>
          <w:sz w:val="32"/>
          <w:szCs w:val="32"/>
        </w:rPr>
        <w:t>万元，减少</w:t>
      </w:r>
      <w:r>
        <w:rPr>
          <w:rFonts w:ascii="仿宋_GB2312" w:eastAsia="仿宋_GB2312" w:hint="eastAsia"/>
          <w:sz w:val="32"/>
          <w:szCs w:val="32"/>
        </w:rPr>
        <w:t>71.83%</w:t>
      </w:r>
      <w:r>
        <w:rPr>
          <w:rFonts w:ascii="仿宋_GB2312" w:eastAsia="仿宋_GB2312" w:hint="eastAsia"/>
          <w:sz w:val="32"/>
          <w:szCs w:val="32"/>
        </w:rPr>
        <w:t>，减少的主要原因是去年购置了</w:t>
      </w:r>
      <w:r>
        <w:rPr>
          <w:rFonts w:ascii="仿宋_GB2312" w:eastAsia="仿宋_GB2312" w:hint="eastAsia"/>
          <w:sz w:val="32"/>
          <w:szCs w:val="32"/>
        </w:rPr>
        <w:t>1</w:t>
      </w:r>
      <w:r>
        <w:rPr>
          <w:rFonts w:ascii="仿宋_GB2312" w:eastAsia="仿宋_GB2312" w:hint="eastAsia"/>
          <w:sz w:val="32"/>
          <w:szCs w:val="32"/>
        </w:rPr>
        <w:t>台公车，今年没有新购置公车。</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（二）“三公”经费财政拨款支出决算具体情况说明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年度“三公”经费财政拨款支出决算中，公务接待费支出决算</w:t>
      </w:r>
      <w:r>
        <w:rPr>
          <w:rFonts w:ascii="仿宋_GB2312" w:eastAsia="仿宋_GB2312" w:hint="eastAsia"/>
          <w:sz w:val="32"/>
          <w:szCs w:val="32"/>
        </w:rPr>
        <w:t>3.33</w:t>
      </w:r>
      <w:r>
        <w:rPr>
          <w:rFonts w:ascii="仿宋_GB2312" w:eastAsia="仿宋_GB2312" w:hint="eastAsia"/>
          <w:sz w:val="32"/>
          <w:szCs w:val="32"/>
        </w:rPr>
        <w:t>万元，占</w:t>
      </w:r>
      <w:r>
        <w:rPr>
          <w:rFonts w:ascii="仿宋_GB2312" w:eastAsia="仿宋_GB2312" w:hint="eastAsia"/>
          <w:sz w:val="32"/>
          <w:szCs w:val="32"/>
        </w:rPr>
        <w:t>20.30%</w:t>
      </w:r>
      <w:r>
        <w:rPr>
          <w:rFonts w:ascii="仿宋_GB2312" w:eastAsia="仿宋_GB2312" w:hint="eastAsia"/>
          <w:sz w:val="32"/>
          <w:szCs w:val="32"/>
        </w:rPr>
        <w:t>，因公出国（境）费支出决算</w:t>
      </w:r>
      <w:r>
        <w:rPr>
          <w:rFonts w:ascii="仿宋_GB2312" w:eastAsia="仿宋_GB2312" w:hint="eastAsia"/>
          <w:sz w:val="32"/>
          <w:szCs w:val="32"/>
        </w:rPr>
        <w:t>0</w:t>
      </w:r>
      <w:r>
        <w:rPr>
          <w:rFonts w:ascii="仿宋_GB2312" w:eastAsia="仿宋_GB2312" w:hint="eastAsia"/>
          <w:sz w:val="32"/>
          <w:szCs w:val="32"/>
        </w:rPr>
        <w:t>万元，占</w:t>
      </w:r>
      <w:r>
        <w:rPr>
          <w:rFonts w:ascii="仿宋_GB2312" w:eastAsia="仿宋_GB2312" w:hint="eastAsia"/>
          <w:sz w:val="32"/>
          <w:szCs w:val="32"/>
        </w:rPr>
        <w:t>0%</w:t>
      </w:r>
      <w:r>
        <w:rPr>
          <w:rFonts w:ascii="仿宋_GB2312" w:eastAsia="仿宋_GB2312" w:hint="eastAsia"/>
          <w:sz w:val="32"/>
          <w:szCs w:val="32"/>
        </w:rPr>
        <w:t>，公务用车购置费及运行维护费支出决算</w:t>
      </w:r>
      <w:r>
        <w:rPr>
          <w:rFonts w:ascii="仿宋_GB2312" w:eastAsia="仿宋_GB2312" w:hint="eastAsia"/>
          <w:sz w:val="32"/>
          <w:szCs w:val="32"/>
        </w:rPr>
        <w:t>13.07</w:t>
      </w:r>
      <w:r>
        <w:rPr>
          <w:rFonts w:ascii="仿宋_GB2312" w:eastAsia="仿宋_GB2312" w:hint="eastAsia"/>
          <w:sz w:val="32"/>
          <w:szCs w:val="32"/>
        </w:rPr>
        <w:t>万元，占</w:t>
      </w:r>
      <w:r>
        <w:rPr>
          <w:rFonts w:ascii="仿宋_GB2312" w:eastAsia="仿宋_GB2312" w:hint="eastAsia"/>
          <w:sz w:val="32"/>
          <w:szCs w:val="32"/>
        </w:rPr>
        <w:t>79.70%</w:t>
      </w:r>
      <w:r>
        <w:rPr>
          <w:rFonts w:ascii="仿宋_GB2312" w:eastAsia="仿宋_GB2312" w:hint="eastAsia"/>
          <w:sz w:val="32"/>
          <w:szCs w:val="32"/>
        </w:rPr>
        <w:t>。其中：</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因公出国（境）费支出决算为</w:t>
      </w:r>
      <w:r>
        <w:rPr>
          <w:rFonts w:ascii="仿宋_GB2312" w:eastAsia="仿宋_GB2312" w:hint="eastAsia"/>
          <w:sz w:val="32"/>
          <w:szCs w:val="32"/>
        </w:rPr>
        <w:t>0</w:t>
      </w:r>
      <w:r>
        <w:rPr>
          <w:rFonts w:ascii="仿宋_GB2312" w:eastAsia="仿宋_GB2312" w:hint="eastAsia"/>
          <w:sz w:val="32"/>
          <w:szCs w:val="32"/>
        </w:rPr>
        <w:t>万元，全年安排因公出国（境）团组</w:t>
      </w:r>
      <w:r>
        <w:rPr>
          <w:rFonts w:ascii="仿宋_GB2312" w:eastAsia="仿宋_GB2312" w:hint="eastAsia"/>
          <w:sz w:val="32"/>
          <w:szCs w:val="32"/>
        </w:rPr>
        <w:t>0</w:t>
      </w:r>
      <w:r>
        <w:rPr>
          <w:rFonts w:ascii="仿宋_GB2312" w:eastAsia="仿宋_GB2312" w:hint="eastAsia"/>
          <w:sz w:val="32"/>
          <w:szCs w:val="32"/>
        </w:rPr>
        <w:t>个，累计</w:t>
      </w:r>
      <w:r>
        <w:rPr>
          <w:rFonts w:ascii="仿宋_GB2312" w:eastAsia="仿宋_GB2312" w:hint="eastAsia"/>
          <w:sz w:val="32"/>
          <w:szCs w:val="32"/>
        </w:rPr>
        <w:t>0</w:t>
      </w:r>
      <w:r>
        <w:rPr>
          <w:rFonts w:ascii="仿宋_GB2312" w:eastAsia="仿宋_GB2312" w:hint="eastAsia"/>
          <w:sz w:val="32"/>
          <w:szCs w:val="32"/>
        </w:rPr>
        <w:t>人次。</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公务接</w:t>
      </w:r>
      <w:r>
        <w:rPr>
          <w:rFonts w:ascii="仿宋_GB2312" w:eastAsia="仿宋_GB2312" w:hint="eastAsia"/>
          <w:sz w:val="32"/>
          <w:szCs w:val="32"/>
        </w:rPr>
        <w:t>待费支出决算为</w:t>
      </w:r>
      <w:r>
        <w:rPr>
          <w:rFonts w:ascii="仿宋_GB2312" w:eastAsia="仿宋_GB2312" w:hint="eastAsia"/>
          <w:sz w:val="32"/>
          <w:szCs w:val="32"/>
        </w:rPr>
        <w:t>3.33</w:t>
      </w:r>
      <w:r>
        <w:rPr>
          <w:rFonts w:ascii="仿宋_GB2312" w:eastAsia="仿宋_GB2312" w:hint="eastAsia"/>
          <w:sz w:val="32"/>
          <w:szCs w:val="32"/>
        </w:rPr>
        <w:t>万元，全年共接待来访团组</w:t>
      </w:r>
      <w:r>
        <w:rPr>
          <w:rFonts w:ascii="仿宋_GB2312" w:eastAsia="仿宋_GB2312" w:hint="eastAsia"/>
          <w:sz w:val="32"/>
          <w:szCs w:val="32"/>
        </w:rPr>
        <w:lastRenderedPageBreak/>
        <w:t>28</w:t>
      </w:r>
      <w:r>
        <w:rPr>
          <w:rFonts w:ascii="仿宋_GB2312" w:eastAsia="仿宋_GB2312" w:hint="eastAsia"/>
          <w:sz w:val="32"/>
          <w:szCs w:val="32"/>
        </w:rPr>
        <w:t>个、来宾</w:t>
      </w:r>
      <w:r>
        <w:rPr>
          <w:rFonts w:ascii="仿宋_GB2312" w:eastAsia="仿宋_GB2312" w:hint="eastAsia"/>
          <w:sz w:val="32"/>
          <w:szCs w:val="32"/>
        </w:rPr>
        <w:t>198</w:t>
      </w:r>
      <w:r>
        <w:rPr>
          <w:rFonts w:ascii="仿宋_GB2312" w:eastAsia="仿宋_GB2312" w:hint="eastAsia"/>
          <w:sz w:val="32"/>
          <w:szCs w:val="32"/>
        </w:rPr>
        <w:t>人次，主要是接受省级相关部门检查调研指导工作发生的接待支出。</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公务用车购置费及运行维护费支出决算为</w:t>
      </w:r>
      <w:r>
        <w:rPr>
          <w:rFonts w:ascii="仿宋_GB2312" w:eastAsia="仿宋_GB2312" w:hint="eastAsia"/>
          <w:sz w:val="32"/>
          <w:szCs w:val="32"/>
        </w:rPr>
        <w:t>13.07</w:t>
      </w:r>
      <w:r>
        <w:rPr>
          <w:rFonts w:ascii="仿宋_GB2312" w:eastAsia="仿宋_GB2312" w:hint="eastAsia"/>
          <w:sz w:val="32"/>
          <w:szCs w:val="32"/>
        </w:rPr>
        <w:t>万元，其中：公务用车购置费</w:t>
      </w:r>
      <w:r>
        <w:rPr>
          <w:rFonts w:ascii="仿宋_GB2312" w:eastAsia="仿宋_GB2312" w:hint="eastAsia"/>
          <w:sz w:val="32"/>
          <w:szCs w:val="32"/>
        </w:rPr>
        <w:t>0</w:t>
      </w:r>
      <w:r>
        <w:rPr>
          <w:rFonts w:ascii="仿宋_GB2312" w:eastAsia="仿宋_GB2312" w:hint="eastAsia"/>
          <w:sz w:val="32"/>
          <w:szCs w:val="32"/>
        </w:rPr>
        <w:t>万元，公务用车运行维护费</w:t>
      </w:r>
      <w:r>
        <w:rPr>
          <w:rFonts w:ascii="仿宋_GB2312" w:eastAsia="仿宋_GB2312" w:hint="eastAsia"/>
          <w:sz w:val="32"/>
          <w:szCs w:val="32"/>
        </w:rPr>
        <w:t>13.07</w:t>
      </w:r>
      <w:r>
        <w:rPr>
          <w:rFonts w:ascii="仿宋_GB2312" w:eastAsia="仿宋_GB2312" w:hint="eastAsia"/>
          <w:sz w:val="32"/>
          <w:szCs w:val="32"/>
        </w:rPr>
        <w:t>万元，主要是公车燃油费、保险费、过桥过路费、维修费等支出，截止</w:t>
      </w: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日，我单位开支财政拨款的公务用车保有量为</w:t>
      </w:r>
      <w:r>
        <w:rPr>
          <w:rFonts w:ascii="仿宋_GB2312" w:eastAsia="仿宋_GB2312" w:hint="eastAsia"/>
          <w:sz w:val="32"/>
          <w:szCs w:val="32"/>
        </w:rPr>
        <w:t>5</w:t>
      </w:r>
      <w:r>
        <w:rPr>
          <w:rFonts w:ascii="仿宋_GB2312" w:eastAsia="仿宋_GB2312" w:hint="eastAsia"/>
          <w:sz w:val="32"/>
          <w:szCs w:val="32"/>
        </w:rPr>
        <w:t>辆。</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八、政府性基金预算收入支出决算情况</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年度本单位无政府性基金收支。</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九、国有资本经营预算财政拨款支出决算情况</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年度本单位无国有资本</w:t>
      </w:r>
      <w:r>
        <w:rPr>
          <w:rFonts w:ascii="仿宋_GB2312" w:eastAsia="仿宋_GB2312" w:hint="eastAsia"/>
          <w:sz w:val="32"/>
          <w:szCs w:val="32"/>
        </w:rPr>
        <w:t>经营预算财政拨款支出</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十、关于机关运行经费支出说明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本部门</w:t>
      </w:r>
      <w:r>
        <w:rPr>
          <w:rFonts w:ascii="仿宋_GB2312" w:eastAsia="仿宋_GB2312" w:hint="eastAsia"/>
          <w:sz w:val="32"/>
          <w:szCs w:val="32"/>
        </w:rPr>
        <w:t>2020</w:t>
      </w:r>
      <w:r>
        <w:rPr>
          <w:rFonts w:ascii="仿宋_GB2312" w:eastAsia="仿宋_GB2312" w:hint="eastAsia"/>
          <w:sz w:val="32"/>
          <w:szCs w:val="32"/>
        </w:rPr>
        <w:t>年度机关运行经费支出</w:t>
      </w:r>
      <w:r>
        <w:rPr>
          <w:rFonts w:ascii="仿宋_GB2312" w:eastAsia="仿宋_GB2312" w:hint="eastAsia"/>
          <w:sz w:val="32"/>
          <w:szCs w:val="32"/>
        </w:rPr>
        <w:t>411.06</w:t>
      </w:r>
      <w:r>
        <w:rPr>
          <w:rFonts w:ascii="仿宋_GB2312" w:eastAsia="仿宋_GB2312" w:hint="eastAsia"/>
          <w:sz w:val="32"/>
          <w:szCs w:val="32"/>
        </w:rPr>
        <w:t>万元，与上年相比减少</w:t>
      </w:r>
      <w:r>
        <w:rPr>
          <w:rFonts w:ascii="仿宋_GB2312" w:eastAsia="仿宋_GB2312" w:hint="eastAsia"/>
          <w:sz w:val="32"/>
          <w:szCs w:val="32"/>
        </w:rPr>
        <w:t>137.64</w:t>
      </w:r>
      <w:r>
        <w:rPr>
          <w:rFonts w:ascii="仿宋_GB2312" w:eastAsia="仿宋_GB2312" w:hint="eastAsia"/>
          <w:sz w:val="32"/>
          <w:szCs w:val="32"/>
        </w:rPr>
        <w:t>万元，减少</w:t>
      </w:r>
      <w:r>
        <w:rPr>
          <w:rFonts w:ascii="仿宋_GB2312" w:eastAsia="仿宋_GB2312" w:hint="eastAsia"/>
          <w:sz w:val="32"/>
          <w:szCs w:val="32"/>
        </w:rPr>
        <w:t>25.08%</w:t>
      </w:r>
      <w:r>
        <w:rPr>
          <w:rFonts w:ascii="仿宋_GB2312" w:eastAsia="仿宋_GB2312" w:hint="eastAsia"/>
          <w:sz w:val="32"/>
          <w:szCs w:val="32"/>
        </w:rPr>
        <w:t>。主要原因是：严格执行中央“八项规定”精神，厉行节约，“三公经费”和其他商品和服务支出进一步减少。</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十一、一般性支出情况</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年本部门开支会议费</w:t>
      </w:r>
      <w:r>
        <w:rPr>
          <w:rFonts w:ascii="仿宋_GB2312" w:eastAsia="仿宋_GB2312" w:hint="eastAsia"/>
          <w:sz w:val="32"/>
          <w:szCs w:val="32"/>
        </w:rPr>
        <w:t>6.29</w:t>
      </w:r>
      <w:r>
        <w:rPr>
          <w:rFonts w:ascii="仿宋_GB2312" w:eastAsia="仿宋_GB2312" w:hint="eastAsia"/>
          <w:sz w:val="32"/>
          <w:szCs w:val="32"/>
        </w:rPr>
        <w:t>万元，用于召开中共益阳市</w:t>
      </w:r>
      <w:proofErr w:type="gramStart"/>
      <w:r>
        <w:rPr>
          <w:rFonts w:ascii="仿宋_GB2312" w:eastAsia="仿宋_GB2312" w:hint="eastAsia"/>
          <w:sz w:val="32"/>
          <w:szCs w:val="32"/>
        </w:rPr>
        <w:t>赫</w:t>
      </w:r>
      <w:proofErr w:type="gramEnd"/>
      <w:r>
        <w:rPr>
          <w:rFonts w:ascii="仿宋_GB2312" w:eastAsia="仿宋_GB2312" w:hint="eastAsia"/>
          <w:sz w:val="32"/>
          <w:szCs w:val="32"/>
        </w:rPr>
        <w:t>山区第五届纪委第五次全体会议，经费预算</w:t>
      </w:r>
      <w:r>
        <w:rPr>
          <w:rFonts w:ascii="仿宋_GB2312" w:eastAsia="仿宋_GB2312" w:hint="eastAsia"/>
          <w:sz w:val="32"/>
          <w:szCs w:val="32"/>
        </w:rPr>
        <w:t>9.5</w:t>
      </w:r>
      <w:r>
        <w:rPr>
          <w:rFonts w:ascii="仿宋_GB2312" w:eastAsia="仿宋_GB2312" w:hint="eastAsia"/>
          <w:sz w:val="32"/>
          <w:szCs w:val="32"/>
        </w:rPr>
        <w:t>万元，人数</w:t>
      </w:r>
      <w:r>
        <w:rPr>
          <w:rFonts w:ascii="仿宋_GB2312" w:eastAsia="仿宋_GB2312" w:hint="eastAsia"/>
          <w:sz w:val="32"/>
          <w:szCs w:val="32"/>
        </w:rPr>
        <w:t>302</w:t>
      </w:r>
      <w:r>
        <w:rPr>
          <w:rFonts w:ascii="仿宋_GB2312" w:eastAsia="仿宋_GB2312" w:hint="eastAsia"/>
          <w:sz w:val="32"/>
          <w:szCs w:val="32"/>
        </w:rPr>
        <w:t>人，内容为深入学</w:t>
      </w:r>
      <w:proofErr w:type="gramStart"/>
      <w:r>
        <w:rPr>
          <w:rFonts w:ascii="仿宋_GB2312" w:eastAsia="仿宋_GB2312" w:hint="eastAsia"/>
          <w:sz w:val="32"/>
          <w:szCs w:val="32"/>
        </w:rPr>
        <w:t>习习</w:t>
      </w:r>
      <w:proofErr w:type="gramEnd"/>
      <w:r>
        <w:rPr>
          <w:rFonts w:ascii="仿宋_GB2312" w:eastAsia="仿宋_GB2312" w:hint="eastAsia"/>
          <w:sz w:val="32"/>
          <w:szCs w:val="32"/>
        </w:rPr>
        <w:t>近平新时代中国特色社会主义思想和党的十九大精神，传达贯彻中央、省、市纪委全会精神，总结</w:t>
      </w:r>
      <w:r>
        <w:rPr>
          <w:rFonts w:ascii="仿宋_GB2312" w:eastAsia="仿宋_GB2312" w:hint="eastAsia"/>
          <w:sz w:val="32"/>
          <w:szCs w:val="32"/>
        </w:rPr>
        <w:t>2019</w:t>
      </w:r>
      <w:r>
        <w:rPr>
          <w:rFonts w:ascii="仿宋_GB2312" w:eastAsia="仿宋_GB2312" w:hint="eastAsia"/>
          <w:sz w:val="32"/>
          <w:szCs w:val="32"/>
        </w:rPr>
        <w:t>年全区党风廉政建设和反腐败工作，部署</w:t>
      </w:r>
      <w:r>
        <w:rPr>
          <w:rFonts w:ascii="仿宋_GB2312" w:eastAsia="仿宋_GB2312" w:hint="eastAsia"/>
          <w:sz w:val="32"/>
          <w:szCs w:val="32"/>
        </w:rPr>
        <w:t>2020</w:t>
      </w:r>
      <w:r>
        <w:rPr>
          <w:rFonts w:ascii="仿宋_GB2312" w:eastAsia="仿宋_GB2312" w:hint="eastAsia"/>
          <w:sz w:val="32"/>
          <w:szCs w:val="32"/>
        </w:rPr>
        <w:t>年工作。开</w:t>
      </w:r>
      <w:r>
        <w:rPr>
          <w:rFonts w:ascii="仿宋_GB2312" w:eastAsia="仿宋_GB2312" w:hint="eastAsia"/>
          <w:sz w:val="32"/>
          <w:szCs w:val="32"/>
        </w:rPr>
        <w:lastRenderedPageBreak/>
        <w:t>支培训费</w:t>
      </w:r>
      <w:r>
        <w:rPr>
          <w:rFonts w:ascii="仿宋_GB2312" w:eastAsia="仿宋_GB2312" w:hint="eastAsia"/>
          <w:sz w:val="32"/>
          <w:szCs w:val="32"/>
        </w:rPr>
        <w:t>1.97</w:t>
      </w:r>
      <w:r>
        <w:rPr>
          <w:rFonts w:ascii="仿宋_GB2312" w:eastAsia="仿宋_GB2312" w:hint="eastAsia"/>
          <w:sz w:val="32"/>
          <w:szCs w:val="32"/>
        </w:rPr>
        <w:t>万元，用于开展每期“林翼学堂”培训，全年预算</w:t>
      </w:r>
      <w:r>
        <w:rPr>
          <w:rFonts w:ascii="仿宋_GB2312" w:eastAsia="仿宋_GB2312" w:hint="eastAsia"/>
          <w:sz w:val="32"/>
          <w:szCs w:val="32"/>
        </w:rPr>
        <w:t>2.00</w:t>
      </w:r>
      <w:r>
        <w:rPr>
          <w:rFonts w:ascii="仿宋_GB2312" w:eastAsia="仿宋_GB2312" w:hint="eastAsia"/>
          <w:sz w:val="32"/>
          <w:szCs w:val="32"/>
        </w:rPr>
        <w:t>万元，每期人数</w:t>
      </w:r>
      <w:r>
        <w:rPr>
          <w:rFonts w:ascii="仿宋_GB2312" w:eastAsia="仿宋_GB2312" w:hint="eastAsia"/>
          <w:sz w:val="32"/>
          <w:szCs w:val="32"/>
        </w:rPr>
        <w:t>130</w:t>
      </w:r>
      <w:r>
        <w:rPr>
          <w:rFonts w:ascii="仿宋_GB2312" w:eastAsia="仿宋_GB2312" w:hint="eastAsia"/>
          <w:sz w:val="32"/>
          <w:szCs w:val="32"/>
        </w:rPr>
        <w:t>人，内容为宣讲与解读纪检监察业务知识和相关法律法规。</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十二、关于政府采购支出说明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本部门</w:t>
      </w:r>
      <w:r>
        <w:rPr>
          <w:rFonts w:ascii="仿宋_GB2312" w:eastAsia="仿宋_GB2312" w:hint="eastAsia"/>
          <w:sz w:val="32"/>
          <w:szCs w:val="32"/>
        </w:rPr>
        <w:t>2020</w:t>
      </w:r>
      <w:r>
        <w:rPr>
          <w:rFonts w:ascii="仿宋_GB2312" w:eastAsia="仿宋_GB2312" w:hint="eastAsia"/>
          <w:sz w:val="32"/>
          <w:szCs w:val="32"/>
        </w:rPr>
        <w:t>年度政府采购支出总额</w:t>
      </w:r>
      <w:r>
        <w:rPr>
          <w:rFonts w:ascii="仿宋_GB2312" w:eastAsia="仿宋_GB2312" w:hint="eastAsia"/>
          <w:sz w:val="32"/>
          <w:szCs w:val="32"/>
        </w:rPr>
        <w:t>124.78</w:t>
      </w:r>
      <w:r>
        <w:rPr>
          <w:rFonts w:ascii="仿宋_GB2312" w:eastAsia="仿宋_GB2312" w:hint="eastAsia"/>
          <w:sz w:val="32"/>
          <w:szCs w:val="32"/>
        </w:rPr>
        <w:t>万元，其</w:t>
      </w:r>
      <w:r>
        <w:rPr>
          <w:rFonts w:ascii="仿宋_GB2312" w:eastAsia="仿宋_GB2312" w:hint="eastAsia"/>
          <w:sz w:val="32"/>
          <w:szCs w:val="32"/>
        </w:rPr>
        <w:t>中：政府采购货物支出</w:t>
      </w:r>
      <w:r>
        <w:rPr>
          <w:rFonts w:ascii="仿宋_GB2312" w:eastAsia="仿宋_GB2312" w:hint="eastAsia"/>
          <w:sz w:val="32"/>
          <w:szCs w:val="32"/>
        </w:rPr>
        <w:t>17.43</w:t>
      </w:r>
      <w:r>
        <w:rPr>
          <w:rFonts w:ascii="仿宋_GB2312" w:eastAsia="仿宋_GB2312" w:hint="eastAsia"/>
          <w:sz w:val="32"/>
          <w:szCs w:val="32"/>
        </w:rPr>
        <w:t>万元、政府采购工程支出</w:t>
      </w:r>
      <w:r>
        <w:rPr>
          <w:rFonts w:ascii="仿宋_GB2312" w:eastAsia="仿宋_GB2312" w:hint="eastAsia"/>
          <w:sz w:val="32"/>
          <w:szCs w:val="32"/>
        </w:rPr>
        <w:t>88</w:t>
      </w:r>
      <w:r>
        <w:rPr>
          <w:rFonts w:ascii="仿宋_GB2312" w:eastAsia="仿宋_GB2312" w:hint="eastAsia"/>
          <w:sz w:val="32"/>
          <w:szCs w:val="32"/>
        </w:rPr>
        <w:t>万元、政府采购服务支出</w:t>
      </w:r>
      <w:r>
        <w:rPr>
          <w:rFonts w:ascii="仿宋_GB2312" w:eastAsia="仿宋_GB2312" w:hint="eastAsia"/>
          <w:sz w:val="32"/>
          <w:szCs w:val="32"/>
        </w:rPr>
        <w:t>19.35</w:t>
      </w:r>
      <w:r>
        <w:rPr>
          <w:rFonts w:ascii="仿宋_GB2312" w:eastAsia="仿宋_GB2312" w:hint="eastAsia"/>
          <w:sz w:val="32"/>
          <w:szCs w:val="32"/>
        </w:rPr>
        <w:t>万元。授予中小企业合同金额</w:t>
      </w:r>
      <w:r>
        <w:rPr>
          <w:rFonts w:ascii="仿宋_GB2312" w:eastAsia="仿宋_GB2312" w:hint="eastAsia"/>
          <w:sz w:val="32"/>
          <w:szCs w:val="32"/>
        </w:rPr>
        <w:t>124.78</w:t>
      </w:r>
      <w:r>
        <w:rPr>
          <w:rFonts w:ascii="仿宋_GB2312" w:eastAsia="仿宋_GB2312" w:hint="eastAsia"/>
          <w:sz w:val="32"/>
          <w:szCs w:val="32"/>
        </w:rPr>
        <w:t>万元，占政府采购支出总额的</w:t>
      </w:r>
      <w:r>
        <w:rPr>
          <w:rFonts w:ascii="仿宋_GB2312" w:eastAsia="仿宋_GB2312" w:hint="eastAsia"/>
          <w:sz w:val="32"/>
          <w:szCs w:val="32"/>
        </w:rPr>
        <w:t>100%</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w:t>
      </w:r>
      <w:r>
        <w:rPr>
          <w:rFonts w:ascii="仿宋_GB2312" w:eastAsia="仿宋_GB2312" w:hint="eastAsia"/>
          <w:sz w:val="32"/>
          <w:szCs w:val="32"/>
        </w:rPr>
        <w:t>35</w:t>
      </w:r>
      <w:r>
        <w:rPr>
          <w:rFonts w:ascii="仿宋_GB2312" w:eastAsia="仿宋_GB2312" w:hint="eastAsia"/>
          <w:sz w:val="32"/>
          <w:szCs w:val="32"/>
        </w:rPr>
        <w:t>万元，占政府采购支出总额的</w:t>
      </w:r>
      <w:r>
        <w:rPr>
          <w:rFonts w:ascii="仿宋_GB2312" w:eastAsia="仿宋_GB2312" w:hint="eastAsia"/>
          <w:sz w:val="32"/>
          <w:szCs w:val="32"/>
        </w:rPr>
        <w:t>28%</w:t>
      </w:r>
      <w:r>
        <w:rPr>
          <w:rFonts w:ascii="仿宋_GB2312" w:eastAsia="仿宋_GB2312" w:hint="eastAsia"/>
          <w:sz w:val="32"/>
          <w:szCs w:val="32"/>
        </w:rPr>
        <w:t>。</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十三、关于国有资产占用情况说明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截至</w:t>
      </w: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日，本单位共有车辆</w:t>
      </w:r>
      <w:r>
        <w:rPr>
          <w:rFonts w:ascii="仿宋_GB2312" w:eastAsia="仿宋_GB2312" w:hint="eastAsia"/>
          <w:sz w:val="32"/>
          <w:szCs w:val="32"/>
        </w:rPr>
        <w:t>5</w:t>
      </w:r>
      <w:r>
        <w:rPr>
          <w:rFonts w:ascii="仿宋_GB2312" w:eastAsia="仿宋_GB2312" w:hint="eastAsia"/>
          <w:sz w:val="32"/>
          <w:szCs w:val="32"/>
        </w:rPr>
        <w:t>辆，其中，主要领导干部用车</w:t>
      </w:r>
      <w:r>
        <w:rPr>
          <w:rFonts w:ascii="仿宋_GB2312" w:eastAsia="仿宋_GB2312" w:hint="eastAsia"/>
          <w:sz w:val="32"/>
          <w:szCs w:val="32"/>
        </w:rPr>
        <w:t>0</w:t>
      </w:r>
      <w:r>
        <w:rPr>
          <w:rFonts w:ascii="仿宋_GB2312" w:eastAsia="仿宋_GB2312" w:hint="eastAsia"/>
          <w:sz w:val="32"/>
          <w:szCs w:val="32"/>
        </w:rPr>
        <w:t>辆，机要通信用车</w:t>
      </w:r>
      <w:r>
        <w:rPr>
          <w:rFonts w:ascii="仿宋_GB2312" w:eastAsia="仿宋_GB2312" w:hint="eastAsia"/>
          <w:sz w:val="32"/>
          <w:szCs w:val="32"/>
        </w:rPr>
        <w:t>0</w:t>
      </w:r>
      <w:r>
        <w:rPr>
          <w:rFonts w:ascii="仿宋_GB2312" w:eastAsia="仿宋_GB2312" w:hint="eastAsia"/>
          <w:sz w:val="32"/>
          <w:szCs w:val="32"/>
        </w:rPr>
        <w:t>辆、应急保障用车</w:t>
      </w:r>
      <w:r>
        <w:rPr>
          <w:rFonts w:ascii="仿宋_GB2312" w:eastAsia="仿宋_GB2312" w:hint="eastAsia"/>
          <w:sz w:val="32"/>
          <w:szCs w:val="32"/>
        </w:rPr>
        <w:t>0</w:t>
      </w:r>
      <w:r>
        <w:rPr>
          <w:rFonts w:ascii="仿宋_GB2312" w:eastAsia="仿宋_GB2312" w:hint="eastAsia"/>
          <w:sz w:val="32"/>
          <w:szCs w:val="32"/>
        </w:rPr>
        <w:t>辆、执法执勤用车</w:t>
      </w:r>
      <w:r>
        <w:rPr>
          <w:rFonts w:ascii="仿宋_GB2312" w:eastAsia="仿宋_GB2312" w:hint="eastAsia"/>
          <w:sz w:val="32"/>
          <w:szCs w:val="32"/>
        </w:rPr>
        <w:t>5</w:t>
      </w:r>
      <w:r>
        <w:rPr>
          <w:rFonts w:ascii="仿宋_GB2312" w:eastAsia="仿宋_GB2312" w:hint="eastAsia"/>
          <w:sz w:val="32"/>
          <w:szCs w:val="32"/>
        </w:rPr>
        <w:t>辆；单位价值</w:t>
      </w:r>
      <w:r>
        <w:rPr>
          <w:rFonts w:ascii="仿宋_GB2312" w:eastAsia="仿宋_GB2312" w:hint="eastAsia"/>
          <w:sz w:val="32"/>
          <w:szCs w:val="32"/>
        </w:rPr>
        <w:t>50</w:t>
      </w:r>
      <w:r>
        <w:rPr>
          <w:rFonts w:ascii="仿宋_GB2312" w:eastAsia="仿宋_GB2312" w:hint="eastAsia"/>
          <w:sz w:val="32"/>
          <w:szCs w:val="32"/>
        </w:rPr>
        <w:t>万元以上通用设备</w:t>
      </w:r>
      <w:r>
        <w:rPr>
          <w:rFonts w:ascii="仿宋_GB2312" w:eastAsia="仿宋_GB2312" w:hint="eastAsia"/>
          <w:sz w:val="32"/>
          <w:szCs w:val="32"/>
        </w:rPr>
        <w:t>0</w:t>
      </w:r>
      <w:r>
        <w:rPr>
          <w:rFonts w:ascii="仿宋_GB2312" w:eastAsia="仿宋_GB2312" w:hint="eastAsia"/>
          <w:sz w:val="32"/>
          <w:szCs w:val="32"/>
        </w:rPr>
        <w:t>台（套）；单位价值</w:t>
      </w:r>
      <w:r>
        <w:rPr>
          <w:rFonts w:ascii="仿宋_GB2312" w:eastAsia="仿宋_GB2312" w:hint="eastAsia"/>
          <w:sz w:val="32"/>
          <w:szCs w:val="32"/>
        </w:rPr>
        <w:t>100</w:t>
      </w:r>
      <w:r>
        <w:rPr>
          <w:rFonts w:ascii="仿宋_GB2312" w:eastAsia="仿宋_GB2312" w:hint="eastAsia"/>
          <w:sz w:val="32"/>
          <w:szCs w:val="32"/>
        </w:rPr>
        <w:t>万元以上专用设备</w:t>
      </w:r>
      <w:r>
        <w:rPr>
          <w:rFonts w:ascii="仿宋_GB2312" w:eastAsia="仿宋_GB2312" w:hint="eastAsia"/>
          <w:sz w:val="32"/>
          <w:szCs w:val="32"/>
        </w:rPr>
        <w:t>0</w:t>
      </w:r>
      <w:r>
        <w:rPr>
          <w:rFonts w:ascii="仿宋_GB2312" w:eastAsia="仿宋_GB2312" w:hint="eastAsia"/>
          <w:sz w:val="32"/>
          <w:szCs w:val="32"/>
        </w:rPr>
        <w:t>台（套）。</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十四、关于</w:t>
      </w:r>
      <w:r>
        <w:rPr>
          <w:rFonts w:ascii="黑体" w:eastAsia="黑体" w:hAnsi="黑体" w:hint="eastAsia"/>
          <w:sz w:val="32"/>
          <w:szCs w:val="32"/>
        </w:rPr>
        <w:t>2020</w:t>
      </w:r>
      <w:r>
        <w:rPr>
          <w:rFonts w:ascii="黑体" w:eastAsia="黑体" w:hAnsi="黑体" w:hint="eastAsia"/>
          <w:sz w:val="32"/>
          <w:szCs w:val="32"/>
        </w:rPr>
        <w:t>年度预算绩效情况的说</w:t>
      </w:r>
      <w:r>
        <w:rPr>
          <w:rFonts w:ascii="黑体" w:eastAsia="黑体" w:hAnsi="黑体" w:hint="eastAsia"/>
          <w:sz w:val="32"/>
          <w:szCs w:val="32"/>
        </w:rPr>
        <w:t>明</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根据有关文件精神，</w:t>
      </w:r>
      <w:proofErr w:type="gramStart"/>
      <w:r>
        <w:rPr>
          <w:rFonts w:ascii="仿宋_GB2312" w:eastAsia="仿宋_GB2312" w:hint="eastAsia"/>
          <w:sz w:val="32"/>
          <w:szCs w:val="32"/>
        </w:rPr>
        <w:t>赫</w:t>
      </w:r>
      <w:proofErr w:type="gramEnd"/>
      <w:r>
        <w:rPr>
          <w:rFonts w:ascii="仿宋_GB2312" w:eastAsia="仿宋_GB2312" w:hint="eastAsia"/>
          <w:sz w:val="32"/>
          <w:szCs w:val="32"/>
        </w:rPr>
        <w:t>山区纪委监委从预算配置、预算执行、预算管理、资产管理、职责履行、履职效益等五方面开展了</w:t>
      </w:r>
      <w:r>
        <w:rPr>
          <w:rFonts w:ascii="仿宋_GB2312" w:eastAsia="仿宋_GB2312" w:hint="eastAsia"/>
          <w:sz w:val="32"/>
          <w:szCs w:val="32"/>
        </w:rPr>
        <w:t>2020</w:t>
      </w:r>
      <w:r>
        <w:rPr>
          <w:rFonts w:ascii="仿宋_GB2312" w:eastAsia="仿宋_GB2312" w:hint="eastAsia"/>
          <w:sz w:val="32"/>
          <w:szCs w:val="32"/>
        </w:rPr>
        <w:t>年部门预算绩效管理工作，撰写了</w:t>
      </w:r>
      <w:r>
        <w:rPr>
          <w:rFonts w:ascii="仿宋_GB2312" w:eastAsia="仿宋_GB2312" w:hint="eastAsia"/>
          <w:sz w:val="32"/>
          <w:szCs w:val="32"/>
        </w:rPr>
        <w:t>2020</w:t>
      </w:r>
      <w:r>
        <w:rPr>
          <w:rFonts w:ascii="仿宋_GB2312" w:eastAsia="仿宋_GB2312" w:hint="eastAsia"/>
          <w:sz w:val="32"/>
          <w:szCs w:val="32"/>
        </w:rPr>
        <w:t>年部门整体支出绩效评价报告，并按财政部门要求进行了公示。</w:t>
      </w:r>
    </w:p>
    <w:p w:rsidR="007A29F1" w:rsidRDefault="007A29F1">
      <w:pPr>
        <w:spacing w:line="560" w:lineRule="exact"/>
        <w:ind w:firstLineChars="200" w:firstLine="640"/>
        <w:rPr>
          <w:rFonts w:ascii="仿宋_GB2312" w:eastAsia="仿宋_GB2312"/>
          <w:sz w:val="32"/>
          <w:szCs w:val="32"/>
        </w:rPr>
      </w:pPr>
    </w:p>
    <w:p w:rsidR="007A29F1" w:rsidRDefault="006C7BB4">
      <w:pPr>
        <w:spacing w:line="560" w:lineRule="exact"/>
        <w:rPr>
          <w:rFonts w:ascii="黑体" w:eastAsia="黑体" w:hAnsi="黑体"/>
          <w:sz w:val="32"/>
          <w:szCs w:val="32"/>
        </w:rPr>
      </w:pPr>
      <w:r>
        <w:rPr>
          <w:rFonts w:ascii="黑体" w:eastAsia="黑体" w:hAnsi="黑体" w:hint="eastAsia"/>
          <w:sz w:val="32"/>
          <w:szCs w:val="32"/>
        </w:rPr>
        <w:t>第四部分：</w:t>
      </w:r>
    </w:p>
    <w:p w:rsidR="007A29F1" w:rsidRDefault="006C7BB4">
      <w:pPr>
        <w:spacing w:line="560" w:lineRule="exact"/>
        <w:jc w:val="center"/>
        <w:rPr>
          <w:rFonts w:ascii="方正小标宋简体" w:eastAsia="方正小标宋简体"/>
          <w:sz w:val="42"/>
          <w:szCs w:val="42"/>
        </w:rPr>
      </w:pPr>
      <w:r>
        <w:rPr>
          <w:rFonts w:ascii="方正小标宋简体" w:eastAsia="方正小标宋简体" w:hint="eastAsia"/>
          <w:sz w:val="42"/>
          <w:szCs w:val="42"/>
        </w:rPr>
        <w:t>名词解释</w:t>
      </w:r>
    </w:p>
    <w:p w:rsidR="007A29F1" w:rsidRDefault="007A29F1">
      <w:pPr>
        <w:spacing w:line="560" w:lineRule="exact"/>
        <w:rPr>
          <w:rFonts w:ascii="仿宋_GB2312" w:eastAsia="仿宋_GB2312"/>
          <w:sz w:val="32"/>
          <w:szCs w:val="32"/>
        </w:rPr>
      </w:pP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一、财政拨款收入：指本级财政当年拨付的资金。</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二、其他收入：指除上述“财政拨款收入”、“上级补助收入”、“事业收入”、“经营收入”、“附属单位上缴收入”等以外的收入。</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三、上年结转和结余：指以前年度尚未完成、结转到本年按有关规定继续使用的资金。</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四、年末结转和结余资金：指本年度或以前年度预算安排、因客观条件发生变化无法按原计划实施，需要延迟到以后年度按有关规定继续使用的资金。</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五、基本支出：</w:t>
      </w:r>
      <w:proofErr w:type="gramStart"/>
      <w:r>
        <w:rPr>
          <w:rFonts w:ascii="仿宋_GB2312" w:eastAsia="仿宋_GB2312" w:hint="eastAsia"/>
          <w:sz w:val="32"/>
          <w:szCs w:val="32"/>
        </w:rPr>
        <w:t>指保障</w:t>
      </w:r>
      <w:proofErr w:type="gramEnd"/>
      <w:r>
        <w:rPr>
          <w:rFonts w:ascii="仿宋_GB2312" w:eastAsia="仿宋_GB2312" w:hint="eastAsia"/>
          <w:sz w:val="32"/>
          <w:szCs w:val="32"/>
        </w:rPr>
        <w:t>机构正常运转、完成支日常工作任务而发生的人员支出和公用支出。</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六、项目支出：指在基本支出之外为完成特定行政任务和事业发展目标所发生的支出。</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七、“三公”经费：指用财政拨款安排的因公出国（境）费、公务用车购置及运行费和公务接待费。其中，因公出国（境）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出国（境）的住宿费、旅费、伙食补助费、杂费、培训费等支出；公务用车购置及运行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单位公务用车购置费及租</w:t>
      </w:r>
      <w:r>
        <w:rPr>
          <w:rFonts w:ascii="仿宋_GB2312" w:eastAsia="仿宋_GB2312" w:hint="eastAsia"/>
          <w:sz w:val="32"/>
          <w:szCs w:val="32"/>
        </w:rPr>
        <w:t>用费、燃料费、维修费、过路过桥费、保险费。</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八、政府采购</w:t>
      </w:r>
      <w:r>
        <w:rPr>
          <w:rFonts w:ascii="仿宋_GB2312" w:eastAsia="仿宋_GB2312" w:hint="eastAsia"/>
          <w:sz w:val="32"/>
          <w:szCs w:val="32"/>
        </w:rPr>
        <w:t xml:space="preserve"> </w:t>
      </w:r>
      <w:r>
        <w:rPr>
          <w:rFonts w:ascii="仿宋_GB2312" w:eastAsia="仿宋_GB2312" w:hint="eastAsia"/>
          <w:sz w:val="32"/>
          <w:szCs w:val="32"/>
        </w:rPr>
        <w:t>：是指国家各级政府为从事日常的政务活动或为了满足公共服务的目的，利用国家财政性资金和政府借款购买货物、工程和服务的行为。政府采购不仅是指具体的采购过程，</w:t>
      </w:r>
      <w:r>
        <w:rPr>
          <w:rFonts w:ascii="仿宋_GB2312" w:eastAsia="仿宋_GB2312" w:hint="eastAsia"/>
          <w:sz w:val="32"/>
          <w:szCs w:val="32"/>
        </w:rPr>
        <w:lastRenderedPageBreak/>
        <w:t>而且是采购政策、采购程序、采购过程及采购管理的总称，是一种对公共采购管理的制度。</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九、工资福利支出：反映单位开支的在职职工和编制</w:t>
      </w:r>
      <w:proofErr w:type="gramStart"/>
      <w:r>
        <w:rPr>
          <w:rFonts w:ascii="仿宋_GB2312" w:eastAsia="仿宋_GB2312" w:hint="eastAsia"/>
          <w:sz w:val="32"/>
          <w:szCs w:val="32"/>
        </w:rPr>
        <w:t>外长期</w:t>
      </w:r>
      <w:proofErr w:type="gramEnd"/>
      <w:r>
        <w:rPr>
          <w:rFonts w:ascii="仿宋_GB2312" w:eastAsia="仿宋_GB2312" w:hint="eastAsia"/>
          <w:sz w:val="32"/>
          <w:szCs w:val="32"/>
        </w:rPr>
        <w:t>聘用人员的各类劳动报酬，以及为上述人员缴纳的各项社会保险费等。包括基本工资、津贴补贴、奖金、绩效工资、养老保险、医疗保险、住房公积金等。</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十、商品和服务支出：反映单位购</w:t>
      </w:r>
      <w:r>
        <w:rPr>
          <w:rFonts w:ascii="仿宋_GB2312" w:eastAsia="仿宋_GB2312" w:hint="eastAsia"/>
          <w:sz w:val="32"/>
          <w:szCs w:val="32"/>
        </w:rPr>
        <w:t>买商品和服务的支出（不包括用于购置固定资产的支出、战略性和应急储备支出），包括办公费、印刷费、差旅费、会议费、培训费、公务接待费、公务用车运行维护费等。</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十一、对个人和家庭的补助：反映政府用于对个人和家庭的补助支出。</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十二、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w:t>
      </w:r>
    </w:p>
    <w:p w:rsidR="007A29F1" w:rsidRDefault="007A29F1">
      <w:pPr>
        <w:spacing w:line="560" w:lineRule="exact"/>
        <w:rPr>
          <w:rFonts w:ascii="仿宋_GB2312" w:eastAsia="仿宋_GB2312"/>
          <w:sz w:val="32"/>
          <w:szCs w:val="32"/>
        </w:rPr>
      </w:pPr>
    </w:p>
    <w:p w:rsidR="007A29F1" w:rsidRDefault="006C7BB4">
      <w:pPr>
        <w:spacing w:line="560" w:lineRule="exact"/>
        <w:rPr>
          <w:rFonts w:ascii="黑体" w:eastAsia="黑体" w:hAnsi="黑体"/>
          <w:sz w:val="32"/>
          <w:szCs w:val="32"/>
        </w:rPr>
      </w:pPr>
      <w:r>
        <w:rPr>
          <w:rFonts w:ascii="黑体" w:eastAsia="黑体" w:hAnsi="黑体" w:hint="eastAsia"/>
          <w:sz w:val="32"/>
          <w:szCs w:val="32"/>
        </w:rPr>
        <w:t>第五部分</w:t>
      </w:r>
      <w:r>
        <w:rPr>
          <w:rFonts w:ascii="黑体" w:eastAsia="黑体" w:hAnsi="黑体"/>
          <w:sz w:val="32"/>
          <w:szCs w:val="32"/>
        </w:rPr>
        <w:t>:</w:t>
      </w:r>
      <w:r>
        <w:rPr>
          <w:rFonts w:ascii="黑体" w:eastAsia="黑体" w:hAnsi="黑体" w:hint="eastAsia"/>
          <w:sz w:val="32"/>
          <w:szCs w:val="32"/>
        </w:rPr>
        <w:t>附件</w:t>
      </w:r>
    </w:p>
    <w:p w:rsidR="007A29F1" w:rsidRDefault="006C7BB4">
      <w:pPr>
        <w:spacing w:line="560" w:lineRule="exact"/>
        <w:jc w:val="center"/>
        <w:rPr>
          <w:rFonts w:ascii="方正小标宋简体" w:eastAsia="方正小标宋简体"/>
          <w:sz w:val="42"/>
          <w:szCs w:val="42"/>
        </w:rPr>
      </w:pPr>
      <w:r>
        <w:rPr>
          <w:rFonts w:ascii="方正小标宋简体" w:eastAsia="方正小标宋简体" w:hint="eastAsia"/>
          <w:sz w:val="42"/>
          <w:szCs w:val="42"/>
        </w:rPr>
        <w:t>2020</w:t>
      </w:r>
      <w:r>
        <w:rPr>
          <w:rFonts w:ascii="方正小标宋简体" w:eastAsia="方正小标宋简体" w:hint="eastAsia"/>
          <w:sz w:val="42"/>
          <w:szCs w:val="42"/>
        </w:rPr>
        <w:t>年度部门整体支出绩效评价报告</w:t>
      </w:r>
    </w:p>
    <w:p w:rsidR="007A29F1" w:rsidRDefault="007A29F1">
      <w:pPr>
        <w:spacing w:line="560" w:lineRule="exact"/>
        <w:ind w:firstLineChars="200" w:firstLine="640"/>
        <w:rPr>
          <w:rFonts w:ascii="仿宋_GB2312" w:eastAsia="仿宋_GB2312"/>
          <w:sz w:val="32"/>
          <w:szCs w:val="32"/>
        </w:rPr>
      </w:pP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一、基本情况</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（一）单位基本情况</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中国共产党益阳市</w:t>
      </w:r>
      <w:proofErr w:type="gramStart"/>
      <w:r>
        <w:rPr>
          <w:rFonts w:ascii="仿宋_GB2312" w:eastAsia="仿宋_GB2312" w:hint="eastAsia"/>
          <w:sz w:val="32"/>
          <w:szCs w:val="32"/>
        </w:rPr>
        <w:t>赫</w:t>
      </w:r>
      <w:proofErr w:type="gramEnd"/>
      <w:r>
        <w:rPr>
          <w:rFonts w:ascii="仿宋_GB2312" w:eastAsia="仿宋_GB2312" w:hint="eastAsia"/>
          <w:sz w:val="32"/>
          <w:szCs w:val="32"/>
        </w:rPr>
        <w:t>山区纪律检查委员会与益阳市赫山区监察委员会合署办公，简称区纪委监委。截至</w:t>
      </w: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月，单位实有编制数</w:t>
      </w:r>
      <w:r>
        <w:rPr>
          <w:rFonts w:ascii="仿宋_GB2312" w:eastAsia="仿宋_GB2312" w:hint="eastAsia"/>
          <w:sz w:val="32"/>
          <w:szCs w:val="32"/>
        </w:rPr>
        <w:t>111</w:t>
      </w:r>
      <w:r>
        <w:rPr>
          <w:rFonts w:ascii="仿宋_GB2312" w:eastAsia="仿宋_GB2312" w:hint="eastAsia"/>
          <w:sz w:val="32"/>
          <w:szCs w:val="32"/>
        </w:rPr>
        <w:t>个，包括</w:t>
      </w:r>
      <w:r>
        <w:rPr>
          <w:rFonts w:ascii="仿宋_GB2312" w:eastAsia="仿宋_GB2312" w:hint="eastAsia"/>
          <w:sz w:val="32"/>
          <w:szCs w:val="32"/>
        </w:rPr>
        <w:t>106</w:t>
      </w:r>
      <w:r>
        <w:rPr>
          <w:rFonts w:ascii="仿宋_GB2312" w:eastAsia="仿宋_GB2312" w:hint="eastAsia"/>
          <w:sz w:val="32"/>
          <w:szCs w:val="32"/>
        </w:rPr>
        <w:t>个行政编、</w:t>
      </w:r>
      <w:r>
        <w:rPr>
          <w:rFonts w:ascii="仿宋_GB2312" w:eastAsia="仿宋_GB2312" w:hint="eastAsia"/>
          <w:sz w:val="32"/>
          <w:szCs w:val="32"/>
        </w:rPr>
        <w:t>2</w:t>
      </w:r>
      <w:r>
        <w:rPr>
          <w:rFonts w:ascii="仿宋_GB2312" w:eastAsia="仿宋_GB2312" w:hint="eastAsia"/>
          <w:sz w:val="32"/>
          <w:szCs w:val="32"/>
        </w:rPr>
        <w:t>个</w:t>
      </w:r>
      <w:proofErr w:type="gramStart"/>
      <w:r>
        <w:rPr>
          <w:rFonts w:ascii="仿宋_GB2312" w:eastAsia="仿宋_GB2312" w:hint="eastAsia"/>
          <w:sz w:val="32"/>
          <w:szCs w:val="32"/>
        </w:rPr>
        <w:t>工勤编和</w:t>
      </w:r>
      <w:proofErr w:type="gramEnd"/>
      <w:r>
        <w:rPr>
          <w:rFonts w:ascii="仿宋_GB2312" w:eastAsia="仿宋_GB2312" w:hint="eastAsia"/>
          <w:sz w:val="32"/>
          <w:szCs w:val="32"/>
        </w:rPr>
        <w:t>3</w:t>
      </w:r>
      <w:r>
        <w:rPr>
          <w:rFonts w:ascii="仿宋_GB2312" w:eastAsia="仿宋_GB2312" w:hint="eastAsia"/>
          <w:sz w:val="32"/>
          <w:szCs w:val="32"/>
        </w:rPr>
        <w:t>个全额事业编，实有在职在编人员</w:t>
      </w:r>
      <w:r>
        <w:rPr>
          <w:rFonts w:ascii="仿宋_GB2312" w:eastAsia="仿宋_GB2312" w:hint="eastAsia"/>
          <w:sz w:val="32"/>
          <w:szCs w:val="32"/>
        </w:rPr>
        <w:t>105</w:t>
      </w:r>
      <w:r>
        <w:rPr>
          <w:rFonts w:ascii="仿宋_GB2312" w:eastAsia="仿宋_GB2312" w:hint="eastAsia"/>
          <w:sz w:val="32"/>
          <w:szCs w:val="32"/>
        </w:rPr>
        <w:t>人。</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（二）部门整体支出概况</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年部门收入预算</w:t>
      </w:r>
      <w:r>
        <w:rPr>
          <w:rFonts w:ascii="仿宋_GB2312" w:eastAsia="仿宋_GB2312" w:hint="eastAsia"/>
          <w:sz w:val="32"/>
          <w:szCs w:val="32"/>
        </w:rPr>
        <w:t>2010.50</w:t>
      </w:r>
      <w:r>
        <w:rPr>
          <w:rFonts w:ascii="仿宋_GB2312" w:eastAsia="仿宋_GB2312" w:hint="eastAsia"/>
          <w:sz w:val="32"/>
          <w:szCs w:val="32"/>
        </w:rPr>
        <w:t>万元，其中：一般公共预算财政拨款收入</w:t>
      </w:r>
      <w:r>
        <w:rPr>
          <w:rFonts w:ascii="仿宋_GB2312" w:eastAsia="仿宋_GB2312" w:hint="eastAsia"/>
          <w:sz w:val="32"/>
          <w:szCs w:val="32"/>
        </w:rPr>
        <w:t>1957.12</w:t>
      </w:r>
      <w:r>
        <w:rPr>
          <w:rFonts w:ascii="仿宋_GB2312" w:eastAsia="仿宋_GB2312" w:hint="eastAsia"/>
          <w:sz w:val="32"/>
          <w:szCs w:val="32"/>
        </w:rPr>
        <w:t>万元，其他收入</w:t>
      </w:r>
      <w:r>
        <w:rPr>
          <w:rFonts w:ascii="仿宋_GB2312" w:eastAsia="仿宋_GB2312" w:hint="eastAsia"/>
          <w:sz w:val="32"/>
          <w:szCs w:val="32"/>
        </w:rPr>
        <w:t>53.38</w:t>
      </w:r>
      <w:r>
        <w:rPr>
          <w:rFonts w:ascii="仿宋_GB2312" w:eastAsia="仿宋_GB2312" w:hint="eastAsia"/>
          <w:sz w:val="32"/>
          <w:szCs w:val="32"/>
        </w:rPr>
        <w:t>万元；支出预算</w:t>
      </w:r>
      <w:r>
        <w:rPr>
          <w:rFonts w:ascii="仿宋_GB2312" w:eastAsia="仿宋_GB2312" w:hint="eastAsia"/>
          <w:sz w:val="32"/>
          <w:szCs w:val="32"/>
        </w:rPr>
        <w:t>2010.50</w:t>
      </w:r>
      <w:r>
        <w:rPr>
          <w:rFonts w:ascii="仿宋_GB2312" w:eastAsia="仿宋_GB2312" w:hint="eastAsia"/>
          <w:sz w:val="32"/>
          <w:szCs w:val="32"/>
        </w:rPr>
        <w:t>万元；当年预算收支平衡。</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年部门收入决算</w:t>
      </w:r>
      <w:r>
        <w:rPr>
          <w:rFonts w:ascii="仿宋_GB2312" w:eastAsia="仿宋_GB2312" w:hint="eastAsia"/>
          <w:sz w:val="32"/>
          <w:szCs w:val="32"/>
        </w:rPr>
        <w:t>2435.06</w:t>
      </w:r>
      <w:r>
        <w:rPr>
          <w:rFonts w:ascii="仿宋_GB2312" w:eastAsia="仿宋_GB2312" w:hint="eastAsia"/>
          <w:sz w:val="32"/>
          <w:szCs w:val="32"/>
        </w:rPr>
        <w:t>万元，</w:t>
      </w:r>
      <w:r>
        <w:rPr>
          <w:rFonts w:ascii="仿宋_GB2312" w:eastAsia="仿宋_GB2312" w:hint="eastAsia"/>
          <w:sz w:val="32"/>
          <w:szCs w:val="32"/>
        </w:rPr>
        <w:t>其中：一般公共预算财政拨款收入完成</w:t>
      </w:r>
      <w:r>
        <w:rPr>
          <w:rFonts w:ascii="仿宋_GB2312" w:eastAsia="仿宋_GB2312" w:hint="eastAsia"/>
          <w:sz w:val="32"/>
          <w:szCs w:val="32"/>
        </w:rPr>
        <w:t>2417.88</w:t>
      </w:r>
      <w:r>
        <w:rPr>
          <w:rFonts w:ascii="仿宋_GB2312" w:eastAsia="仿宋_GB2312" w:hint="eastAsia"/>
          <w:sz w:val="32"/>
          <w:szCs w:val="32"/>
        </w:rPr>
        <w:t>万元，其他收入完成</w:t>
      </w:r>
      <w:r>
        <w:rPr>
          <w:rFonts w:ascii="仿宋_GB2312" w:eastAsia="仿宋_GB2312" w:hint="eastAsia"/>
          <w:sz w:val="32"/>
          <w:szCs w:val="32"/>
        </w:rPr>
        <w:t>17.18</w:t>
      </w:r>
      <w:r>
        <w:rPr>
          <w:rFonts w:ascii="仿宋_GB2312" w:eastAsia="仿宋_GB2312" w:hint="eastAsia"/>
          <w:sz w:val="32"/>
          <w:szCs w:val="32"/>
        </w:rPr>
        <w:t>万元。支出决算</w:t>
      </w:r>
      <w:r>
        <w:rPr>
          <w:rFonts w:ascii="仿宋_GB2312" w:eastAsia="仿宋_GB2312" w:hint="eastAsia"/>
          <w:sz w:val="32"/>
          <w:szCs w:val="32"/>
        </w:rPr>
        <w:t>2418.73</w:t>
      </w:r>
      <w:r>
        <w:rPr>
          <w:rFonts w:ascii="仿宋_GB2312" w:eastAsia="仿宋_GB2312" w:hint="eastAsia"/>
          <w:sz w:val="32"/>
          <w:szCs w:val="32"/>
        </w:rPr>
        <w:t>万元，其中：基本支出</w:t>
      </w:r>
      <w:r>
        <w:rPr>
          <w:rFonts w:ascii="仿宋_GB2312" w:eastAsia="仿宋_GB2312" w:hint="eastAsia"/>
          <w:sz w:val="32"/>
          <w:szCs w:val="32"/>
        </w:rPr>
        <w:t>1790.41</w:t>
      </w:r>
      <w:r>
        <w:rPr>
          <w:rFonts w:ascii="仿宋_GB2312" w:eastAsia="仿宋_GB2312" w:hint="eastAsia"/>
          <w:sz w:val="32"/>
          <w:szCs w:val="32"/>
        </w:rPr>
        <w:t>万元，项目支出</w:t>
      </w:r>
      <w:r>
        <w:rPr>
          <w:rFonts w:ascii="仿宋_GB2312" w:eastAsia="仿宋_GB2312" w:hint="eastAsia"/>
          <w:sz w:val="32"/>
          <w:szCs w:val="32"/>
        </w:rPr>
        <w:t>628.32</w:t>
      </w:r>
      <w:r>
        <w:rPr>
          <w:rFonts w:ascii="仿宋_GB2312" w:eastAsia="仿宋_GB2312" w:hint="eastAsia"/>
          <w:sz w:val="32"/>
          <w:szCs w:val="32"/>
        </w:rPr>
        <w:t>万元；支出按经济分类如下：工资福利支出</w:t>
      </w:r>
      <w:r>
        <w:rPr>
          <w:rFonts w:ascii="仿宋_GB2312" w:eastAsia="仿宋_GB2312" w:hint="eastAsia"/>
          <w:sz w:val="32"/>
          <w:szCs w:val="32"/>
        </w:rPr>
        <w:t>1338.76</w:t>
      </w:r>
      <w:r>
        <w:rPr>
          <w:rFonts w:ascii="仿宋_GB2312" w:eastAsia="仿宋_GB2312" w:hint="eastAsia"/>
          <w:sz w:val="32"/>
          <w:szCs w:val="32"/>
        </w:rPr>
        <w:t>万元，商品和服务支出</w:t>
      </w:r>
      <w:r>
        <w:rPr>
          <w:rFonts w:ascii="仿宋_GB2312" w:eastAsia="仿宋_GB2312" w:hint="eastAsia"/>
          <w:sz w:val="32"/>
          <w:szCs w:val="32"/>
        </w:rPr>
        <w:t>933.94</w:t>
      </w:r>
      <w:r>
        <w:rPr>
          <w:rFonts w:ascii="仿宋_GB2312" w:eastAsia="仿宋_GB2312" w:hint="eastAsia"/>
          <w:sz w:val="32"/>
          <w:szCs w:val="32"/>
        </w:rPr>
        <w:t>万元（包含项目支出</w:t>
      </w:r>
      <w:r>
        <w:rPr>
          <w:rFonts w:ascii="仿宋_GB2312" w:eastAsia="仿宋_GB2312" w:hint="eastAsia"/>
          <w:sz w:val="32"/>
          <w:szCs w:val="32"/>
        </w:rPr>
        <w:t>628.32</w:t>
      </w:r>
      <w:r>
        <w:rPr>
          <w:rFonts w:ascii="仿宋_GB2312" w:eastAsia="仿宋_GB2312" w:hint="eastAsia"/>
          <w:sz w:val="32"/>
          <w:szCs w:val="32"/>
        </w:rPr>
        <w:t>万元），对个人及家庭的补助</w:t>
      </w:r>
      <w:r>
        <w:rPr>
          <w:rFonts w:ascii="仿宋_GB2312" w:eastAsia="仿宋_GB2312" w:hint="eastAsia"/>
          <w:sz w:val="32"/>
          <w:szCs w:val="32"/>
        </w:rPr>
        <w:t>40.60</w:t>
      </w:r>
      <w:r>
        <w:rPr>
          <w:rFonts w:ascii="仿宋_GB2312" w:eastAsia="仿宋_GB2312" w:hint="eastAsia"/>
          <w:sz w:val="32"/>
          <w:szCs w:val="32"/>
        </w:rPr>
        <w:t>万元，资本性支出</w:t>
      </w:r>
      <w:r>
        <w:rPr>
          <w:rFonts w:ascii="仿宋_GB2312" w:eastAsia="仿宋_GB2312" w:hint="eastAsia"/>
          <w:sz w:val="32"/>
          <w:szCs w:val="32"/>
        </w:rPr>
        <w:t>105.43</w:t>
      </w:r>
      <w:r>
        <w:rPr>
          <w:rFonts w:ascii="仿宋_GB2312" w:eastAsia="仿宋_GB2312" w:hint="eastAsia"/>
          <w:sz w:val="32"/>
          <w:szCs w:val="32"/>
        </w:rPr>
        <w:t>万元；年末结转结余</w:t>
      </w:r>
      <w:r>
        <w:rPr>
          <w:rFonts w:ascii="仿宋_GB2312" w:eastAsia="仿宋_GB2312" w:hint="eastAsia"/>
          <w:sz w:val="32"/>
          <w:szCs w:val="32"/>
        </w:rPr>
        <w:t>143.33</w:t>
      </w:r>
      <w:r>
        <w:rPr>
          <w:rFonts w:ascii="仿宋_GB2312" w:eastAsia="仿宋_GB2312" w:hint="eastAsia"/>
          <w:sz w:val="32"/>
          <w:szCs w:val="32"/>
        </w:rPr>
        <w:t>万元。</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（三）部门整体支出绩效目标设定及完成情况</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．绩效考核指标：年初制定本部门绩效目标考核办法，与部门履职挂钩，对考核指标进行了具体细化</w:t>
      </w:r>
      <w:r>
        <w:rPr>
          <w:rFonts w:ascii="仿宋_GB2312" w:eastAsia="仿宋_GB2312" w:hint="eastAsia"/>
          <w:sz w:val="32"/>
          <w:szCs w:val="32"/>
        </w:rPr>
        <w:t>，分到</w:t>
      </w:r>
      <w:proofErr w:type="gramStart"/>
      <w:r>
        <w:rPr>
          <w:rFonts w:ascii="仿宋_GB2312" w:eastAsia="仿宋_GB2312" w:hint="eastAsia"/>
          <w:sz w:val="32"/>
          <w:szCs w:val="32"/>
        </w:rPr>
        <w:t>各部室组及</w:t>
      </w:r>
      <w:proofErr w:type="gramEnd"/>
      <w:r>
        <w:rPr>
          <w:rFonts w:ascii="仿宋_GB2312" w:eastAsia="仿宋_GB2312" w:hint="eastAsia"/>
          <w:sz w:val="32"/>
          <w:szCs w:val="32"/>
        </w:rPr>
        <w:t>乡镇街道纪（工）委，年底对各部门履职及目标任务完</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成情况进行考核评价。</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预决算管理：按照《预算法》要求编制年初部门预算并在</w:t>
      </w:r>
      <w:r>
        <w:rPr>
          <w:rFonts w:ascii="仿宋_GB2312" w:eastAsia="仿宋_GB2312" w:hint="eastAsia"/>
          <w:sz w:val="32"/>
          <w:szCs w:val="32"/>
        </w:rPr>
        <w:lastRenderedPageBreak/>
        <w:t>门户网站上进行了信息公开。加强部门预算管理，做到“无预算</w:t>
      </w:r>
      <w:proofErr w:type="gramStart"/>
      <w:r>
        <w:rPr>
          <w:rFonts w:ascii="仿宋_GB2312" w:eastAsia="仿宋_GB2312" w:hint="eastAsia"/>
          <w:sz w:val="32"/>
          <w:szCs w:val="32"/>
        </w:rPr>
        <w:t>不</w:t>
      </w:r>
      <w:proofErr w:type="gramEnd"/>
      <w:r>
        <w:rPr>
          <w:rFonts w:ascii="仿宋_GB2312" w:eastAsia="仿宋_GB2312" w:hint="eastAsia"/>
          <w:sz w:val="32"/>
          <w:szCs w:val="32"/>
        </w:rPr>
        <w:t>开支，有预算不超支”，坚持厉行节约，严格控制支出，建立健全财务管理制度，对各项资金的使用严把</w:t>
      </w:r>
      <w:bookmarkStart w:id="0" w:name="_GoBack"/>
      <w:bookmarkEnd w:id="0"/>
      <w:r>
        <w:rPr>
          <w:rFonts w:ascii="仿宋_GB2312" w:eastAsia="仿宋_GB2312" w:hint="eastAsia"/>
          <w:sz w:val="32"/>
          <w:szCs w:val="32"/>
        </w:rPr>
        <w:t>审核审批监督关，重大开支实行纪委常委</w:t>
      </w:r>
      <w:r w:rsidR="00F76BBA">
        <w:rPr>
          <w:rFonts w:ascii="仿宋_GB2312" w:eastAsia="仿宋_GB2312" w:hint="eastAsia"/>
          <w:sz w:val="32"/>
          <w:szCs w:val="32"/>
        </w:rPr>
        <w:t>会</w:t>
      </w:r>
      <w:r>
        <w:rPr>
          <w:rFonts w:ascii="仿宋_GB2312" w:eastAsia="仿宋_GB2312" w:hint="eastAsia"/>
          <w:sz w:val="32"/>
          <w:szCs w:val="32"/>
        </w:rPr>
        <w:t>会议研究决定，确保各项开支严格符合国家财经纪律要求。根据年度财务数据如实填报决算报表，综合分析决算情况，为财政资金运行提供参考依据。</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资产管理：为了加强单位的固定资产管理，提高固定</w:t>
      </w:r>
      <w:r>
        <w:rPr>
          <w:rFonts w:ascii="仿宋_GB2312" w:eastAsia="仿宋_GB2312" w:hint="eastAsia"/>
          <w:sz w:val="32"/>
          <w:szCs w:val="32"/>
        </w:rPr>
        <w:t>资产的使用效率，保证国有资产的安全与完整，建立了《机关固定资产管理制度》，对资产的配置、登记、维护、处置等方面作了具体细化，由专人负责管理。至</w:t>
      </w:r>
      <w:r>
        <w:rPr>
          <w:rFonts w:ascii="仿宋_GB2312" w:eastAsia="仿宋_GB2312" w:hint="eastAsia"/>
          <w:sz w:val="32"/>
          <w:szCs w:val="32"/>
        </w:rPr>
        <w:t>2020</w:t>
      </w:r>
      <w:r>
        <w:rPr>
          <w:rFonts w:ascii="仿宋_GB2312" w:eastAsia="仿宋_GB2312" w:hint="eastAsia"/>
          <w:sz w:val="32"/>
          <w:szCs w:val="32"/>
        </w:rPr>
        <w:t>年末，固定资产账面原值</w:t>
      </w:r>
      <w:r>
        <w:rPr>
          <w:rFonts w:ascii="仿宋_GB2312" w:eastAsia="仿宋_GB2312" w:hint="eastAsia"/>
          <w:sz w:val="32"/>
          <w:szCs w:val="32"/>
        </w:rPr>
        <w:t>372.26</w:t>
      </w:r>
      <w:r>
        <w:rPr>
          <w:rFonts w:ascii="仿宋_GB2312" w:eastAsia="仿宋_GB2312" w:hint="eastAsia"/>
          <w:sz w:val="32"/>
          <w:szCs w:val="32"/>
        </w:rPr>
        <w:t>万元，累计折旧</w:t>
      </w:r>
      <w:r>
        <w:rPr>
          <w:rFonts w:ascii="仿宋_GB2312" w:eastAsia="仿宋_GB2312" w:hint="eastAsia"/>
          <w:sz w:val="32"/>
          <w:szCs w:val="32"/>
        </w:rPr>
        <w:t>156.59</w:t>
      </w:r>
      <w:r>
        <w:rPr>
          <w:rFonts w:ascii="仿宋_GB2312" w:eastAsia="仿宋_GB2312" w:hint="eastAsia"/>
          <w:sz w:val="32"/>
          <w:szCs w:val="32"/>
        </w:rPr>
        <w:t>万元，账面净值</w:t>
      </w:r>
      <w:r>
        <w:rPr>
          <w:rFonts w:ascii="仿宋_GB2312" w:eastAsia="仿宋_GB2312" w:hint="eastAsia"/>
          <w:sz w:val="32"/>
          <w:szCs w:val="32"/>
        </w:rPr>
        <w:t>215.67</w:t>
      </w:r>
      <w:r>
        <w:rPr>
          <w:rFonts w:ascii="仿宋_GB2312" w:eastAsia="仿宋_GB2312" w:hint="eastAsia"/>
          <w:sz w:val="32"/>
          <w:szCs w:val="32"/>
        </w:rPr>
        <w:t>万元，与实际在用的固定资产一致，固定资产利用率为</w:t>
      </w:r>
      <w:r>
        <w:rPr>
          <w:rFonts w:ascii="仿宋_GB2312" w:eastAsia="仿宋_GB2312" w:hint="eastAsia"/>
          <w:sz w:val="32"/>
          <w:szCs w:val="32"/>
        </w:rPr>
        <w:t>100%</w:t>
      </w:r>
      <w:r>
        <w:rPr>
          <w:rFonts w:ascii="仿宋_GB2312" w:eastAsia="仿宋_GB2312" w:hint="eastAsia"/>
          <w:sz w:val="32"/>
          <w:szCs w:val="32"/>
        </w:rPr>
        <w:t>。</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三</w:t>
      </w:r>
      <w:proofErr w:type="gramStart"/>
      <w:r>
        <w:rPr>
          <w:rFonts w:ascii="仿宋_GB2312" w:eastAsia="仿宋_GB2312" w:hint="eastAsia"/>
          <w:sz w:val="32"/>
          <w:szCs w:val="32"/>
        </w:rPr>
        <w:t>公经费</w:t>
      </w:r>
      <w:proofErr w:type="gramEnd"/>
      <w:r>
        <w:rPr>
          <w:rFonts w:ascii="仿宋_GB2312" w:eastAsia="仿宋_GB2312" w:hint="eastAsia"/>
          <w:sz w:val="32"/>
          <w:szCs w:val="32"/>
        </w:rPr>
        <w:t>管理：严格执行上级有关文件精神，加强“三公经费”管理，出台机关公务接待管理办法、机关公车管理办法，严控“三公经费”支出，严禁超预算无预算行为。</w:t>
      </w:r>
      <w:r>
        <w:rPr>
          <w:rFonts w:ascii="仿宋_GB2312" w:eastAsia="仿宋_GB2312" w:hint="eastAsia"/>
          <w:sz w:val="32"/>
          <w:szCs w:val="32"/>
        </w:rPr>
        <w:t>2020</w:t>
      </w:r>
      <w:r>
        <w:rPr>
          <w:rFonts w:ascii="仿宋_GB2312" w:eastAsia="仿宋_GB2312" w:hint="eastAsia"/>
          <w:sz w:val="32"/>
          <w:szCs w:val="32"/>
        </w:rPr>
        <w:t>年“三公经费”总额</w:t>
      </w:r>
      <w:r>
        <w:rPr>
          <w:rFonts w:ascii="仿宋_GB2312" w:eastAsia="仿宋_GB2312" w:hint="eastAsia"/>
          <w:sz w:val="32"/>
          <w:szCs w:val="32"/>
        </w:rPr>
        <w:t>16.40</w:t>
      </w:r>
      <w:r>
        <w:rPr>
          <w:rFonts w:ascii="仿宋_GB2312" w:eastAsia="仿宋_GB2312" w:hint="eastAsia"/>
          <w:sz w:val="32"/>
          <w:szCs w:val="32"/>
        </w:rPr>
        <w:t>万元，其中：公务接待费</w:t>
      </w:r>
      <w:r>
        <w:rPr>
          <w:rFonts w:ascii="仿宋_GB2312" w:eastAsia="仿宋_GB2312" w:hint="eastAsia"/>
          <w:sz w:val="32"/>
          <w:szCs w:val="32"/>
        </w:rPr>
        <w:t>3.</w:t>
      </w:r>
      <w:r>
        <w:rPr>
          <w:rFonts w:ascii="仿宋_GB2312" w:eastAsia="仿宋_GB2312" w:hint="eastAsia"/>
          <w:sz w:val="32"/>
          <w:szCs w:val="32"/>
        </w:rPr>
        <w:t>33</w:t>
      </w:r>
      <w:r>
        <w:rPr>
          <w:rFonts w:ascii="仿宋_GB2312" w:eastAsia="仿宋_GB2312" w:hint="eastAsia"/>
          <w:sz w:val="32"/>
          <w:szCs w:val="32"/>
        </w:rPr>
        <w:t>万元；公务车辆</w:t>
      </w:r>
      <w:r>
        <w:rPr>
          <w:rFonts w:ascii="仿宋_GB2312" w:eastAsia="仿宋_GB2312" w:hint="eastAsia"/>
          <w:sz w:val="32"/>
          <w:szCs w:val="32"/>
        </w:rPr>
        <w:t>5</w:t>
      </w:r>
      <w:r>
        <w:rPr>
          <w:rFonts w:ascii="仿宋_GB2312" w:eastAsia="仿宋_GB2312" w:hint="eastAsia"/>
          <w:sz w:val="32"/>
          <w:szCs w:val="32"/>
        </w:rPr>
        <w:t>台，公务用车运行维护费</w:t>
      </w:r>
      <w:r>
        <w:rPr>
          <w:rFonts w:ascii="仿宋_GB2312" w:eastAsia="仿宋_GB2312" w:hint="eastAsia"/>
          <w:sz w:val="32"/>
          <w:szCs w:val="32"/>
        </w:rPr>
        <w:t>13.07</w:t>
      </w:r>
      <w:r>
        <w:rPr>
          <w:rFonts w:ascii="仿宋_GB2312" w:eastAsia="仿宋_GB2312" w:hint="eastAsia"/>
          <w:sz w:val="32"/>
          <w:szCs w:val="32"/>
        </w:rPr>
        <w:t>万元。</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内部控制管理：根据《内部控制规范》的要求，建立健全内部控制制度，明确各相关部室或岗位在内部监督中的职责权限，规定内部监督的程序和要求，并出台了《机关财务管理制度》、《机关公务接待管理制度》、《机关公务用车管理制度》、《机关固定资产管理制度》等多项制度。</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（四）部门整体支出实施情况</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加强预算资金的管理，每月定时汇总统计分析收支数据情况，控制把握好整体支出实施情况，确保资金运行高效。</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二、绩效评价工作情况</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（一）绩效评价目的</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进一步规范财政资金管理，牢固树立预算绩效理念，强化支出责任，提高财政资金使用效益。</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（二）绩效评价工作过程</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一是成立评价小组。抽调委办公室、组织部、财务相关人员成立绩效评价工作小组，明确工作职责和分工</w:t>
      </w:r>
      <w:r>
        <w:rPr>
          <w:rFonts w:ascii="仿宋_GB2312" w:eastAsia="仿宋_GB2312" w:hint="eastAsia"/>
          <w:sz w:val="32"/>
          <w:szCs w:val="32"/>
        </w:rPr>
        <w:t>,</w:t>
      </w:r>
      <w:r>
        <w:rPr>
          <w:rFonts w:ascii="仿宋_GB2312" w:eastAsia="仿宋_GB2312" w:hint="eastAsia"/>
          <w:sz w:val="32"/>
          <w:szCs w:val="32"/>
        </w:rPr>
        <w:t>评价小组负责绩效自评工作的组织领导和具体实施。二是制定评价方案。评价方案包括评价依据、评价内容、评价方法、评价指标、组织实施步骤等内容。三是实施绩效评价。收集相关法律法规规章、文件制度、部门职能职责、年度工作计划等各种资料，对收集的各种资料进行审核，按照确定的评价指标、评价标准和评价方法进行打分，形成自评结论</w:t>
      </w:r>
      <w:r>
        <w:rPr>
          <w:rFonts w:ascii="仿宋_GB2312" w:eastAsia="仿宋_GB2312" w:hint="eastAsia"/>
          <w:sz w:val="32"/>
          <w:szCs w:val="32"/>
        </w:rPr>
        <w:t>。</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三、主要绩效及评价结论</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全区各级纪检监察组织在市纪委监委和区委的坚强领导下，始终坚持稳中求进工作总基调，紧扣高质量发展主题主线，认真履行党章和宪法赋予的职责，为决胜全面建成小康社会、决战脱贫攻坚、推动我区高质量发展提供了坚强的纪律保证。</w:t>
      </w:r>
      <w:r>
        <w:rPr>
          <w:rFonts w:ascii="仿宋_GB2312" w:eastAsia="仿宋_GB2312" w:hint="eastAsia"/>
          <w:sz w:val="32"/>
          <w:szCs w:val="32"/>
        </w:rPr>
        <w:t xml:space="preserve"> </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（一）强化政治建设，忠实</w:t>
      </w:r>
      <w:proofErr w:type="gramStart"/>
      <w:r>
        <w:rPr>
          <w:rFonts w:ascii="仿宋_GB2312" w:eastAsia="仿宋_GB2312" w:hint="eastAsia"/>
          <w:sz w:val="32"/>
          <w:szCs w:val="32"/>
        </w:rPr>
        <w:t>践行</w:t>
      </w:r>
      <w:proofErr w:type="gramEnd"/>
      <w:r>
        <w:rPr>
          <w:rFonts w:ascii="仿宋_GB2312" w:eastAsia="仿宋_GB2312" w:hint="eastAsia"/>
          <w:sz w:val="32"/>
          <w:szCs w:val="32"/>
        </w:rPr>
        <w:t>“两个维护”。在学思</w:t>
      </w:r>
      <w:proofErr w:type="gramStart"/>
      <w:r>
        <w:rPr>
          <w:rFonts w:ascii="仿宋_GB2312" w:eastAsia="仿宋_GB2312" w:hint="eastAsia"/>
          <w:sz w:val="32"/>
          <w:szCs w:val="32"/>
        </w:rPr>
        <w:t>践</w:t>
      </w:r>
      <w:proofErr w:type="gramEnd"/>
      <w:r>
        <w:rPr>
          <w:rFonts w:ascii="仿宋_GB2312" w:eastAsia="仿宋_GB2312" w:hint="eastAsia"/>
          <w:sz w:val="32"/>
          <w:szCs w:val="32"/>
        </w:rPr>
        <w:t>悟</w:t>
      </w:r>
      <w:r>
        <w:rPr>
          <w:rFonts w:ascii="仿宋_GB2312" w:eastAsia="仿宋_GB2312" w:hint="eastAsia"/>
          <w:sz w:val="32"/>
          <w:szCs w:val="32"/>
        </w:rPr>
        <w:lastRenderedPageBreak/>
        <w:t>中坚定正确方向。牢牢把握政治机关定位，坚决贯彻全面从严治党要求，持之以恒学懂弄通做</w:t>
      </w:r>
      <w:proofErr w:type="gramStart"/>
      <w:r>
        <w:rPr>
          <w:rFonts w:ascii="仿宋_GB2312" w:eastAsia="仿宋_GB2312" w:hint="eastAsia"/>
          <w:sz w:val="32"/>
          <w:szCs w:val="32"/>
        </w:rPr>
        <w:t>实习近</w:t>
      </w:r>
      <w:proofErr w:type="gramEnd"/>
      <w:r>
        <w:rPr>
          <w:rFonts w:ascii="仿宋_GB2312" w:eastAsia="仿宋_GB2312" w:hint="eastAsia"/>
          <w:sz w:val="32"/>
          <w:szCs w:val="32"/>
        </w:rPr>
        <w:t>平新时代中国特色社会主义思想，第一时间深入学习贯彻</w:t>
      </w:r>
      <w:r>
        <w:rPr>
          <w:rFonts w:ascii="仿宋_GB2312" w:eastAsia="仿宋_GB2312" w:hint="eastAsia"/>
          <w:sz w:val="32"/>
          <w:szCs w:val="32"/>
        </w:rPr>
        <w:t>习近平总书记</w:t>
      </w:r>
      <w:r>
        <w:rPr>
          <w:rFonts w:ascii="仿宋_GB2312" w:eastAsia="仿宋_GB2312" w:hint="eastAsia"/>
          <w:sz w:val="32"/>
          <w:szCs w:val="32"/>
        </w:rPr>
        <w:t>考察湖南重要讲话精神，切实</w:t>
      </w:r>
      <w:proofErr w:type="gramStart"/>
      <w:r>
        <w:rPr>
          <w:rFonts w:ascii="仿宋_GB2312" w:eastAsia="仿宋_GB2312" w:hint="eastAsia"/>
          <w:sz w:val="32"/>
          <w:szCs w:val="32"/>
        </w:rPr>
        <w:t>做到知责</w:t>
      </w:r>
      <w:proofErr w:type="gramEnd"/>
      <w:r>
        <w:rPr>
          <w:rFonts w:ascii="仿宋_GB2312" w:eastAsia="仿宋_GB2312" w:hint="eastAsia"/>
          <w:sz w:val="32"/>
          <w:szCs w:val="32"/>
        </w:rPr>
        <w:t>于心、</w:t>
      </w:r>
      <w:proofErr w:type="gramStart"/>
      <w:r>
        <w:rPr>
          <w:rFonts w:ascii="仿宋_GB2312" w:eastAsia="仿宋_GB2312" w:hint="eastAsia"/>
          <w:sz w:val="32"/>
          <w:szCs w:val="32"/>
        </w:rPr>
        <w:t>担责</w:t>
      </w:r>
      <w:proofErr w:type="gramEnd"/>
      <w:r>
        <w:rPr>
          <w:rFonts w:ascii="仿宋_GB2312" w:eastAsia="仿宋_GB2312" w:hint="eastAsia"/>
          <w:sz w:val="32"/>
          <w:szCs w:val="32"/>
        </w:rPr>
        <w:t>于身、履责于行。自觉把工作置于大局大势下来谋划和推动，聚焦“两个维护”强化政治监督，在区委最需要的时候、最需要的地方攻坚克难、保驾护航。第一时间出台疫情防控“十个严禁”纪律要求，开展疫情防控、复工复产等监督检查</w:t>
      </w:r>
      <w:r>
        <w:rPr>
          <w:rFonts w:ascii="仿宋_GB2312" w:eastAsia="仿宋_GB2312" w:hint="eastAsia"/>
          <w:sz w:val="32"/>
          <w:szCs w:val="32"/>
        </w:rPr>
        <w:t>8222</w:t>
      </w:r>
      <w:r>
        <w:rPr>
          <w:rFonts w:ascii="仿宋_GB2312" w:eastAsia="仿宋_GB2312" w:hint="eastAsia"/>
          <w:sz w:val="32"/>
          <w:szCs w:val="32"/>
        </w:rPr>
        <w:t>场次，督促整改各类问题</w:t>
      </w:r>
      <w:r>
        <w:rPr>
          <w:rFonts w:ascii="仿宋_GB2312" w:eastAsia="仿宋_GB2312" w:hint="eastAsia"/>
          <w:sz w:val="32"/>
          <w:szCs w:val="32"/>
        </w:rPr>
        <w:t>270</w:t>
      </w:r>
      <w:r>
        <w:rPr>
          <w:rFonts w:ascii="仿宋_GB2312" w:eastAsia="仿宋_GB2312" w:hint="eastAsia"/>
          <w:sz w:val="32"/>
          <w:szCs w:val="32"/>
        </w:rPr>
        <w:t>个，党纪立案审查</w:t>
      </w:r>
      <w:r>
        <w:rPr>
          <w:rFonts w:ascii="仿宋_GB2312" w:eastAsia="仿宋_GB2312" w:hint="eastAsia"/>
          <w:sz w:val="32"/>
          <w:szCs w:val="32"/>
        </w:rPr>
        <w:t>10</w:t>
      </w:r>
      <w:r>
        <w:rPr>
          <w:rFonts w:ascii="仿宋_GB2312" w:eastAsia="仿宋_GB2312" w:hint="eastAsia"/>
          <w:sz w:val="32"/>
          <w:szCs w:val="32"/>
        </w:rPr>
        <w:t>人，追责问</w:t>
      </w:r>
      <w:proofErr w:type="gramStart"/>
      <w:r>
        <w:rPr>
          <w:rFonts w:ascii="仿宋_GB2312" w:eastAsia="仿宋_GB2312" w:hint="eastAsia"/>
          <w:sz w:val="32"/>
          <w:szCs w:val="32"/>
        </w:rPr>
        <w:t>责</w:t>
      </w:r>
      <w:proofErr w:type="gramEnd"/>
      <w:r>
        <w:rPr>
          <w:rFonts w:ascii="仿宋_GB2312" w:eastAsia="仿宋_GB2312" w:hint="eastAsia"/>
          <w:sz w:val="32"/>
          <w:szCs w:val="32"/>
        </w:rPr>
        <w:t>49</w:t>
      </w:r>
      <w:r>
        <w:rPr>
          <w:rFonts w:ascii="仿宋_GB2312" w:eastAsia="仿宋_GB2312" w:hint="eastAsia"/>
          <w:sz w:val="32"/>
          <w:szCs w:val="32"/>
        </w:rPr>
        <w:t>人，曝光</w:t>
      </w:r>
      <w:r>
        <w:rPr>
          <w:rFonts w:ascii="仿宋_GB2312" w:eastAsia="仿宋_GB2312" w:hint="eastAsia"/>
          <w:sz w:val="32"/>
          <w:szCs w:val="32"/>
        </w:rPr>
        <w:t>5</w:t>
      </w:r>
      <w:r>
        <w:rPr>
          <w:rFonts w:ascii="仿宋_GB2312" w:eastAsia="仿宋_GB2312" w:hint="eastAsia"/>
          <w:sz w:val="32"/>
          <w:szCs w:val="32"/>
        </w:rPr>
        <w:t>批次</w:t>
      </w:r>
      <w:r>
        <w:rPr>
          <w:rFonts w:ascii="仿宋_GB2312" w:eastAsia="仿宋_GB2312" w:hint="eastAsia"/>
          <w:sz w:val="32"/>
          <w:szCs w:val="32"/>
        </w:rPr>
        <w:t>12</w:t>
      </w:r>
      <w:r>
        <w:rPr>
          <w:rFonts w:ascii="仿宋_GB2312" w:eastAsia="仿宋_GB2312" w:hint="eastAsia"/>
          <w:sz w:val="32"/>
          <w:szCs w:val="32"/>
        </w:rPr>
        <w:t>人次；开展</w:t>
      </w:r>
      <w:proofErr w:type="gramStart"/>
      <w:r>
        <w:rPr>
          <w:rFonts w:ascii="仿宋_GB2312" w:eastAsia="仿宋_GB2312" w:hint="eastAsia"/>
          <w:sz w:val="32"/>
          <w:szCs w:val="32"/>
        </w:rPr>
        <w:t>防汛备汛专项</w:t>
      </w:r>
      <w:proofErr w:type="gramEnd"/>
      <w:r>
        <w:rPr>
          <w:rFonts w:ascii="仿宋_GB2312" w:eastAsia="仿宋_GB2312" w:hint="eastAsia"/>
          <w:sz w:val="32"/>
          <w:szCs w:val="32"/>
        </w:rPr>
        <w:t>督查，发现并整改问题</w:t>
      </w:r>
      <w:r>
        <w:rPr>
          <w:rFonts w:ascii="仿宋_GB2312" w:eastAsia="仿宋_GB2312" w:hint="eastAsia"/>
          <w:sz w:val="32"/>
          <w:szCs w:val="32"/>
        </w:rPr>
        <w:t>60</w:t>
      </w:r>
      <w:r>
        <w:rPr>
          <w:rFonts w:ascii="仿宋_GB2312" w:eastAsia="仿宋_GB2312" w:hint="eastAsia"/>
          <w:sz w:val="32"/>
          <w:szCs w:val="32"/>
        </w:rPr>
        <w:t>余个，制发督查通报</w:t>
      </w:r>
      <w:r>
        <w:rPr>
          <w:rFonts w:ascii="仿宋_GB2312" w:eastAsia="仿宋_GB2312" w:hint="eastAsia"/>
          <w:sz w:val="32"/>
          <w:szCs w:val="32"/>
        </w:rPr>
        <w:t>3</w:t>
      </w:r>
      <w:r>
        <w:rPr>
          <w:rFonts w:ascii="仿宋_GB2312" w:eastAsia="仿宋_GB2312" w:hint="eastAsia"/>
          <w:sz w:val="32"/>
          <w:szCs w:val="32"/>
        </w:rPr>
        <w:t>期；严格“十不选”“八严禁”“五一律”要求，严查</w:t>
      </w:r>
      <w:r>
        <w:rPr>
          <w:rFonts w:ascii="仿宋_GB2312" w:eastAsia="仿宋_GB2312" w:hint="eastAsia"/>
          <w:sz w:val="32"/>
          <w:szCs w:val="32"/>
        </w:rPr>
        <w:t>16</w:t>
      </w:r>
      <w:r>
        <w:rPr>
          <w:rFonts w:ascii="仿宋_GB2312" w:eastAsia="仿宋_GB2312" w:hint="eastAsia"/>
          <w:sz w:val="32"/>
          <w:szCs w:val="32"/>
        </w:rPr>
        <w:t>件涉及村（社区）换届信访举报，严把</w:t>
      </w:r>
      <w:r>
        <w:rPr>
          <w:rFonts w:ascii="仿宋_GB2312" w:eastAsia="仿宋_GB2312" w:hint="eastAsia"/>
          <w:sz w:val="32"/>
          <w:szCs w:val="32"/>
        </w:rPr>
        <w:t>1863</w:t>
      </w:r>
      <w:r>
        <w:rPr>
          <w:rFonts w:ascii="仿宋_GB2312" w:eastAsia="仿宋_GB2312" w:hint="eastAsia"/>
          <w:sz w:val="32"/>
          <w:szCs w:val="32"/>
        </w:rPr>
        <w:t>人选廉政</w:t>
      </w:r>
      <w:r>
        <w:rPr>
          <w:rFonts w:ascii="仿宋_GB2312" w:eastAsia="仿宋_GB2312" w:hint="eastAsia"/>
          <w:sz w:val="32"/>
          <w:szCs w:val="32"/>
        </w:rPr>
        <w:t>审查关，叫停否决</w:t>
      </w:r>
      <w:r>
        <w:rPr>
          <w:rFonts w:ascii="仿宋_GB2312" w:eastAsia="仿宋_GB2312" w:hint="eastAsia"/>
          <w:sz w:val="32"/>
          <w:szCs w:val="32"/>
        </w:rPr>
        <w:t>16</w:t>
      </w:r>
      <w:r>
        <w:rPr>
          <w:rFonts w:ascii="仿宋_GB2312" w:eastAsia="仿宋_GB2312" w:hint="eastAsia"/>
          <w:sz w:val="32"/>
          <w:szCs w:val="32"/>
        </w:rPr>
        <w:t>人，确保了村级换届风清气正。全力推动《主体责任规定》《检举控告工作规则》《政务处分法》等一系列党纪法规在区委中心组多轮学习、集中研讨，不断强化领导知责、明责、守责、尽责意识；区委常委会、书记专题会</w:t>
      </w:r>
      <w:r>
        <w:rPr>
          <w:rFonts w:ascii="仿宋_GB2312" w:eastAsia="仿宋_GB2312" w:hint="eastAsia"/>
          <w:sz w:val="32"/>
          <w:szCs w:val="32"/>
        </w:rPr>
        <w:t>17</w:t>
      </w:r>
      <w:r>
        <w:rPr>
          <w:rFonts w:ascii="仿宋_GB2312" w:eastAsia="仿宋_GB2312" w:hint="eastAsia"/>
          <w:sz w:val="32"/>
          <w:szCs w:val="32"/>
        </w:rPr>
        <w:t>次听取纪检监察和巡察工作汇报，区级领导带头广泛开展落实“两个责任”提醒谈话；党纪政务处分落实两个责任不力的区管干部</w:t>
      </w:r>
      <w:r>
        <w:rPr>
          <w:rFonts w:ascii="仿宋_GB2312" w:eastAsia="仿宋_GB2312" w:hint="eastAsia"/>
          <w:sz w:val="32"/>
          <w:szCs w:val="32"/>
        </w:rPr>
        <w:t>19</w:t>
      </w:r>
      <w:r>
        <w:rPr>
          <w:rFonts w:ascii="仿宋_GB2312" w:eastAsia="仿宋_GB2312" w:hint="eastAsia"/>
          <w:sz w:val="32"/>
          <w:szCs w:val="32"/>
        </w:rPr>
        <w:t>人，组织处理</w:t>
      </w:r>
      <w:r>
        <w:rPr>
          <w:rFonts w:ascii="仿宋_GB2312" w:eastAsia="仿宋_GB2312" w:hint="eastAsia"/>
          <w:sz w:val="32"/>
          <w:szCs w:val="32"/>
        </w:rPr>
        <w:t>73</w:t>
      </w:r>
      <w:r>
        <w:rPr>
          <w:rFonts w:ascii="仿宋_GB2312" w:eastAsia="仿宋_GB2312" w:hint="eastAsia"/>
          <w:sz w:val="32"/>
          <w:szCs w:val="32"/>
        </w:rPr>
        <w:t>人，不断推动责任落地落实；严把党风廉政意见回复关，开展廉政审查</w:t>
      </w:r>
      <w:r>
        <w:rPr>
          <w:rFonts w:ascii="仿宋_GB2312" w:eastAsia="仿宋_GB2312" w:hint="eastAsia"/>
          <w:sz w:val="32"/>
          <w:szCs w:val="32"/>
        </w:rPr>
        <w:t>66</w:t>
      </w:r>
      <w:r>
        <w:rPr>
          <w:rFonts w:ascii="仿宋_GB2312" w:eastAsia="仿宋_GB2312" w:hint="eastAsia"/>
          <w:sz w:val="32"/>
          <w:szCs w:val="32"/>
        </w:rPr>
        <w:t>批次</w:t>
      </w:r>
      <w:r>
        <w:rPr>
          <w:rFonts w:ascii="仿宋_GB2312" w:eastAsia="仿宋_GB2312" w:hint="eastAsia"/>
          <w:sz w:val="32"/>
          <w:szCs w:val="32"/>
        </w:rPr>
        <w:t>3196</w:t>
      </w:r>
      <w:r>
        <w:rPr>
          <w:rFonts w:ascii="仿宋_GB2312" w:eastAsia="仿宋_GB2312" w:hint="eastAsia"/>
          <w:sz w:val="32"/>
          <w:szCs w:val="32"/>
        </w:rPr>
        <w:t>人，涉及</w:t>
      </w:r>
      <w:r>
        <w:rPr>
          <w:rFonts w:ascii="仿宋_GB2312" w:eastAsia="仿宋_GB2312" w:hint="eastAsia"/>
          <w:sz w:val="32"/>
          <w:szCs w:val="32"/>
        </w:rPr>
        <w:t>92</w:t>
      </w:r>
      <w:r>
        <w:rPr>
          <w:rFonts w:ascii="仿宋_GB2312" w:eastAsia="仿宋_GB2312" w:hint="eastAsia"/>
          <w:sz w:val="32"/>
          <w:szCs w:val="32"/>
        </w:rPr>
        <w:t>个单位，“叫停”</w:t>
      </w:r>
      <w:r>
        <w:rPr>
          <w:rFonts w:ascii="仿宋_GB2312" w:eastAsia="仿宋_GB2312" w:hint="eastAsia"/>
          <w:sz w:val="32"/>
          <w:szCs w:val="32"/>
        </w:rPr>
        <w:t>46</w:t>
      </w:r>
      <w:r>
        <w:rPr>
          <w:rFonts w:ascii="仿宋_GB2312" w:eastAsia="仿宋_GB2312" w:hint="eastAsia"/>
          <w:sz w:val="32"/>
          <w:szCs w:val="32"/>
        </w:rPr>
        <w:t>人，否决</w:t>
      </w:r>
      <w:r>
        <w:rPr>
          <w:rFonts w:ascii="仿宋_GB2312" w:eastAsia="仿宋_GB2312" w:hint="eastAsia"/>
          <w:sz w:val="32"/>
          <w:szCs w:val="32"/>
        </w:rPr>
        <w:t>2</w:t>
      </w:r>
      <w:r>
        <w:rPr>
          <w:rFonts w:ascii="仿宋_GB2312" w:eastAsia="仿宋_GB2312" w:hint="eastAsia"/>
          <w:sz w:val="32"/>
          <w:szCs w:val="32"/>
        </w:rPr>
        <w:t>个单位。</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（二）坚持真督实查，驰而不息</w:t>
      </w:r>
      <w:r>
        <w:rPr>
          <w:rFonts w:ascii="仿宋_GB2312" w:eastAsia="仿宋_GB2312" w:hint="eastAsia"/>
          <w:sz w:val="32"/>
          <w:szCs w:val="32"/>
        </w:rPr>
        <w:t>正风</w:t>
      </w:r>
      <w:proofErr w:type="gramStart"/>
      <w:r>
        <w:rPr>
          <w:rFonts w:ascii="仿宋_GB2312" w:eastAsia="仿宋_GB2312" w:hint="eastAsia"/>
          <w:sz w:val="32"/>
          <w:szCs w:val="32"/>
        </w:rPr>
        <w:t>肃</w:t>
      </w:r>
      <w:proofErr w:type="gramEnd"/>
      <w:r>
        <w:rPr>
          <w:rFonts w:ascii="仿宋_GB2312" w:eastAsia="仿宋_GB2312" w:hint="eastAsia"/>
          <w:sz w:val="32"/>
          <w:szCs w:val="32"/>
        </w:rPr>
        <w:t>纪。坚决</w:t>
      </w:r>
      <w:proofErr w:type="gramStart"/>
      <w:r>
        <w:rPr>
          <w:rFonts w:ascii="仿宋_GB2312" w:eastAsia="仿宋_GB2312" w:hint="eastAsia"/>
          <w:sz w:val="32"/>
          <w:szCs w:val="32"/>
        </w:rPr>
        <w:t>整治作风</w:t>
      </w:r>
      <w:proofErr w:type="gramEnd"/>
      <w:r>
        <w:rPr>
          <w:rFonts w:ascii="仿宋_GB2312" w:eastAsia="仿宋_GB2312" w:hint="eastAsia"/>
          <w:sz w:val="32"/>
          <w:szCs w:val="32"/>
        </w:rPr>
        <w:t>顽疾。坚决落实中央“八项规定”精神以及省委“约法三章”，严</w:t>
      </w:r>
      <w:r>
        <w:rPr>
          <w:rFonts w:ascii="仿宋_GB2312" w:eastAsia="仿宋_GB2312" w:hint="eastAsia"/>
          <w:sz w:val="32"/>
          <w:szCs w:val="32"/>
        </w:rPr>
        <w:lastRenderedPageBreak/>
        <w:t>肃查处“电子红包”“私车公养”等“四风”隐形变异新表现新问题，创新开展“烟草腐败”专项整治，从细微处警惕隐形违纪。开展制止餐饮浪费行为、办公用房使用、“六稳”“六保”任务落实等专项整治和督查工作，发现各类问题线索</w:t>
      </w:r>
      <w:r>
        <w:rPr>
          <w:rFonts w:ascii="仿宋_GB2312" w:eastAsia="仿宋_GB2312" w:hint="eastAsia"/>
          <w:sz w:val="32"/>
          <w:szCs w:val="32"/>
        </w:rPr>
        <w:t>21</w:t>
      </w:r>
      <w:r>
        <w:rPr>
          <w:rFonts w:ascii="仿宋_GB2312" w:eastAsia="仿宋_GB2312" w:hint="eastAsia"/>
          <w:sz w:val="32"/>
          <w:szCs w:val="32"/>
        </w:rPr>
        <w:t>条，立案查处并给予党内警告处分</w:t>
      </w:r>
      <w:r>
        <w:rPr>
          <w:rFonts w:ascii="仿宋_GB2312" w:eastAsia="仿宋_GB2312" w:hint="eastAsia"/>
          <w:sz w:val="32"/>
          <w:szCs w:val="32"/>
        </w:rPr>
        <w:t>1</w:t>
      </w:r>
      <w:r>
        <w:rPr>
          <w:rFonts w:ascii="仿宋_GB2312" w:eastAsia="仿宋_GB2312" w:hint="eastAsia"/>
          <w:sz w:val="32"/>
          <w:szCs w:val="32"/>
        </w:rPr>
        <w:t>人，追责问</w:t>
      </w:r>
      <w:proofErr w:type="gramStart"/>
      <w:r>
        <w:rPr>
          <w:rFonts w:ascii="仿宋_GB2312" w:eastAsia="仿宋_GB2312" w:hint="eastAsia"/>
          <w:sz w:val="32"/>
          <w:szCs w:val="32"/>
        </w:rPr>
        <w:t>责</w:t>
      </w:r>
      <w:proofErr w:type="gramEnd"/>
      <w:r>
        <w:rPr>
          <w:rFonts w:ascii="仿宋_GB2312" w:eastAsia="仿宋_GB2312" w:hint="eastAsia"/>
          <w:sz w:val="32"/>
          <w:szCs w:val="32"/>
        </w:rPr>
        <w:t>10</w:t>
      </w:r>
      <w:r>
        <w:rPr>
          <w:rFonts w:ascii="仿宋_GB2312" w:eastAsia="仿宋_GB2312" w:hint="eastAsia"/>
          <w:sz w:val="32"/>
          <w:szCs w:val="32"/>
        </w:rPr>
        <w:t>人。全力护航脱贫攻坚。全面清零</w:t>
      </w:r>
      <w:proofErr w:type="gramStart"/>
      <w:r>
        <w:rPr>
          <w:rFonts w:ascii="仿宋_GB2312" w:eastAsia="仿宋_GB2312" w:hint="eastAsia"/>
          <w:sz w:val="32"/>
          <w:szCs w:val="32"/>
        </w:rPr>
        <w:t>65</w:t>
      </w:r>
      <w:r>
        <w:rPr>
          <w:rFonts w:ascii="仿宋_GB2312" w:eastAsia="仿宋_GB2312" w:hint="eastAsia"/>
          <w:sz w:val="32"/>
          <w:szCs w:val="32"/>
        </w:rPr>
        <w:t>件扶</w:t>
      </w:r>
      <w:proofErr w:type="gramEnd"/>
      <w:r>
        <w:rPr>
          <w:rFonts w:ascii="仿宋_GB2312" w:eastAsia="仿宋_GB2312" w:hint="eastAsia"/>
          <w:sz w:val="32"/>
          <w:szCs w:val="32"/>
        </w:rPr>
        <w:t>贫领域问题线索，全区扶贫领域腐败和作风问题共立案</w:t>
      </w:r>
      <w:r>
        <w:rPr>
          <w:rFonts w:ascii="仿宋_GB2312" w:eastAsia="仿宋_GB2312" w:hint="eastAsia"/>
          <w:sz w:val="32"/>
          <w:szCs w:val="32"/>
        </w:rPr>
        <w:t>38</w:t>
      </w:r>
      <w:r>
        <w:rPr>
          <w:rFonts w:ascii="仿宋_GB2312" w:eastAsia="仿宋_GB2312" w:hint="eastAsia"/>
          <w:sz w:val="32"/>
          <w:szCs w:val="32"/>
        </w:rPr>
        <w:t>件，批评教育帮助和处理</w:t>
      </w:r>
      <w:r>
        <w:rPr>
          <w:rFonts w:ascii="仿宋_GB2312" w:eastAsia="仿宋_GB2312" w:hint="eastAsia"/>
          <w:sz w:val="32"/>
          <w:szCs w:val="32"/>
        </w:rPr>
        <w:t>162</w:t>
      </w:r>
      <w:r>
        <w:rPr>
          <w:rFonts w:ascii="仿宋_GB2312" w:eastAsia="仿宋_GB2312" w:hint="eastAsia"/>
          <w:sz w:val="32"/>
          <w:szCs w:val="32"/>
        </w:rPr>
        <w:t>人，其中给予党纪政务处分</w:t>
      </w:r>
      <w:r>
        <w:rPr>
          <w:rFonts w:ascii="仿宋_GB2312" w:eastAsia="仿宋_GB2312" w:hint="eastAsia"/>
          <w:sz w:val="32"/>
          <w:szCs w:val="32"/>
        </w:rPr>
        <w:t>28</w:t>
      </w:r>
      <w:r>
        <w:rPr>
          <w:rFonts w:ascii="仿宋_GB2312" w:eastAsia="仿宋_GB2312" w:hint="eastAsia"/>
          <w:sz w:val="32"/>
          <w:szCs w:val="32"/>
        </w:rPr>
        <w:t>人，追缴资金</w:t>
      </w:r>
      <w:r>
        <w:rPr>
          <w:rFonts w:ascii="仿宋_GB2312" w:eastAsia="仿宋_GB2312" w:hint="eastAsia"/>
          <w:sz w:val="32"/>
          <w:szCs w:val="32"/>
        </w:rPr>
        <w:t>151</w:t>
      </w:r>
      <w:r>
        <w:rPr>
          <w:rFonts w:ascii="仿宋_GB2312" w:eastAsia="仿宋_GB2312" w:hint="eastAsia"/>
          <w:sz w:val="32"/>
          <w:szCs w:val="32"/>
        </w:rPr>
        <w:t>万元</w:t>
      </w:r>
      <w:r>
        <w:rPr>
          <w:rFonts w:ascii="仿宋_GB2312" w:eastAsia="仿宋_GB2312" w:hint="eastAsia"/>
          <w:sz w:val="32"/>
          <w:szCs w:val="32"/>
        </w:rPr>
        <w:t>，退还群众资金</w:t>
      </w:r>
      <w:r>
        <w:rPr>
          <w:rFonts w:ascii="仿宋_GB2312" w:eastAsia="仿宋_GB2312" w:hint="eastAsia"/>
          <w:sz w:val="32"/>
          <w:szCs w:val="32"/>
        </w:rPr>
        <w:t>89</w:t>
      </w:r>
      <w:r>
        <w:rPr>
          <w:rFonts w:ascii="仿宋_GB2312" w:eastAsia="仿宋_GB2312" w:hint="eastAsia"/>
          <w:sz w:val="32"/>
          <w:szCs w:val="32"/>
        </w:rPr>
        <w:t>万元。组织全区纪检监察干部对</w:t>
      </w:r>
      <w:r>
        <w:rPr>
          <w:rFonts w:ascii="仿宋_GB2312" w:eastAsia="仿宋_GB2312" w:hint="eastAsia"/>
          <w:sz w:val="32"/>
          <w:szCs w:val="32"/>
        </w:rPr>
        <w:t>28</w:t>
      </w:r>
      <w:r>
        <w:rPr>
          <w:rFonts w:ascii="仿宋_GB2312" w:eastAsia="仿宋_GB2312" w:hint="eastAsia"/>
          <w:sz w:val="32"/>
          <w:szCs w:val="32"/>
        </w:rPr>
        <w:t>个贫困村和五届区委第一轮村级巡察的</w:t>
      </w:r>
      <w:r>
        <w:rPr>
          <w:rFonts w:ascii="仿宋_GB2312" w:eastAsia="仿宋_GB2312" w:hint="eastAsia"/>
          <w:sz w:val="32"/>
          <w:szCs w:val="32"/>
        </w:rPr>
        <w:t>16</w:t>
      </w:r>
      <w:r>
        <w:rPr>
          <w:rFonts w:ascii="仿宋_GB2312" w:eastAsia="仿宋_GB2312" w:hint="eastAsia"/>
          <w:sz w:val="32"/>
          <w:szCs w:val="32"/>
        </w:rPr>
        <w:t>个村开展“一对一”入村督查，解决群众“急难愁盼”问题</w:t>
      </w:r>
      <w:r>
        <w:rPr>
          <w:rFonts w:ascii="仿宋_GB2312" w:eastAsia="仿宋_GB2312" w:hint="eastAsia"/>
          <w:sz w:val="32"/>
          <w:szCs w:val="32"/>
        </w:rPr>
        <w:t>54</w:t>
      </w:r>
      <w:r>
        <w:rPr>
          <w:rFonts w:ascii="仿宋_GB2312" w:eastAsia="仿宋_GB2312" w:hint="eastAsia"/>
          <w:sz w:val="32"/>
          <w:szCs w:val="32"/>
        </w:rPr>
        <w:t>个，为</w:t>
      </w:r>
      <w:r>
        <w:rPr>
          <w:rFonts w:ascii="仿宋_GB2312" w:eastAsia="仿宋_GB2312" w:hint="eastAsia"/>
          <w:sz w:val="32"/>
          <w:szCs w:val="32"/>
        </w:rPr>
        <w:t>4</w:t>
      </w:r>
      <w:r>
        <w:rPr>
          <w:rFonts w:ascii="仿宋_GB2312" w:eastAsia="仿宋_GB2312" w:hint="eastAsia"/>
          <w:sz w:val="32"/>
          <w:szCs w:val="32"/>
        </w:rPr>
        <w:t>名扶贫干部澄清正名，以强有力的监督</w:t>
      </w:r>
      <w:proofErr w:type="gramStart"/>
      <w:r>
        <w:rPr>
          <w:rFonts w:ascii="仿宋_GB2312" w:eastAsia="仿宋_GB2312" w:hint="eastAsia"/>
          <w:sz w:val="32"/>
          <w:szCs w:val="32"/>
        </w:rPr>
        <w:t>检查促推</w:t>
      </w:r>
      <w:r>
        <w:rPr>
          <w:rFonts w:ascii="仿宋_GB2312" w:eastAsia="仿宋_GB2312" w:hint="eastAsia"/>
          <w:sz w:val="32"/>
          <w:szCs w:val="32"/>
        </w:rPr>
        <w:t>28</w:t>
      </w:r>
      <w:r>
        <w:rPr>
          <w:rFonts w:ascii="仿宋_GB2312" w:eastAsia="仿宋_GB2312" w:hint="eastAsia"/>
          <w:sz w:val="32"/>
          <w:szCs w:val="32"/>
        </w:rPr>
        <w:t>个</w:t>
      </w:r>
      <w:proofErr w:type="gramEnd"/>
      <w:r>
        <w:rPr>
          <w:rFonts w:ascii="仿宋_GB2312" w:eastAsia="仿宋_GB2312" w:hint="eastAsia"/>
          <w:sz w:val="32"/>
          <w:szCs w:val="32"/>
        </w:rPr>
        <w:t>省级贫困村如期摘帽，</w:t>
      </w:r>
      <w:r>
        <w:rPr>
          <w:rFonts w:ascii="仿宋_GB2312" w:eastAsia="仿宋_GB2312" w:hint="eastAsia"/>
          <w:sz w:val="32"/>
          <w:szCs w:val="32"/>
        </w:rPr>
        <w:t>15075</w:t>
      </w:r>
      <w:r>
        <w:rPr>
          <w:rFonts w:ascii="仿宋_GB2312" w:eastAsia="仿宋_GB2312" w:hint="eastAsia"/>
          <w:sz w:val="32"/>
          <w:szCs w:val="32"/>
        </w:rPr>
        <w:t>户</w:t>
      </w:r>
      <w:r>
        <w:rPr>
          <w:rFonts w:ascii="仿宋_GB2312" w:eastAsia="仿宋_GB2312" w:hint="eastAsia"/>
          <w:sz w:val="32"/>
          <w:szCs w:val="32"/>
        </w:rPr>
        <w:t>43688</w:t>
      </w:r>
      <w:r>
        <w:rPr>
          <w:rFonts w:ascii="仿宋_GB2312" w:eastAsia="仿宋_GB2312" w:hint="eastAsia"/>
          <w:sz w:val="32"/>
          <w:szCs w:val="32"/>
        </w:rPr>
        <w:t>人如期脱贫。</w:t>
      </w:r>
      <w:r>
        <w:rPr>
          <w:rFonts w:ascii="仿宋_GB2312" w:eastAsia="仿宋_GB2312" w:hint="eastAsia"/>
          <w:sz w:val="32"/>
          <w:szCs w:val="32"/>
        </w:rPr>
        <w:t>2020</w:t>
      </w:r>
      <w:r>
        <w:rPr>
          <w:rFonts w:ascii="仿宋_GB2312" w:eastAsia="仿宋_GB2312" w:hint="eastAsia"/>
          <w:sz w:val="32"/>
          <w:szCs w:val="32"/>
        </w:rPr>
        <w:t>年全省扶贫领域腐败和作风问题专项整治工作年度考核，我区继续</w:t>
      </w:r>
      <w:proofErr w:type="gramStart"/>
      <w:r>
        <w:rPr>
          <w:rFonts w:ascii="仿宋_GB2312" w:eastAsia="仿宋_GB2312" w:hint="eastAsia"/>
          <w:sz w:val="32"/>
          <w:szCs w:val="32"/>
        </w:rPr>
        <w:t>保持非</w:t>
      </w:r>
      <w:proofErr w:type="gramEnd"/>
      <w:r>
        <w:rPr>
          <w:rFonts w:ascii="仿宋_GB2312" w:eastAsia="仿宋_GB2312" w:hint="eastAsia"/>
          <w:sz w:val="32"/>
          <w:szCs w:val="32"/>
        </w:rPr>
        <w:t>贫困县类别一类单位。着力抓实日常监管。创新监督方式，全区建立监督服务</w:t>
      </w:r>
      <w:proofErr w:type="gramStart"/>
      <w:r>
        <w:rPr>
          <w:rFonts w:ascii="仿宋_GB2312" w:eastAsia="仿宋_GB2312" w:hint="eastAsia"/>
          <w:sz w:val="32"/>
          <w:szCs w:val="32"/>
        </w:rPr>
        <w:t>微信群</w:t>
      </w:r>
      <w:proofErr w:type="gramEnd"/>
      <w:r>
        <w:rPr>
          <w:rFonts w:ascii="仿宋_GB2312" w:eastAsia="仿宋_GB2312" w:hint="eastAsia"/>
          <w:sz w:val="32"/>
          <w:szCs w:val="32"/>
        </w:rPr>
        <w:t>970</w:t>
      </w:r>
      <w:r>
        <w:rPr>
          <w:rFonts w:ascii="仿宋_GB2312" w:eastAsia="仿宋_GB2312" w:hint="eastAsia"/>
          <w:sz w:val="32"/>
          <w:szCs w:val="32"/>
        </w:rPr>
        <w:t>个，督办群众诉求工单</w:t>
      </w:r>
      <w:r>
        <w:rPr>
          <w:rFonts w:ascii="仿宋_GB2312" w:eastAsia="仿宋_GB2312" w:hint="eastAsia"/>
          <w:sz w:val="32"/>
          <w:szCs w:val="32"/>
        </w:rPr>
        <w:t>71</w:t>
      </w:r>
      <w:r>
        <w:rPr>
          <w:rFonts w:ascii="仿宋_GB2312" w:eastAsia="仿宋_GB2312" w:hint="eastAsia"/>
          <w:sz w:val="32"/>
          <w:szCs w:val="32"/>
        </w:rPr>
        <w:t>件。开展粮食安全督查，发现并整改问题</w:t>
      </w:r>
      <w:r>
        <w:rPr>
          <w:rFonts w:ascii="仿宋_GB2312" w:eastAsia="仿宋_GB2312" w:hint="eastAsia"/>
          <w:sz w:val="32"/>
          <w:szCs w:val="32"/>
        </w:rPr>
        <w:t>20</w:t>
      </w:r>
      <w:r>
        <w:rPr>
          <w:rFonts w:ascii="仿宋_GB2312" w:eastAsia="仿宋_GB2312" w:hint="eastAsia"/>
          <w:sz w:val="32"/>
          <w:szCs w:val="32"/>
        </w:rPr>
        <w:t>余个。突击检查学生营养餐和食堂管理工作，坚</w:t>
      </w:r>
      <w:r>
        <w:rPr>
          <w:rFonts w:ascii="仿宋_GB2312" w:eastAsia="仿宋_GB2312" w:hint="eastAsia"/>
          <w:sz w:val="32"/>
          <w:szCs w:val="32"/>
        </w:rPr>
        <w:t>决斩断伸向学生伙食费的“黑手”。</w:t>
      </w:r>
      <w:r>
        <w:rPr>
          <w:rFonts w:ascii="仿宋_GB2312" w:eastAsia="仿宋_GB2312" w:hint="eastAsia"/>
          <w:sz w:val="32"/>
          <w:szCs w:val="32"/>
        </w:rPr>
        <w:t xml:space="preserve">   </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（三）突出政治巡察，充分彰显利剑作用。全力配合省委政治巡视。以省委巡视为契机，大力推动巡视交办的</w:t>
      </w:r>
      <w:r>
        <w:rPr>
          <w:rFonts w:ascii="仿宋_GB2312" w:eastAsia="仿宋_GB2312" w:hint="eastAsia"/>
          <w:sz w:val="32"/>
          <w:szCs w:val="32"/>
        </w:rPr>
        <w:t>101</w:t>
      </w:r>
      <w:r>
        <w:rPr>
          <w:rFonts w:ascii="仿宋_GB2312" w:eastAsia="仿宋_GB2312" w:hint="eastAsia"/>
          <w:sz w:val="32"/>
          <w:szCs w:val="32"/>
        </w:rPr>
        <w:t>件信访举报件、</w:t>
      </w:r>
      <w:r>
        <w:rPr>
          <w:rFonts w:ascii="仿宋_GB2312" w:eastAsia="仿宋_GB2312" w:hint="eastAsia"/>
          <w:sz w:val="32"/>
          <w:szCs w:val="32"/>
        </w:rPr>
        <w:t>4</w:t>
      </w:r>
      <w:r>
        <w:rPr>
          <w:rFonts w:ascii="仿宋_GB2312" w:eastAsia="仿宋_GB2312" w:hint="eastAsia"/>
          <w:sz w:val="32"/>
          <w:szCs w:val="32"/>
        </w:rPr>
        <w:t>件重点问题线索、</w:t>
      </w:r>
      <w:r>
        <w:rPr>
          <w:rFonts w:ascii="仿宋_GB2312" w:eastAsia="仿宋_GB2312" w:hint="eastAsia"/>
          <w:sz w:val="32"/>
          <w:szCs w:val="32"/>
        </w:rPr>
        <w:t>7</w:t>
      </w:r>
      <w:r>
        <w:rPr>
          <w:rFonts w:ascii="仿宋_GB2312" w:eastAsia="仿宋_GB2312" w:hint="eastAsia"/>
          <w:sz w:val="32"/>
          <w:szCs w:val="32"/>
        </w:rPr>
        <w:t>件立行</w:t>
      </w:r>
      <w:proofErr w:type="gramStart"/>
      <w:r>
        <w:rPr>
          <w:rFonts w:ascii="仿宋_GB2312" w:eastAsia="仿宋_GB2312" w:hint="eastAsia"/>
          <w:sz w:val="32"/>
          <w:szCs w:val="32"/>
        </w:rPr>
        <w:t>立改问题</w:t>
      </w:r>
      <w:proofErr w:type="gramEnd"/>
      <w:r>
        <w:rPr>
          <w:rFonts w:ascii="仿宋_GB2312" w:eastAsia="仿宋_GB2312" w:hint="eastAsia"/>
          <w:sz w:val="32"/>
          <w:szCs w:val="32"/>
        </w:rPr>
        <w:t>的领办督办，办结率达到</w:t>
      </w:r>
      <w:r>
        <w:rPr>
          <w:rFonts w:ascii="仿宋_GB2312" w:eastAsia="仿宋_GB2312" w:hint="eastAsia"/>
          <w:sz w:val="32"/>
          <w:szCs w:val="32"/>
        </w:rPr>
        <w:t>100%</w:t>
      </w:r>
      <w:r>
        <w:rPr>
          <w:rFonts w:ascii="仿宋_GB2312" w:eastAsia="仿宋_GB2312" w:hint="eastAsia"/>
          <w:sz w:val="32"/>
          <w:szCs w:val="32"/>
        </w:rPr>
        <w:t>。落实“上下联动、巡视带巡察”工作要求，推动责任压力层层传导，组织开展对区人大机关、区政协机关、区委</w:t>
      </w:r>
      <w:r>
        <w:rPr>
          <w:rFonts w:ascii="仿宋_GB2312" w:eastAsia="仿宋_GB2312" w:hint="eastAsia"/>
          <w:sz w:val="32"/>
          <w:szCs w:val="32"/>
        </w:rPr>
        <w:lastRenderedPageBreak/>
        <w:t>宣传部、区委统战部的常规巡察，配合开展对区委政法委和区人民法院的交叉巡察。推动实现巡察“全覆盖”。综合运用常规巡察、专项巡察、交叉巡察、巡察“回头看”等方式，全年开展</w:t>
      </w:r>
      <w:r>
        <w:rPr>
          <w:rFonts w:ascii="仿宋_GB2312" w:eastAsia="仿宋_GB2312" w:hint="eastAsia"/>
          <w:sz w:val="32"/>
          <w:szCs w:val="32"/>
        </w:rPr>
        <w:t>3</w:t>
      </w:r>
      <w:r>
        <w:rPr>
          <w:rFonts w:ascii="仿宋_GB2312" w:eastAsia="仿宋_GB2312" w:hint="eastAsia"/>
          <w:sz w:val="32"/>
          <w:szCs w:val="32"/>
        </w:rPr>
        <w:t>轮常规巡察、</w:t>
      </w:r>
      <w:r>
        <w:rPr>
          <w:rFonts w:ascii="仿宋_GB2312" w:eastAsia="仿宋_GB2312" w:hint="eastAsia"/>
          <w:sz w:val="32"/>
          <w:szCs w:val="32"/>
        </w:rPr>
        <w:t>1</w:t>
      </w:r>
      <w:r>
        <w:rPr>
          <w:rFonts w:ascii="仿宋_GB2312" w:eastAsia="仿宋_GB2312" w:hint="eastAsia"/>
          <w:sz w:val="32"/>
          <w:szCs w:val="32"/>
        </w:rPr>
        <w:t>轮村（社区</w:t>
      </w:r>
      <w:r>
        <w:rPr>
          <w:rFonts w:ascii="仿宋_GB2312" w:eastAsia="仿宋_GB2312" w:hint="eastAsia"/>
          <w:sz w:val="32"/>
          <w:szCs w:val="32"/>
        </w:rPr>
        <w:t>）巡察，在全市率先实现</w:t>
      </w:r>
      <w:proofErr w:type="gramStart"/>
      <w:r>
        <w:rPr>
          <w:rFonts w:ascii="仿宋_GB2312" w:eastAsia="仿宋_GB2312" w:hint="eastAsia"/>
          <w:sz w:val="32"/>
          <w:szCs w:val="32"/>
        </w:rPr>
        <w:t>巡察全</w:t>
      </w:r>
      <w:proofErr w:type="gramEnd"/>
      <w:r>
        <w:rPr>
          <w:rFonts w:ascii="仿宋_GB2312" w:eastAsia="仿宋_GB2312" w:hint="eastAsia"/>
          <w:sz w:val="32"/>
          <w:szCs w:val="32"/>
        </w:rPr>
        <w:t>覆盖。推动巡察向村级党组织延伸，对信访举报较多、班子软弱涣散、项目资金较多的</w:t>
      </w:r>
      <w:r>
        <w:rPr>
          <w:rFonts w:ascii="仿宋_GB2312" w:eastAsia="仿宋_GB2312" w:hint="eastAsia"/>
          <w:sz w:val="32"/>
          <w:szCs w:val="32"/>
        </w:rPr>
        <w:t>16</w:t>
      </w:r>
      <w:r>
        <w:rPr>
          <w:rFonts w:ascii="仿宋_GB2312" w:eastAsia="仿宋_GB2312" w:hint="eastAsia"/>
          <w:sz w:val="32"/>
          <w:szCs w:val="32"/>
        </w:rPr>
        <w:t>个村、社区开展专项巡察，发现问题</w:t>
      </w:r>
      <w:r>
        <w:rPr>
          <w:rFonts w:ascii="仿宋_GB2312" w:eastAsia="仿宋_GB2312" w:hint="eastAsia"/>
          <w:sz w:val="32"/>
          <w:szCs w:val="32"/>
        </w:rPr>
        <w:t>22</w:t>
      </w:r>
      <w:r>
        <w:rPr>
          <w:rFonts w:ascii="仿宋_GB2312" w:eastAsia="仿宋_GB2312" w:hint="eastAsia"/>
          <w:sz w:val="32"/>
          <w:szCs w:val="32"/>
        </w:rPr>
        <w:t>个，为村级换届提前“把脉”。做实巡察“后半篇文章”。开展巡察整改专项督查</w:t>
      </w:r>
      <w:r>
        <w:rPr>
          <w:rFonts w:ascii="仿宋_GB2312" w:eastAsia="仿宋_GB2312" w:hint="eastAsia"/>
          <w:sz w:val="32"/>
          <w:szCs w:val="32"/>
        </w:rPr>
        <w:t>3</w:t>
      </w:r>
      <w:r>
        <w:rPr>
          <w:rFonts w:ascii="仿宋_GB2312" w:eastAsia="仿宋_GB2312" w:hint="eastAsia"/>
          <w:sz w:val="32"/>
          <w:szCs w:val="32"/>
        </w:rPr>
        <w:t>次，发出巡察整改建议函</w:t>
      </w:r>
      <w:r>
        <w:rPr>
          <w:rFonts w:ascii="仿宋_GB2312" w:eastAsia="仿宋_GB2312" w:hint="eastAsia"/>
          <w:sz w:val="32"/>
          <w:szCs w:val="32"/>
        </w:rPr>
        <w:t>9</w:t>
      </w:r>
      <w:r>
        <w:rPr>
          <w:rFonts w:ascii="仿宋_GB2312" w:eastAsia="仿宋_GB2312" w:hint="eastAsia"/>
          <w:sz w:val="32"/>
          <w:szCs w:val="32"/>
        </w:rPr>
        <w:t>份，整改各类问题</w:t>
      </w:r>
      <w:r>
        <w:rPr>
          <w:rFonts w:ascii="仿宋_GB2312" w:eastAsia="仿宋_GB2312" w:hint="eastAsia"/>
          <w:sz w:val="32"/>
          <w:szCs w:val="32"/>
        </w:rPr>
        <w:t>331</w:t>
      </w:r>
      <w:r>
        <w:rPr>
          <w:rFonts w:ascii="仿宋_GB2312" w:eastAsia="仿宋_GB2312" w:hint="eastAsia"/>
          <w:sz w:val="32"/>
          <w:szCs w:val="32"/>
        </w:rPr>
        <w:t>个，处置问题线索</w:t>
      </w:r>
      <w:r>
        <w:rPr>
          <w:rFonts w:ascii="仿宋_GB2312" w:eastAsia="仿宋_GB2312" w:hint="eastAsia"/>
          <w:sz w:val="32"/>
          <w:szCs w:val="32"/>
        </w:rPr>
        <w:t>42</w:t>
      </w:r>
      <w:r>
        <w:rPr>
          <w:rFonts w:ascii="仿宋_GB2312" w:eastAsia="仿宋_GB2312" w:hint="eastAsia"/>
          <w:sz w:val="32"/>
          <w:szCs w:val="32"/>
        </w:rPr>
        <w:t>个，推动整章建制</w:t>
      </w:r>
      <w:r>
        <w:rPr>
          <w:rFonts w:ascii="仿宋_GB2312" w:eastAsia="仿宋_GB2312" w:hint="eastAsia"/>
          <w:sz w:val="32"/>
          <w:szCs w:val="32"/>
        </w:rPr>
        <w:t>53</w:t>
      </w:r>
      <w:r>
        <w:rPr>
          <w:rFonts w:ascii="仿宋_GB2312" w:eastAsia="仿宋_GB2312" w:hint="eastAsia"/>
          <w:sz w:val="32"/>
          <w:szCs w:val="32"/>
        </w:rPr>
        <w:t>个，整改“后半篇文章”精准发力，整在实处，改在关键。</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（四）深化专项治理，全力保障群众利益。深入推进污染防治攻坚战。扎实开展“洞庭清波”专项行动和</w:t>
      </w:r>
      <w:proofErr w:type="gramStart"/>
      <w:r>
        <w:rPr>
          <w:rFonts w:ascii="仿宋_GB2312" w:eastAsia="仿宋_GB2312" w:hint="eastAsia"/>
          <w:sz w:val="32"/>
          <w:szCs w:val="32"/>
        </w:rPr>
        <w:t>禁捕退捕专项</w:t>
      </w:r>
      <w:proofErr w:type="gramEnd"/>
      <w:r>
        <w:rPr>
          <w:rFonts w:ascii="仿宋_GB2312" w:eastAsia="仿宋_GB2312" w:hint="eastAsia"/>
          <w:sz w:val="32"/>
          <w:szCs w:val="32"/>
        </w:rPr>
        <w:t>监督检查，现场整改问题</w:t>
      </w:r>
      <w:r>
        <w:rPr>
          <w:rFonts w:ascii="仿宋_GB2312" w:eastAsia="仿宋_GB2312" w:hint="eastAsia"/>
          <w:sz w:val="32"/>
          <w:szCs w:val="32"/>
        </w:rPr>
        <w:t>63</w:t>
      </w:r>
      <w:r>
        <w:rPr>
          <w:rFonts w:ascii="仿宋_GB2312" w:eastAsia="仿宋_GB2312" w:hint="eastAsia"/>
          <w:sz w:val="32"/>
          <w:szCs w:val="32"/>
        </w:rPr>
        <w:t>个，批评教育帮助和处理</w:t>
      </w:r>
      <w:r>
        <w:rPr>
          <w:rFonts w:ascii="仿宋_GB2312" w:eastAsia="仿宋_GB2312" w:hint="eastAsia"/>
          <w:sz w:val="32"/>
          <w:szCs w:val="32"/>
        </w:rPr>
        <w:t>3</w:t>
      </w:r>
      <w:r>
        <w:rPr>
          <w:rFonts w:ascii="仿宋_GB2312" w:eastAsia="仿宋_GB2312" w:hint="eastAsia"/>
          <w:sz w:val="32"/>
          <w:szCs w:val="32"/>
        </w:rPr>
        <w:t>3</w:t>
      </w:r>
      <w:r>
        <w:rPr>
          <w:rFonts w:ascii="仿宋_GB2312" w:eastAsia="仿宋_GB2312" w:hint="eastAsia"/>
          <w:sz w:val="32"/>
          <w:szCs w:val="32"/>
        </w:rPr>
        <w:t>人，其中给予政务处分</w:t>
      </w:r>
      <w:r>
        <w:rPr>
          <w:rFonts w:ascii="仿宋_GB2312" w:eastAsia="仿宋_GB2312" w:hint="eastAsia"/>
          <w:sz w:val="32"/>
          <w:szCs w:val="32"/>
        </w:rPr>
        <w:t>7</w:t>
      </w:r>
      <w:r>
        <w:rPr>
          <w:rFonts w:ascii="仿宋_GB2312" w:eastAsia="仿宋_GB2312" w:hint="eastAsia"/>
          <w:sz w:val="32"/>
          <w:szCs w:val="32"/>
        </w:rPr>
        <w:t>人，约谈主要负责人</w:t>
      </w:r>
      <w:r>
        <w:rPr>
          <w:rFonts w:ascii="仿宋_GB2312" w:eastAsia="仿宋_GB2312" w:hint="eastAsia"/>
          <w:sz w:val="32"/>
          <w:szCs w:val="32"/>
        </w:rPr>
        <w:t>5</w:t>
      </w:r>
      <w:r>
        <w:rPr>
          <w:rFonts w:ascii="仿宋_GB2312" w:eastAsia="仿宋_GB2312" w:hint="eastAsia"/>
          <w:sz w:val="32"/>
          <w:szCs w:val="32"/>
        </w:rPr>
        <w:t>名。全力推进营商环境优化行动。深入开展“营商环境大优化、作风建设大提升、项目建设大推进”专项行动和工程建设项目招投标专项整治，强化日常监督、</w:t>
      </w:r>
      <w:proofErr w:type="gramStart"/>
      <w:r>
        <w:rPr>
          <w:rFonts w:ascii="仿宋_GB2312" w:eastAsia="仿宋_GB2312" w:hint="eastAsia"/>
          <w:sz w:val="32"/>
          <w:szCs w:val="32"/>
        </w:rPr>
        <w:t>约谈问</w:t>
      </w:r>
      <w:proofErr w:type="gramEnd"/>
      <w:r>
        <w:rPr>
          <w:rFonts w:ascii="仿宋_GB2312" w:eastAsia="仿宋_GB2312" w:hint="eastAsia"/>
          <w:sz w:val="32"/>
          <w:szCs w:val="32"/>
        </w:rPr>
        <w:t>责、重点督办、定期通报四项制度，查处了一批征地拆迁、项目建设、查</w:t>
      </w:r>
      <w:proofErr w:type="gramStart"/>
      <w:r>
        <w:rPr>
          <w:rFonts w:ascii="仿宋_GB2312" w:eastAsia="仿宋_GB2312" w:hint="eastAsia"/>
          <w:sz w:val="32"/>
          <w:szCs w:val="32"/>
        </w:rPr>
        <w:t>违控违中</w:t>
      </w:r>
      <w:proofErr w:type="gramEnd"/>
      <w:r>
        <w:rPr>
          <w:rFonts w:ascii="仿宋_GB2312" w:eastAsia="仿宋_GB2312" w:hint="eastAsia"/>
          <w:sz w:val="32"/>
          <w:szCs w:val="32"/>
        </w:rPr>
        <w:t>不作为、慢作为、乱作为等突出问题。发出</w:t>
      </w:r>
      <w:r>
        <w:rPr>
          <w:rFonts w:ascii="仿宋_GB2312" w:eastAsia="仿宋_GB2312" w:hint="eastAsia"/>
          <w:sz w:val="32"/>
          <w:szCs w:val="32"/>
        </w:rPr>
        <w:t>18</w:t>
      </w:r>
      <w:r>
        <w:rPr>
          <w:rFonts w:ascii="仿宋_GB2312" w:eastAsia="仿宋_GB2312" w:hint="eastAsia"/>
          <w:sz w:val="32"/>
          <w:szCs w:val="32"/>
        </w:rPr>
        <w:t>份监察建议书、</w:t>
      </w:r>
      <w:r>
        <w:rPr>
          <w:rFonts w:ascii="仿宋_GB2312" w:eastAsia="仿宋_GB2312" w:hint="eastAsia"/>
          <w:sz w:val="32"/>
          <w:szCs w:val="32"/>
        </w:rPr>
        <w:t>3</w:t>
      </w:r>
      <w:r>
        <w:rPr>
          <w:rFonts w:ascii="仿宋_GB2312" w:eastAsia="仿宋_GB2312" w:hint="eastAsia"/>
          <w:sz w:val="32"/>
          <w:szCs w:val="32"/>
        </w:rPr>
        <w:t>份整改建议书，督促</w:t>
      </w:r>
      <w:r>
        <w:rPr>
          <w:rFonts w:ascii="仿宋_GB2312" w:eastAsia="仿宋_GB2312" w:hint="eastAsia"/>
          <w:sz w:val="32"/>
          <w:szCs w:val="32"/>
        </w:rPr>
        <w:t>18</w:t>
      </w:r>
      <w:r>
        <w:rPr>
          <w:rFonts w:ascii="仿宋_GB2312" w:eastAsia="仿宋_GB2312" w:hint="eastAsia"/>
          <w:sz w:val="32"/>
          <w:szCs w:val="32"/>
        </w:rPr>
        <w:t>个单位整改问题</w:t>
      </w:r>
      <w:r>
        <w:rPr>
          <w:rFonts w:ascii="仿宋_GB2312" w:eastAsia="仿宋_GB2312" w:hint="eastAsia"/>
          <w:sz w:val="32"/>
          <w:szCs w:val="32"/>
        </w:rPr>
        <w:t>125</w:t>
      </w:r>
      <w:r>
        <w:rPr>
          <w:rFonts w:ascii="仿宋_GB2312" w:eastAsia="仿宋_GB2312" w:hint="eastAsia"/>
          <w:sz w:val="32"/>
          <w:szCs w:val="32"/>
        </w:rPr>
        <w:t>个，通报</w:t>
      </w:r>
      <w:r>
        <w:rPr>
          <w:rFonts w:ascii="仿宋_GB2312" w:eastAsia="仿宋_GB2312" w:hint="eastAsia"/>
          <w:sz w:val="32"/>
          <w:szCs w:val="32"/>
        </w:rPr>
        <w:t>9</w:t>
      </w:r>
      <w:r>
        <w:rPr>
          <w:rFonts w:ascii="仿宋_GB2312" w:eastAsia="仿宋_GB2312" w:hint="eastAsia"/>
          <w:sz w:val="32"/>
          <w:szCs w:val="32"/>
        </w:rPr>
        <w:t>起破坏营商环境典型案例。强势推进</w:t>
      </w:r>
      <w:proofErr w:type="gramStart"/>
      <w:r>
        <w:rPr>
          <w:rFonts w:ascii="仿宋_GB2312" w:eastAsia="仿宋_GB2312" w:hint="eastAsia"/>
          <w:sz w:val="32"/>
          <w:szCs w:val="32"/>
        </w:rPr>
        <w:t>群腐问题</w:t>
      </w:r>
      <w:proofErr w:type="gramEnd"/>
      <w:r>
        <w:rPr>
          <w:rFonts w:ascii="仿宋_GB2312" w:eastAsia="仿宋_GB2312" w:hint="eastAsia"/>
          <w:sz w:val="32"/>
          <w:szCs w:val="32"/>
        </w:rPr>
        <w:t>专项整治。充分运用“互联网</w:t>
      </w:r>
      <w:r>
        <w:rPr>
          <w:rFonts w:ascii="仿宋_GB2312" w:eastAsia="仿宋_GB2312" w:hint="eastAsia"/>
          <w:sz w:val="32"/>
          <w:szCs w:val="32"/>
        </w:rPr>
        <w:t>+</w:t>
      </w:r>
      <w:r>
        <w:rPr>
          <w:rFonts w:ascii="仿宋_GB2312" w:eastAsia="仿宋_GB2312" w:hint="eastAsia"/>
          <w:sz w:val="32"/>
          <w:szCs w:val="32"/>
        </w:rPr>
        <w:t>监督”平台，比对“五类人员”数据</w:t>
      </w:r>
      <w:r>
        <w:rPr>
          <w:rFonts w:ascii="仿宋_GB2312" w:eastAsia="仿宋_GB2312" w:hint="eastAsia"/>
          <w:sz w:val="32"/>
          <w:szCs w:val="32"/>
        </w:rPr>
        <w:t>19694</w:t>
      </w:r>
      <w:r>
        <w:rPr>
          <w:rFonts w:ascii="仿宋_GB2312" w:eastAsia="仿宋_GB2312" w:hint="eastAsia"/>
          <w:sz w:val="32"/>
          <w:szCs w:val="32"/>
        </w:rPr>
        <w:t>条，发现违规领取各类补贴、补助</w:t>
      </w:r>
      <w:r>
        <w:rPr>
          <w:rFonts w:ascii="仿宋_GB2312" w:eastAsia="仿宋_GB2312" w:hint="eastAsia"/>
          <w:sz w:val="32"/>
          <w:szCs w:val="32"/>
        </w:rPr>
        <w:t>资金线索</w:t>
      </w:r>
      <w:r>
        <w:rPr>
          <w:rFonts w:ascii="仿宋_GB2312" w:eastAsia="仿宋_GB2312" w:hint="eastAsia"/>
          <w:sz w:val="32"/>
          <w:szCs w:val="32"/>
        </w:rPr>
        <w:t>22</w:t>
      </w:r>
      <w:r>
        <w:rPr>
          <w:rFonts w:ascii="仿宋_GB2312" w:eastAsia="仿宋_GB2312" w:hint="eastAsia"/>
          <w:sz w:val="32"/>
          <w:szCs w:val="32"/>
        </w:rPr>
        <w:lastRenderedPageBreak/>
        <w:t>条，涉及民生资金</w:t>
      </w:r>
      <w:r>
        <w:rPr>
          <w:rFonts w:ascii="仿宋_GB2312" w:eastAsia="仿宋_GB2312" w:hint="eastAsia"/>
          <w:sz w:val="32"/>
          <w:szCs w:val="32"/>
        </w:rPr>
        <w:t>59723</w:t>
      </w:r>
      <w:r>
        <w:rPr>
          <w:rFonts w:ascii="仿宋_GB2312" w:eastAsia="仿宋_GB2312" w:hint="eastAsia"/>
          <w:sz w:val="32"/>
          <w:szCs w:val="32"/>
        </w:rPr>
        <w:t>元。督促录入民生资金项目</w:t>
      </w:r>
      <w:r>
        <w:rPr>
          <w:rFonts w:ascii="仿宋_GB2312" w:eastAsia="仿宋_GB2312" w:hint="eastAsia"/>
          <w:sz w:val="32"/>
          <w:szCs w:val="32"/>
        </w:rPr>
        <w:t>338</w:t>
      </w:r>
      <w:r>
        <w:rPr>
          <w:rFonts w:ascii="仿宋_GB2312" w:eastAsia="仿宋_GB2312" w:hint="eastAsia"/>
          <w:sz w:val="32"/>
          <w:szCs w:val="32"/>
        </w:rPr>
        <w:t>项，办理网络民生资金举报</w:t>
      </w:r>
      <w:r>
        <w:rPr>
          <w:rFonts w:ascii="仿宋_GB2312" w:eastAsia="仿宋_GB2312" w:hint="eastAsia"/>
          <w:sz w:val="32"/>
          <w:szCs w:val="32"/>
        </w:rPr>
        <w:t>30</w:t>
      </w:r>
      <w:r>
        <w:rPr>
          <w:rFonts w:ascii="仿宋_GB2312" w:eastAsia="仿宋_GB2312" w:hint="eastAsia"/>
          <w:sz w:val="32"/>
          <w:szCs w:val="32"/>
        </w:rPr>
        <w:t>条，立案查处</w:t>
      </w:r>
      <w:r>
        <w:rPr>
          <w:rFonts w:ascii="仿宋_GB2312" w:eastAsia="仿宋_GB2312" w:hint="eastAsia"/>
          <w:sz w:val="32"/>
          <w:szCs w:val="32"/>
        </w:rPr>
        <w:t>2</w:t>
      </w:r>
      <w:r>
        <w:rPr>
          <w:rFonts w:ascii="仿宋_GB2312" w:eastAsia="仿宋_GB2312" w:hint="eastAsia"/>
          <w:sz w:val="32"/>
          <w:szCs w:val="32"/>
        </w:rPr>
        <w:t>人。深入推进扫黑除恶“打伞破网”。举全委之力</w:t>
      </w:r>
      <w:proofErr w:type="gramStart"/>
      <w:r>
        <w:rPr>
          <w:rFonts w:ascii="仿宋_GB2312" w:eastAsia="仿宋_GB2312" w:hint="eastAsia"/>
          <w:sz w:val="32"/>
          <w:szCs w:val="32"/>
        </w:rPr>
        <w:t>打造收</w:t>
      </w:r>
      <w:proofErr w:type="gramEnd"/>
      <w:r>
        <w:rPr>
          <w:rFonts w:ascii="仿宋_GB2312" w:eastAsia="仿宋_GB2312" w:hint="eastAsia"/>
          <w:sz w:val="32"/>
          <w:szCs w:val="32"/>
        </w:rPr>
        <w:t>官之年的“收官之作”，谢文彬涉</w:t>
      </w:r>
      <w:proofErr w:type="gramStart"/>
      <w:r>
        <w:rPr>
          <w:rFonts w:ascii="仿宋_GB2312" w:eastAsia="仿宋_GB2312" w:hint="eastAsia"/>
          <w:sz w:val="32"/>
          <w:szCs w:val="32"/>
        </w:rPr>
        <w:t>黑涉恶系</w:t>
      </w:r>
      <w:proofErr w:type="gramEnd"/>
      <w:r>
        <w:rPr>
          <w:rFonts w:ascii="仿宋_GB2312" w:eastAsia="仿宋_GB2312" w:hint="eastAsia"/>
          <w:sz w:val="32"/>
          <w:szCs w:val="32"/>
        </w:rPr>
        <w:t>列案留置</w:t>
      </w:r>
      <w:r>
        <w:rPr>
          <w:rFonts w:ascii="仿宋_GB2312" w:eastAsia="仿宋_GB2312" w:hint="eastAsia"/>
          <w:sz w:val="32"/>
          <w:szCs w:val="32"/>
        </w:rPr>
        <w:t>8</w:t>
      </w:r>
      <w:r>
        <w:rPr>
          <w:rFonts w:ascii="仿宋_GB2312" w:eastAsia="仿宋_GB2312" w:hint="eastAsia"/>
          <w:sz w:val="32"/>
          <w:szCs w:val="32"/>
        </w:rPr>
        <w:t>人，党纪政务立案</w:t>
      </w:r>
      <w:r>
        <w:rPr>
          <w:rFonts w:ascii="仿宋_GB2312" w:eastAsia="仿宋_GB2312" w:hint="eastAsia"/>
          <w:sz w:val="32"/>
          <w:szCs w:val="32"/>
        </w:rPr>
        <w:t>24</w:t>
      </w:r>
      <w:r>
        <w:rPr>
          <w:rFonts w:ascii="仿宋_GB2312" w:eastAsia="仿宋_GB2312" w:hint="eastAsia"/>
          <w:sz w:val="32"/>
          <w:szCs w:val="32"/>
        </w:rPr>
        <w:t>人，</w:t>
      </w:r>
      <w:r>
        <w:rPr>
          <w:rFonts w:ascii="仿宋_GB2312" w:eastAsia="仿宋_GB2312" w:hint="eastAsia"/>
          <w:sz w:val="32"/>
          <w:szCs w:val="32"/>
        </w:rPr>
        <w:t>40</w:t>
      </w:r>
      <w:r>
        <w:rPr>
          <w:rFonts w:ascii="仿宋_GB2312" w:eastAsia="仿宋_GB2312" w:hint="eastAsia"/>
          <w:sz w:val="32"/>
          <w:szCs w:val="32"/>
        </w:rPr>
        <w:t>多人投案自首或主动交代问题，</w:t>
      </w:r>
      <w:r>
        <w:rPr>
          <w:rFonts w:ascii="仿宋_GB2312" w:eastAsia="仿宋_GB2312" w:hint="eastAsia"/>
          <w:sz w:val="32"/>
          <w:szCs w:val="32"/>
        </w:rPr>
        <w:t>4</w:t>
      </w:r>
      <w:r>
        <w:rPr>
          <w:rFonts w:ascii="仿宋_GB2312" w:eastAsia="仿宋_GB2312" w:hint="eastAsia"/>
          <w:sz w:val="32"/>
          <w:szCs w:val="32"/>
        </w:rPr>
        <w:t>名“警伞”受到查处。办结涉</w:t>
      </w:r>
      <w:proofErr w:type="gramStart"/>
      <w:r>
        <w:rPr>
          <w:rFonts w:ascii="仿宋_GB2312" w:eastAsia="仿宋_GB2312" w:hint="eastAsia"/>
          <w:sz w:val="32"/>
          <w:szCs w:val="32"/>
        </w:rPr>
        <w:t>黑涉恶腐败</w:t>
      </w:r>
      <w:proofErr w:type="gramEnd"/>
      <w:r>
        <w:rPr>
          <w:rFonts w:ascii="仿宋_GB2312" w:eastAsia="仿宋_GB2312" w:hint="eastAsia"/>
          <w:sz w:val="32"/>
          <w:szCs w:val="32"/>
        </w:rPr>
        <w:t>和“保护伞”问题线索</w:t>
      </w:r>
      <w:r>
        <w:rPr>
          <w:rFonts w:ascii="仿宋_GB2312" w:eastAsia="仿宋_GB2312" w:hint="eastAsia"/>
          <w:sz w:val="32"/>
          <w:szCs w:val="32"/>
        </w:rPr>
        <w:t>80</w:t>
      </w:r>
      <w:r>
        <w:rPr>
          <w:rFonts w:ascii="仿宋_GB2312" w:eastAsia="仿宋_GB2312" w:hint="eastAsia"/>
          <w:sz w:val="32"/>
          <w:szCs w:val="32"/>
        </w:rPr>
        <w:t>条，党纪政务处分</w:t>
      </w:r>
      <w:r>
        <w:rPr>
          <w:rFonts w:ascii="仿宋_GB2312" w:eastAsia="仿宋_GB2312" w:hint="eastAsia"/>
          <w:sz w:val="32"/>
          <w:szCs w:val="32"/>
        </w:rPr>
        <w:t>58</w:t>
      </w:r>
      <w:r>
        <w:rPr>
          <w:rFonts w:ascii="仿宋_GB2312" w:eastAsia="仿宋_GB2312" w:hint="eastAsia"/>
          <w:sz w:val="32"/>
          <w:szCs w:val="32"/>
        </w:rPr>
        <w:t>人，追责问责</w:t>
      </w:r>
      <w:r>
        <w:rPr>
          <w:rFonts w:ascii="仿宋_GB2312" w:eastAsia="仿宋_GB2312" w:hint="eastAsia"/>
          <w:sz w:val="32"/>
          <w:szCs w:val="32"/>
        </w:rPr>
        <w:t>38</w:t>
      </w:r>
      <w:r>
        <w:rPr>
          <w:rFonts w:ascii="仿宋_GB2312" w:eastAsia="仿宋_GB2312" w:hint="eastAsia"/>
          <w:sz w:val="32"/>
          <w:szCs w:val="32"/>
        </w:rPr>
        <w:t>人，查处“保护伞”</w:t>
      </w:r>
      <w:r>
        <w:rPr>
          <w:rFonts w:ascii="仿宋_GB2312" w:eastAsia="仿宋_GB2312" w:hint="eastAsia"/>
          <w:sz w:val="32"/>
          <w:szCs w:val="32"/>
        </w:rPr>
        <w:t>7</w:t>
      </w:r>
      <w:r>
        <w:rPr>
          <w:rFonts w:ascii="仿宋_GB2312" w:eastAsia="仿宋_GB2312" w:hint="eastAsia"/>
          <w:sz w:val="32"/>
          <w:szCs w:val="32"/>
        </w:rPr>
        <w:t>名。</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（五）保持高压态势，持续加大惩腐力度。</w:t>
      </w:r>
      <w:proofErr w:type="gramStart"/>
      <w:r>
        <w:rPr>
          <w:rFonts w:ascii="仿宋_GB2312" w:eastAsia="仿宋_GB2312" w:hint="eastAsia"/>
          <w:sz w:val="32"/>
          <w:szCs w:val="32"/>
        </w:rPr>
        <w:t>规范办信办</w:t>
      </w:r>
      <w:proofErr w:type="gramEnd"/>
      <w:r>
        <w:rPr>
          <w:rFonts w:ascii="仿宋_GB2312" w:eastAsia="仿宋_GB2312" w:hint="eastAsia"/>
          <w:sz w:val="32"/>
          <w:szCs w:val="32"/>
        </w:rPr>
        <w:t>访。深入学习贯彻《纪检监察机关处理检举控告工作规则》，完成了纪检监察系统检举</w:t>
      </w:r>
      <w:r>
        <w:rPr>
          <w:rFonts w:ascii="仿宋_GB2312" w:eastAsia="仿宋_GB2312" w:hint="eastAsia"/>
          <w:sz w:val="32"/>
          <w:szCs w:val="32"/>
        </w:rPr>
        <w:t>举报平台建设，制定了平台运行管理办法。坚持班子成员周二接访制度和“三多”信访举报包案制度，</w:t>
      </w:r>
      <w:r>
        <w:rPr>
          <w:rFonts w:ascii="仿宋_GB2312" w:eastAsia="仿宋_GB2312" w:hint="eastAsia"/>
          <w:sz w:val="32"/>
          <w:szCs w:val="32"/>
        </w:rPr>
        <w:t>35</w:t>
      </w:r>
      <w:r>
        <w:rPr>
          <w:rFonts w:ascii="仿宋_GB2312" w:eastAsia="仿宋_GB2312" w:hint="eastAsia"/>
          <w:sz w:val="32"/>
          <w:szCs w:val="32"/>
        </w:rPr>
        <w:t>件疑难重大信访</w:t>
      </w:r>
      <w:proofErr w:type="gramStart"/>
      <w:r>
        <w:rPr>
          <w:rFonts w:ascii="仿宋_GB2312" w:eastAsia="仿宋_GB2312" w:hint="eastAsia"/>
          <w:sz w:val="32"/>
          <w:szCs w:val="32"/>
        </w:rPr>
        <w:t>件得以</w:t>
      </w:r>
      <w:proofErr w:type="gramEnd"/>
      <w:r>
        <w:rPr>
          <w:rFonts w:ascii="仿宋_GB2312" w:eastAsia="仿宋_GB2312" w:hint="eastAsia"/>
          <w:sz w:val="32"/>
          <w:szCs w:val="32"/>
        </w:rPr>
        <w:t>成功化解。</w:t>
      </w:r>
      <w:proofErr w:type="gramStart"/>
      <w:r>
        <w:rPr>
          <w:rFonts w:ascii="仿宋_GB2312" w:eastAsia="仿宋_GB2312" w:hint="eastAsia"/>
          <w:sz w:val="32"/>
          <w:szCs w:val="32"/>
        </w:rPr>
        <w:t>坚持首查责任制</w:t>
      </w:r>
      <w:proofErr w:type="gramEnd"/>
      <w:r>
        <w:rPr>
          <w:rFonts w:ascii="仿宋_GB2312" w:eastAsia="仿宋_GB2312" w:hint="eastAsia"/>
          <w:sz w:val="32"/>
          <w:szCs w:val="32"/>
        </w:rPr>
        <w:t>，全年接待来访群众</w:t>
      </w:r>
      <w:r>
        <w:rPr>
          <w:rFonts w:ascii="仿宋_GB2312" w:eastAsia="仿宋_GB2312" w:hint="eastAsia"/>
          <w:sz w:val="32"/>
          <w:szCs w:val="32"/>
        </w:rPr>
        <w:t>421</w:t>
      </w:r>
      <w:r>
        <w:rPr>
          <w:rFonts w:ascii="仿宋_GB2312" w:eastAsia="仿宋_GB2312" w:hint="eastAsia"/>
          <w:sz w:val="32"/>
          <w:szCs w:val="32"/>
        </w:rPr>
        <w:t>批次</w:t>
      </w:r>
      <w:r>
        <w:rPr>
          <w:rFonts w:ascii="仿宋_GB2312" w:eastAsia="仿宋_GB2312" w:hint="eastAsia"/>
          <w:sz w:val="32"/>
          <w:szCs w:val="32"/>
        </w:rPr>
        <w:t>739</w:t>
      </w:r>
      <w:r>
        <w:rPr>
          <w:rFonts w:ascii="仿宋_GB2312" w:eastAsia="仿宋_GB2312" w:hint="eastAsia"/>
          <w:sz w:val="32"/>
          <w:szCs w:val="32"/>
        </w:rPr>
        <w:t>人次，受理群众信访举报</w:t>
      </w:r>
      <w:r>
        <w:rPr>
          <w:rFonts w:ascii="仿宋_GB2312" w:eastAsia="仿宋_GB2312" w:hint="eastAsia"/>
          <w:sz w:val="32"/>
          <w:szCs w:val="32"/>
        </w:rPr>
        <w:t>311</w:t>
      </w:r>
      <w:r>
        <w:rPr>
          <w:rFonts w:ascii="仿宋_GB2312" w:eastAsia="仿宋_GB2312" w:hint="eastAsia"/>
          <w:sz w:val="32"/>
          <w:szCs w:val="32"/>
        </w:rPr>
        <w:t>件，排查处</w:t>
      </w:r>
      <w:proofErr w:type="gramStart"/>
      <w:r>
        <w:rPr>
          <w:rFonts w:ascii="仿宋_GB2312" w:eastAsia="仿宋_GB2312" w:hint="eastAsia"/>
          <w:sz w:val="32"/>
          <w:szCs w:val="32"/>
        </w:rPr>
        <w:t>置问</w:t>
      </w:r>
      <w:proofErr w:type="gramEnd"/>
      <w:r>
        <w:rPr>
          <w:rFonts w:ascii="仿宋_GB2312" w:eastAsia="仿宋_GB2312" w:hint="eastAsia"/>
          <w:sz w:val="32"/>
          <w:szCs w:val="32"/>
        </w:rPr>
        <w:t>题线索</w:t>
      </w:r>
      <w:r>
        <w:rPr>
          <w:rFonts w:ascii="仿宋_GB2312" w:eastAsia="仿宋_GB2312" w:hint="eastAsia"/>
          <w:sz w:val="32"/>
          <w:szCs w:val="32"/>
        </w:rPr>
        <w:t>265</w:t>
      </w:r>
      <w:r>
        <w:rPr>
          <w:rFonts w:ascii="仿宋_GB2312" w:eastAsia="仿宋_GB2312" w:hint="eastAsia"/>
          <w:sz w:val="32"/>
          <w:szCs w:val="32"/>
        </w:rPr>
        <w:t>条。坚持“三个区分开来”，为</w:t>
      </w:r>
      <w:r>
        <w:rPr>
          <w:rFonts w:ascii="仿宋_GB2312" w:eastAsia="仿宋_GB2312" w:hint="eastAsia"/>
          <w:sz w:val="32"/>
          <w:szCs w:val="32"/>
        </w:rPr>
        <w:t>10</w:t>
      </w:r>
      <w:r>
        <w:rPr>
          <w:rFonts w:ascii="仿宋_GB2312" w:eastAsia="仿宋_GB2312" w:hint="eastAsia"/>
          <w:sz w:val="32"/>
          <w:szCs w:val="32"/>
        </w:rPr>
        <w:t>名受到诬告的党员干部澄清正名。严格执纪审查。抽调精兵强将</w:t>
      </w:r>
      <w:r>
        <w:rPr>
          <w:rFonts w:ascii="仿宋_GB2312" w:eastAsia="仿宋_GB2312" w:hint="eastAsia"/>
          <w:sz w:val="32"/>
          <w:szCs w:val="32"/>
        </w:rPr>
        <w:t>30</w:t>
      </w:r>
      <w:r>
        <w:rPr>
          <w:rFonts w:ascii="仿宋_GB2312" w:eastAsia="仿宋_GB2312" w:hint="eastAsia"/>
          <w:sz w:val="32"/>
          <w:szCs w:val="32"/>
        </w:rPr>
        <w:t>余人，配合省、市纪委监委办理娄底原市委书记</w:t>
      </w:r>
      <w:proofErr w:type="gramStart"/>
      <w:r>
        <w:rPr>
          <w:rFonts w:ascii="仿宋_GB2312" w:eastAsia="仿宋_GB2312" w:hint="eastAsia"/>
          <w:sz w:val="32"/>
          <w:szCs w:val="32"/>
        </w:rPr>
        <w:t>李荐国等</w:t>
      </w:r>
      <w:proofErr w:type="gramEnd"/>
      <w:r>
        <w:rPr>
          <w:rFonts w:ascii="仿宋_GB2312" w:eastAsia="仿宋_GB2312" w:hint="eastAsia"/>
          <w:sz w:val="32"/>
          <w:szCs w:val="32"/>
        </w:rPr>
        <w:t>重大案件，赫山区纪委监委立案并留置</w:t>
      </w:r>
      <w:r>
        <w:rPr>
          <w:rFonts w:ascii="仿宋_GB2312" w:eastAsia="仿宋_GB2312" w:hint="eastAsia"/>
          <w:sz w:val="32"/>
          <w:szCs w:val="32"/>
        </w:rPr>
        <w:t>6</w:t>
      </w:r>
      <w:r>
        <w:rPr>
          <w:rFonts w:ascii="仿宋_GB2312" w:eastAsia="仿宋_GB2312" w:hint="eastAsia"/>
          <w:sz w:val="32"/>
          <w:szCs w:val="32"/>
        </w:rPr>
        <w:t>人。全年立案</w:t>
      </w:r>
      <w:r>
        <w:rPr>
          <w:rFonts w:ascii="仿宋_GB2312" w:eastAsia="仿宋_GB2312" w:hint="eastAsia"/>
          <w:sz w:val="32"/>
          <w:szCs w:val="32"/>
        </w:rPr>
        <w:t>198</w:t>
      </w:r>
      <w:r>
        <w:rPr>
          <w:rFonts w:ascii="仿宋_GB2312" w:eastAsia="仿宋_GB2312" w:hint="eastAsia"/>
          <w:sz w:val="32"/>
          <w:szCs w:val="32"/>
        </w:rPr>
        <w:t>件，给予党纪政务处分</w:t>
      </w:r>
      <w:r>
        <w:rPr>
          <w:rFonts w:ascii="仿宋_GB2312" w:eastAsia="仿宋_GB2312" w:hint="eastAsia"/>
          <w:sz w:val="32"/>
          <w:szCs w:val="32"/>
        </w:rPr>
        <w:t>164</w:t>
      </w:r>
      <w:r>
        <w:rPr>
          <w:rFonts w:ascii="仿宋_GB2312" w:eastAsia="仿宋_GB2312" w:hint="eastAsia"/>
          <w:sz w:val="32"/>
          <w:szCs w:val="32"/>
        </w:rPr>
        <w:t>人（其中科级干部</w:t>
      </w:r>
      <w:r>
        <w:rPr>
          <w:rFonts w:ascii="仿宋_GB2312" w:eastAsia="仿宋_GB2312" w:hint="eastAsia"/>
          <w:sz w:val="32"/>
          <w:szCs w:val="32"/>
        </w:rPr>
        <w:t>23</w:t>
      </w:r>
      <w:r>
        <w:rPr>
          <w:rFonts w:ascii="仿宋_GB2312" w:eastAsia="仿宋_GB2312" w:hint="eastAsia"/>
          <w:sz w:val="32"/>
          <w:szCs w:val="32"/>
        </w:rPr>
        <w:t>人），办理留置案件</w:t>
      </w:r>
      <w:r>
        <w:rPr>
          <w:rFonts w:ascii="仿宋_GB2312" w:eastAsia="仿宋_GB2312" w:hint="eastAsia"/>
          <w:sz w:val="32"/>
          <w:szCs w:val="32"/>
        </w:rPr>
        <w:t>15</w:t>
      </w:r>
      <w:r>
        <w:rPr>
          <w:rFonts w:ascii="仿宋_GB2312" w:eastAsia="仿宋_GB2312" w:hint="eastAsia"/>
          <w:sz w:val="32"/>
          <w:szCs w:val="32"/>
        </w:rPr>
        <w:t>件，移送起诉</w:t>
      </w:r>
      <w:r>
        <w:rPr>
          <w:rFonts w:ascii="仿宋_GB2312" w:eastAsia="仿宋_GB2312" w:hint="eastAsia"/>
          <w:sz w:val="32"/>
          <w:szCs w:val="32"/>
        </w:rPr>
        <w:t>8</w:t>
      </w:r>
      <w:r>
        <w:rPr>
          <w:rFonts w:ascii="仿宋_GB2312" w:eastAsia="仿宋_GB2312" w:hint="eastAsia"/>
          <w:sz w:val="32"/>
          <w:szCs w:val="32"/>
        </w:rPr>
        <w:t>人，挽回</w:t>
      </w:r>
      <w:r>
        <w:rPr>
          <w:rFonts w:ascii="仿宋_GB2312" w:eastAsia="仿宋_GB2312" w:hint="eastAsia"/>
          <w:sz w:val="32"/>
          <w:szCs w:val="32"/>
        </w:rPr>
        <w:t>经济损失</w:t>
      </w:r>
      <w:r>
        <w:rPr>
          <w:rFonts w:ascii="仿宋_GB2312" w:eastAsia="仿宋_GB2312" w:hint="eastAsia"/>
          <w:sz w:val="32"/>
          <w:szCs w:val="32"/>
        </w:rPr>
        <w:t>3000</w:t>
      </w:r>
      <w:r>
        <w:rPr>
          <w:rFonts w:ascii="仿宋_GB2312" w:eastAsia="仿宋_GB2312" w:hint="eastAsia"/>
          <w:sz w:val="32"/>
          <w:szCs w:val="32"/>
        </w:rPr>
        <w:t>多万元，实现安全文明办案“零事故”。精准运用“四种形态”处理</w:t>
      </w:r>
      <w:r>
        <w:rPr>
          <w:rFonts w:ascii="仿宋_GB2312" w:eastAsia="仿宋_GB2312" w:hint="eastAsia"/>
          <w:sz w:val="32"/>
          <w:szCs w:val="32"/>
        </w:rPr>
        <w:t>545</w:t>
      </w:r>
      <w:r>
        <w:rPr>
          <w:rFonts w:ascii="仿宋_GB2312" w:eastAsia="仿宋_GB2312" w:hint="eastAsia"/>
          <w:sz w:val="32"/>
          <w:szCs w:val="32"/>
        </w:rPr>
        <w:t>人次，分别占比</w:t>
      </w:r>
      <w:r>
        <w:rPr>
          <w:rFonts w:ascii="仿宋_GB2312" w:eastAsia="仿宋_GB2312" w:hint="eastAsia"/>
          <w:sz w:val="32"/>
          <w:szCs w:val="32"/>
        </w:rPr>
        <w:t>68.9%</w:t>
      </w:r>
      <w:r>
        <w:rPr>
          <w:rFonts w:ascii="仿宋_GB2312" w:eastAsia="仿宋_GB2312" w:hint="eastAsia"/>
          <w:sz w:val="32"/>
          <w:szCs w:val="32"/>
        </w:rPr>
        <w:t>、</w:t>
      </w:r>
      <w:r>
        <w:rPr>
          <w:rFonts w:ascii="仿宋_GB2312" w:eastAsia="仿宋_GB2312" w:hint="eastAsia"/>
          <w:sz w:val="32"/>
          <w:szCs w:val="32"/>
        </w:rPr>
        <w:t>19.4%</w:t>
      </w:r>
      <w:r>
        <w:rPr>
          <w:rFonts w:ascii="仿宋_GB2312" w:eastAsia="仿宋_GB2312" w:hint="eastAsia"/>
          <w:sz w:val="32"/>
          <w:szCs w:val="32"/>
        </w:rPr>
        <w:t>、</w:t>
      </w:r>
      <w:r>
        <w:rPr>
          <w:rFonts w:ascii="仿宋_GB2312" w:eastAsia="仿宋_GB2312" w:hint="eastAsia"/>
          <w:sz w:val="32"/>
          <w:szCs w:val="32"/>
        </w:rPr>
        <w:t>5.3%</w:t>
      </w:r>
      <w:r>
        <w:rPr>
          <w:rFonts w:ascii="仿宋_GB2312" w:eastAsia="仿宋_GB2312" w:hint="eastAsia"/>
          <w:sz w:val="32"/>
          <w:szCs w:val="32"/>
        </w:rPr>
        <w:t>、</w:t>
      </w:r>
      <w:r>
        <w:rPr>
          <w:rFonts w:ascii="仿宋_GB2312" w:eastAsia="仿宋_GB2312" w:hint="eastAsia"/>
          <w:sz w:val="32"/>
          <w:szCs w:val="32"/>
        </w:rPr>
        <w:t>6.4%</w:t>
      </w:r>
      <w:r>
        <w:rPr>
          <w:rFonts w:ascii="仿宋_GB2312" w:eastAsia="仿宋_GB2312" w:hint="eastAsia"/>
          <w:sz w:val="32"/>
          <w:szCs w:val="32"/>
        </w:rPr>
        <w:t>。注重协同反腐，组织召开反腐败协调小组会议，出台工作规则，明确责任清单，多部门合作严肃查处行贿受贿、失</w:t>
      </w:r>
      <w:r>
        <w:rPr>
          <w:rFonts w:ascii="仿宋_GB2312" w:eastAsia="仿宋_GB2312" w:hint="eastAsia"/>
          <w:sz w:val="32"/>
          <w:szCs w:val="32"/>
        </w:rPr>
        <w:lastRenderedPageBreak/>
        <w:t>职渎职等违纪违法行为。营造浓厚氛围。一体推进“三不”，坚持以</w:t>
      </w:r>
      <w:proofErr w:type="gramStart"/>
      <w:r>
        <w:rPr>
          <w:rFonts w:ascii="仿宋_GB2312" w:eastAsia="仿宋_GB2312" w:hint="eastAsia"/>
          <w:sz w:val="32"/>
          <w:szCs w:val="32"/>
        </w:rPr>
        <w:t>案释纪</w:t>
      </w:r>
      <w:proofErr w:type="gramEnd"/>
      <w:r>
        <w:rPr>
          <w:rFonts w:ascii="仿宋_GB2312" w:eastAsia="仿宋_GB2312" w:hint="eastAsia"/>
          <w:sz w:val="32"/>
          <w:szCs w:val="32"/>
        </w:rPr>
        <w:t>，及时通报典型案例，组织</w:t>
      </w:r>
      <w:r>
        <w:rPr>
          <w:rFonts w:ascii="仿宋_GB2312" w:eastAsia="仿宋_GB2312" w:hint="eastAsia"/>
          <w:sz w:val="32"/>
          <w:szCs w:val="32"/>
        </w:rPr>
        <w:t>6000</w:t>
      </w:r>
      <w:r>
        <w:rPr>
          <w:rFonts w:ascii="仿宋_GB2312" w:eastAsia="仿宋_GB2312" w:hint="eastAsia"/>
          <w:sz w:val="32"/>
          <w:szCs w:val="32"/>
        </w:rPr>
        <w:t>多人次参加警示教育活动，用身边事教育警示身边人。做实违纪干部回访教育工作，其做法被《中国纪检监察报》《湖南日报》等媒体宣传推介。</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四、存在的问题</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非税收入财政返还部分根据单位</w:t>
      </w:r>
      <w:r>
        <w:rPr>
          <w:rFonts w:ascii="仿宋_GB2312" w:eastAsia="仿宋_GB2312" w:hint="eastAsia"/>
          <w:sz w:val="32"/>
          <w:szCs w:val="32"/>
        </w:rPr>
        <w:t>上年度非税收入情况象征性地编制年初预算，但是财政未作严格要求，预算编制不完整</w:t>
      </w:r>
      <w:proofErr w:type="gramStart"/>
      <w:r>
        <w:rPr>
          <w:rFonts w:ascii="仿宋_GB2312" w:eastAsia="仿宋_GB2312" w:hint="eastAsia"/>
          <w:sz w:val="32"/>
          <w:szCs w:val="32"/>
        </w:rPr>
        <w:t>不</w:t>
      </w:r>
      <w:proofErr w:type="gramEnd"/>
      <w:r>
        <w:rPr>
          <w:rFonts w:ascii="仿宋_GB2312" w:eastAsia="仿宋_GB2312" w:hint="eastAsia"/>
          <w:sz w:val="32"/>
          <w:szCs w:val="32"/>
        </w:rPr>
        <w:t>细化，不能很好地控制这部分收入支出，导致预决算有差异。</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五、有关建议</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加强预决算的指导，预算执行情况直接影响部门整体支出绩效，要重视预算执行效果，严格把</w:t>
      </w:r>
      <w:proofErr w:type="gramStart"/>
      <w:r>
        <w:rPr>
          <w:rFonts w:ascii="仿宋_GB2312" w:eastAsia="仿宋_GB2312" w:hint="eastAsia"/>
          <w:sz w:val="32"/>
          <w:szCs w:val="32"/>
        </w:rPr>
        <w:t>控资金</w:t>
      </w:r>
      <w:proofErr w:type="gramEnd"/>
      <w:r>
        <w:rPr>
          <w:rFonts w:ascii="仿宋_GB2312" w:eastAsia="仿宋_GB2312" w:hint="eastAsia"/>
          <w:sz w:val="32"/>
          <w:szCs w:val="32"/>
        </w:rPr>
        <w:t>运行，使财政资金发挥更大的效益。</w:t>
      </w:r>
    </w:p>
    <w:p w:rsidR="007A29F1" w:rsidRDefault="006C7BB4">
      <w:pPr>
        <w:spacing w:line="560" w:lineRule="exact"/>
        <w:ind w:firstLineChars="200" w:firstLine="640"/>
        <w:rPr>
          <w:rFonts w:ascii="黑体" w:eastAsia="黑体" w:hAnsi="黑体"/>
          <w:sz w:val="32"/>
          <w:szCs w:val="32"/>
        </w:rPr>
      </w:pPr>
      <w:r>
        <w:rPr>
          <w:rFonts w:ascii="黑体" w:eastAsia="黑体" w:hAnsi="黑体" w:hint="eastAsia"/>
          <w:sz w:val="32"/>
          <w:szCs w:val="32"/>
        </w:rPr>
        <w:t>六、其他需要说明的问题</w:t>
      </w:r>
    </w:p>
    <w:p w:rsidR="007A29F1" w:rsidRDefault="006C7BB4">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sectPr w:rsidR="007A29F1">
      <w:footerReference w:type="default" r:id="rId7"/>
      <w:pgSz w:w="11906" w:h="16838"/>
      <w:pgMar w:top="2098" w:right="1474" w:bottom="1985" w:left="1588" w:header="851" w:footer="170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BB4" w:rsidRDefault="006C7BB4">
      <w:r>
        <w:separator/>
      </w:r>
    </w:p>
  </w:endnote>
  <w:endnote w:type="continuationSeparator" w:id="0">
    <w:p w:rsidR="006C7BB4" w:rsidRDefault="006C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0782245"/>
      <w:docPartObj>
        <w:docPartGallery w:val="AutoText"/>
      </w:docPartObj>
    </w:sdtPr>
    <w:sdtEndPr/>
    <w:sdtContent>
      <w:p w:rsidR="007A29F1" w:rsidRDefault="006C7BB4">
        <w:pPr>
          <w:pStyle w:val="a4"/>
          <w:jc w:val="center"/>
        </w:pPr>
        <w:r>
          <w:fldChar w:fldCharType="begin"/>
        </w:r>
        <w:r>
          <w:instrText>PAGE   \* MERGEFORMAT</w:instrText>
        </w:r>
        <w:r>
          <w:fldChar w:fldCharType="separate"/>
        </w:r>
        <w:r>
          <w:rPr>
            <w:lang w:val="zh-CN"/>
          </w:rPr>
          <w:t>22</w:t>
        </w:r>
        <w:r>
          <w:fldChar w:fldCharType="end"/>
        </w:r>
      </w:p>
    </w:sdtContent>
  </w:sdt>
  <w:p w:rsidR="007A29F1" w:rsidRDefault="007A29F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BB4" w:rsidRDefault="006C7BB4">
      <w:r>
        <w:separator/>
      </w:r>
    </w:p>
  </w:footnote>
  <w:footnote w:type="continuationSeparator" w:id="0">
    <w:p w:rsidR="006C7BB4" w:rsidRDefault="006C7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doNotUseIndentAsNumberingTabStop/>
    <w:compatSetting w:name="compatibilityMode" w:uri="http://schemas.microsoft.com/office/word" w:val="12"/>
    <w:compatSetting w:name="useWord2013TrackBottomHyphenation" w:uri="http://schemas.microsoft.com/office/word" w:val="1"/>
  </w:compat>
  <w:rsids>
    <w:rsidRoot w:val="000D260D"/>
    <w:rsid w:val="00083EC2"/>
    <w:rsid w:val="000D260D"/>
    <w:rsid w:val="006C7BB4"/>
    <w:rsid w:val="007A29F1"/>
    <w:rsid w:val="0096273F"/>
    <w:rsid w:val="00ED2082"/>
    <w:rsid w:val="00F53D17"/>
    <w:rsid w:val="00F76BBA"/>
    <w:rsid w:val="3DF86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2741E"/>
  <w15:docId w15:val="{F8CEF490-10AB-4E42-92DE-9B31D3EF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lsdException w:name="heading 1" w:uiPriority="0"/>
    <w:lsdException w:name="heading 2" w:uiPriority="0"/>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jc w:val="both"/>
    </w:pPr>
    <w:rPr>
      <w:rFonts w:ascii="Calibri" w:hAnsi="Calibri" w:cs="Arial"/>
      <w:kern w:val="2"/>
      <w:sz w:val="21"/>
      <w:szCs w:val="22"/>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Arial" w:eastAsia="黑体" w:hAnsi="Arial"/>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link w:val="a5"/>
    <w:uiPriority w:val="99"/>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Hyperlink"/>
    <w:basedOn w:val="a0"/>
    <w:rPr>
      <w:color w:val="0000FF"/>
      <w:u w:val="single"/>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styleId="a8">
    <w:name w:val="List Paragraph"/>
    <w:basedOn w:val="a"/>
    <w:pPr>
      <w:ind w:firstLineChars="200" w:firstLine="200"/>
    </w:pPr>
  </w:style>
  <w:style w:type="character" w:customStyle="1" w:styleId="a5">
    <w:name w:val="页脚 字符"/>
    <w:basedOn w:val="a0"/>
    <w:link w:val="a4"/>
    <w:uiPriority w:val="99"/>
    <w:rPr>
      <w:rFonts w:ascii="Calibri"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22</Pages>
  <Words>1651</Words>
  <Characters>9415</Characters>
  <Application>Microsoft Office Word</Application>
  <DocSecurity>0</DocSecurity>
  <Lines>78</Lines>
  <Paragraphs>22</Paragraphs>
  <ScaleCrop>false</ScaleCrop>
  <Company>Microsoft</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Blizz Shen</cp:lastModifiedBy>
  <cp:revision>48</cp:revision>
  <cp:lastPrinted>2021-10-15T01:59:00Z</cp:lastPrinted>
  <dcterms:created xsi:type="dcterms:W3CDTF">2021-08-03T01:03:00Z</dcterms:created>
  <dcterms:modified xsi:type="dcterms:W3CDTF">2024-06-28T00:50:00Z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1D710FA05CDB4760B3E72223DB44F230</vt:lpwstr>
  </property>
</Properties>
</file>