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8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2020</w:t>
      </w:r>
      <w:r>
        <w:rPr>
          <w:rFonts w:hint="eastAsia" w:ascii="方正小标宋简体" w:hAnsi="方正小标宋简体" w:eastAsia="方正小标宋简体" w:cs="方正小标宋简体"/>
          <w:sz w:val="44"/>
          <w:szCs w:val="44"/>
        </w:rPr>
        <w:t>年度益阳市赫山区民政局部门决算</w:t>
      </w:r>
    </w:p>
    <w:p>
      <w:pPr>
        <w:spacing w:line="580" w:lineRule="exact"/>
        <w:jc w:val="center"/>
        <w:rPr>
          <w:rFonts w:eastAsia="Times New Roman"/>
          <w:color w:val="000000"/>
          <w:kern w:val="0"/>
          <w:sz w:val="56"/>
          <w:szCs w:val="24"/>
          <w:highlight w:val="white"/>
        </w:rPr>
      </w:pPr>
    </w:p>
    <w:p>
      <w:pPr>
        <w:spacing w:line="520" w:lineRule="exact"/>
        <w:jc w:val="center"/>
        <w:rPr>
          <w:rFonts w:ascii="黑体" w:hAnsi="黑体" w:eastAsia="黑体"/>
          <w:color w:val="000000"/>
          <w:kern w:val="0"/>
          <w:sz w:val="36"/>
          <w:szCs w:val="36"/>
          <w:highlight w:val="white"/>
        </w:rPr>
      </w:pPr>
      <w:r>
        <w:rPr>
          <w:rFonts w:hint="eastAsia" w:ascii="黑体" w:hAnsi="黑体" w:eastAsia="黑体"/>
          <w:color w:val="000000"/>
          <w:kern w:val="0"/>
          <w:sz w:val="36"/>
          <w:szCs w:val="36"/>
          <w:highlight w:val="white"/>
        </w:rPr>
        <w:t>目</w:t>
      </w:r>
      <w:r>
        <w:rPr>
          <w:rFonts w:ascii="黑体" w:hAnsi="黑体" w:eastAsia="黑体"/>
          <w:color w:val="000000"/>
          <w:kern w:val="0"/>
          <w:sz w:val="36"/>
          <w:szCs w:val="36"/>
          <w:highlight w:val="white"/>
        </w:rPr>
        <w:t xml:space="preserve"> </w:t>
      </w:r>
      <w:r>
        <w:rPr>
          <w:rFonts w:hint="eastAsia" w:ascii="黑体" w:hAnsi="黑体" w:eastAsia="黑体"/>
          <w:color w:val="000000"/>
          <w:kern w:val="0"/>
          <w:sz w:val="36"/>
          <w:szCs w:val="36"/>
          <w:highlight w:val="white"/>
        </w:rPr>
        <w:t>录</w:t>
      </w:r>
    </w:p>
    <w:p>
      <w:pPr>
        <w:spacing w:line="520" w:lineRule="exact"/>
        <w:jc w:val="left"/>
        <w:rPr>
          <w:rFonts w:eastAsia="Times New Roman"/>
          <w:color w:val="000000"/>
          <w:kern w:val="0"/>
          <w:sz w:val="32"/>
          <w:szCs w:val="32"/>
          <w:highlight w:val="white"/>
        </w:rPr>
      </w:pPr>
      <w:r>
        <w:rPr>
          <w:rFonts w:hint="eastAsia" w:ascii="黑体" w:hAnsi="黑体" w:eastAsia="黑体"/>
          <w:color w:val="000000"/>
          <w:kern w:val="0"/>
          <w:sz w:val="32"/>
          <w:szCs w:val="32"/>
          <w:highlight w:val="white"/>
        </w:rPr>
        <w:t>第一部分</w:t>
      </w:r>
      <w:r>
        <w:rPr>
          <w:rFonts w:ascii="黑体" w:hAnsi="黑体" w:eastAsia="黑体"/>
          <w:color w:val="000000"/>
          <w:kern w:val="0"/>
          <w:sz w:val="32"/>
          <w:szCs w:val="32"/>
          <w:highlight w:val="white"/>
        </w:rPr>
        <w:t xml:space="preserve"> </w:t>
      </w:r>
      <w:r>
        <w:rPr>
          <w:rFonts w:hint="eastAsia" w:ascii="黑体" w:hAnsi="黑体" w:eastAsia="黑体"/>
          <w:sz w:val="32"/>
          <w:szCs w:val="32"/>
          <w:highlight w:val="white"/>
          <w:lang w:val="zh-CN"/>
        </w:rPr>
        <w:t>益阳市赫山区民政局</w:t>
      </w:r>
      <w:r>
        <w:rPr>
          <w:rFonts w:hint="eastAsia" w:ascii="黑体" w:hAnsi="黑体" w:eastAsia="黑体"/>
          <w:color w:val="000000"/>
          <w:kern w:val="0"/>
          <w:sz w:val="32"/>
          <w:szCs w:val="32"/>
          <w:highlight w:val="white"/>
        </w:rPr>
        <w:t>概况</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一、部门职责</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二、机构设置</w:t>
      </w:r>
    </w:p>
    <w:p>
      <w:pPr>
        <w:spacing w:line="520" w:lineRule="exact"/>
        <w:jc w:val="left"/>
        <w:rPr>
          <w:rFonts w:eastAsia="Times New Roman"/>
          <w:color w:val="000000"/>
          <w:kern w:val="0"/>
          <w:sz w:val="32"/>
          <w:szCs w:val="32"/>
          <w:highlight w:val="white"/>
        </w:rPr>
      </w:pPr>
      <w:r>
        <w:rPr>
          <w:rFonts w:hint="eastAsia" w:ascii="黑体" w:hAnsi="黑体" w:eastAsia="黑体"/>
          <w:color w:val="000000"/>
          <w:kern w:val="0"/>
          <w:sz w:val="32"/>
          <w:szCs w:val="32"/>
          <w:highlight w:val="white"/>
        </w:rPr>
        <w:t>第二部分</w:t>
      </w:r>
      <w:r>
        <w:rPr>
          <w:rFonts w:ascii="黑体" w:hAnsi="黑体" w:eastAsia="黑体"/>
          <w:color w:val="000000"/>
          <w:kern w:val="0"/>
          <w:sz w:val="32"/>
          <w:szCs w:val="32"/>
          <w:highlight w:val="white"/>
        </w:rPr>
        <w:t xml:space="preserve"> 2020</w:t>
      </w:r>
      <w:r>
        <w:rPr>
          <w:rFonts w:hint="eastAsia" w:ascii="黑体" w:hAnsi="黑体" w:eastAsia="黑体"/>
          <w:color w:val="000000"/>
          <w:kern w:val="0"/>
          <w:sz w:val="32"/>
          <w:szCs w:val="32"/>
          <w:highlight w:val="white"/>
        </w:rPr>
        <w:t>年度部门决算表</w:t>
      </w:r>
      <w:bookmarkStart w:id="0" w:name="_GoBack"/>
      <w:bookmarkEnd w:id="0"/>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一、收入支出决算总表</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二、收入决算表</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三、支出决算表</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四、财政拨款收入支出决算总表</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五、一般公共预算财政拨款支出决算表</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六、一般公共预算财政拨款基本支出决算表</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七、一般公共预算财政拨款</w:t>
      </w:r>
      <w:r>
        <w:rPr>
          <w:rFonts w:hint="eastAsia" w:ascii="仿宋_GB2312"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三公</w:t>
      </w:r>
      <w:r>
        <w:rPr>
          <w:rFonts w:hint="eastAsia" w:ascii="仿宋_GB2312"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经费支出决算表</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八、政府性基金预算财政拨款收入支出决算表</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九、国有资本经营预算财政拨款收入支出决算表</w:t>
      </w:r>
    </w:p>
    <w:p>
      <w:pPr>
        <w:spacing w:line="520" w:lineRule="exact"/>
        <w:jc w:val="left"/>
        <w:rPr>
          <w:rFonts w:ascii="黑体" w:hAnsi="黑体" w:eastAsia="黑体"/>
          <w:color w:val="000000"/>
          <w:kern w:val="0"/>
          <w:sz w:val="32"/>
          <w:szCs w:val="32"/>
          <w:highlight w:val="white"/>
        </w:rPr>
      </w:pPr>
      <w:r>
        <w:rPr>
          <w:rFonts w:hint="eastAsia" w:ascii="黑体" w:hAnsi="黑体" w:eastAsia="黑体"/>
          <w:color w:val="000000"/>
          <w:kern w:val="0"/>
          <w:sz w:val="32"/>
          <w:szCs w:val="32"/>
          <w:highlight w:val="white"/>
        </w:rPr>
        <w:t>第三部分</w:t>
      </w:r>
      <w:r>
        <w:rPr>
          <w:rFonts w:ascii="黑体" w:hAnsi="黑体" w:eastAsia="黑体"/>
          <w:color w:val="000000"/>
          <w:kern w:val="0"/>
          <w:sz w:val="32"/>
          <w:szCs w:val="32"/>
          <w:highlight w:val="white"/>
        </w:rPr>
        <w:t>2020</w:t>
      </w:r>
      <w:r>
        <w:rPr>
          <w:rFonts w:hint="eastAsia" w:ascii="黑体" w:hAnsi="黑体" w:eastAsia="黑体"/>
          <w:color w:val="000000"/>
          <w:kern w:val="0"/>
          <w:sz w:val="32"/>
          <w:szCs w:val="32"/>
          <w:highlight w:val="white"/>
        </w:rPr>
        <w:t>年度部门决算情况说明</w:t>
      </w:r>
    </w:p>
    <w:p>
      <w:pPr>
        <w:spacing w:line="520" w:lineRule="exact"/>
        <w:ind w:firstLine="700"/>
        <w:jc w:val="left"/>
        <w:rPr>
          <w:rFonts w:ascii="仿宋_GB2312" w:eastAsia="仿宋_GB2312"/>
          <w:sz w:val="32"/>
          <w:szCs w:val="32"/>
          <w:highlight w:val="white"/>
        </w:rPr>
      </w:pPr>
      <w:r>
        <w:rPr>
          <w:rFonts w:hint="eastAsia" w:ascii="仿宋_GB2312" w:hAnsi="宋体" w:eastAsia="仿宋_GB2312"/>
          <w:sz w:val="32"/>
          <w:szCs w:val="32"/>
          <w:highlight w:val="white"/>
        </w:rPr>
        <w:t>一、收入支出决算总体情况说明</w:t>
      </w:r>
    </w:p>
    <w:p>
      <w:pPr>
        <w:spacing w:line="520" w:lineRule="exact"/>
        <w:ind w:firstLine="700"/>
        <w:jc w:val="left"/>
        <w:rPr>
          <w:rFonts w:ascii="仿宋_GB2312" w:eastAsia="仿宋_GB2312"/>
          <w:sz w:val="32"/>
          <w:szCs w:val="32"/>
          <w:highlight w:val="white"/>
        </w:rPr>
      </w:pPr>
      <w:r>
        <w:rPr>
          <w:rFonts w:hint="eastAsia" w:ascii="仿宋_GB2312" w:hAnsi="宋体" w:eastAsia="仿宋_GB2312"/>
          <w:sz w:val="32"/>
          <w:szCs w:val="32"/>
          <w:highlight w:val="white"/>
        </w:rPr>
        <w:t>二、收入决算情况说明</w:t>
      </w:r>
    </w:p>
    <w:p>
      <w:pPr>
        <w:spacing w:line="520" w:lineRule="exact"/>
        <w:ind w:firstLine="700"/>
        <w:jc w:val="left"/>
        <w:rPr>
          <w:rFonts w:ascii="仿宋_GB2312" w:eastAsia="仿宋_GB2312"/>
          <w:sz w:val="32"/>
          <w:szCs w:val="32"/>
          <w:highlight w:val="white"/>
        </w:rPr>
      </w:pPr>
      <w:r>
        <w:rPr>
          <w:rFonts w:hint="eastAsia" w:ascii="仿宋_GB2312" w:hAnsi="宋体" w:eastAsia="仿宋_GB2312"/>
          <w:sz w:val="32"/>
          <w:szCs w:val="32"/>
          <w:highlight w:val="white"/>
        </w:rPr>
        <w:t>三、支出决算情况说明</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四、财政拨款收入支出决算总体情况说明</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五、一般公共预算财政拨款支出决算情况说明</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六、一般公共预算财政拨款基本支出决算情况说明</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七、一般公共预算财政拨款三公经费支出决算情况说明</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八、政府性基金预算收入支出决算情况</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九、国有资本经营预算财政拨款支出决算情况</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十、关于机关运行经费支出说明</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十一、一般性支出情况</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十二、关于政府采购支出说明</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十三、关于国有资产占用情况说明</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十四、关于</w:t>
      </w: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年度预算绩效情况的说明</w:t>
      </w:r>
    </w:p>
    <w:p>
      <w:pPr>
        <w:spacing w:line="520" w:lineRule="exact"/>
        <w:jc w:val="left"/>
        <w:rPr>
          <w:rFonts w:eastAsia="Times New Roman"/>
          <w:color w:val="000000"/>
          <w:kern w:val="0"/>
          <w:sz w:val="32"/>
          <w:szCs w:val="32"/>
          <w:highlight w:val="white"/>
        </w:rPr>
      </w:pPr>
      <w:r>
        <w:rPr>
          <w:rFonts w:hint="eastAsia" w:ascii="黑体" w:hAnsi="黑体" w:eastAsia="黑体"/>
          <w:color w:val="000000"/>
          <w:kern w:val="0"/>
          <w:sz w:val="32"/>
          <w:szCs w:val="32"/>
          <w:highlight w:val="white"/>
        </w:rPr>
        <w:t>第四部分名词解释</w:t>
      </w:r>
    </w:p>
    <w:p>
      <w:pPr>
        <w:spacing w:line="520" w:lineRule="exact"/>
        <w:jc w:val="left"/>
        <w:rPr>
          <w:rFonts w:ascii="黑体" w:hAnsi="黑体" w:eastAsia="黑体"/>
          <w:color w:val="000000"/>
          <w:kern w:val="0"/>
          <w:sz w:val="32"/>
          <w:szCs w:val="32"/>
          <w:highlight w:val="white"/>
        </w:rPr>
      </w:pPr>
      <w:r>
        <w:rPr>
          <w:rFonts w:hint="eastAsia" w:ascii="黑体" w:hAnsi="黑体" w:eastAsia="黑体"/>
          <w:color w:val="000000"/>
          <w:kern w:val="0"/>
          <w:sz w:val="32"/>
          <w:szCs w:val="32"/>
          <w:highlight w:val="white"/>
        </w:rPr>
        <w:t>第五部分附件</w:t>
      </w:r>
    </w:p>
    <w:p>
      <w:pPr>
        <w:spacing w:line="520" w:lineRule="exact"/>
        <w:jc w:val="left"/>
        <w:rPr>
          <w:rFonts w:ascii="黑体" w:hAnsi="黑体" w:eastAsia="黑体"/>
          <w:b/>
          <w:color w:val="000000"/>
          <w:kern w:val="0"/>
          <w:sz w:val="32"/>
          <w:szCs w:val="32"/>
          <w:highlight w:val="white"/>
        </w:rPr>
      </w:pPr>
    </w:p>
    <w:p>
      <w:pPr>
        <w:keepNext/>
        <w:keepLines/>
        <w:spacing w:line="520" w:lineRule="exact"/>
        <w:rPr>
          <w:rFonts w:ascii="黑体" w:hAnsi="黑体" w:eastAsia="黑体"/>
          <w:sz w:val="32"/>
          <w:szCs w:val="32"/>
          <w:highlight w:val="white"/>
        </w:rPr>
      </w:pPr>
      <w:r>
        <w:rPr>
          <w:rFonts w:hint="eastAsia" w:ascii="黑体" w:hAnsi="黑体" w:eastAsia="黑体"/>
          <w:sz w:val="32"/>
          <w:szCs w:val="32"/>
          <w:highlight w:val="white"/>
        </w:rPr>
        <w:t>第一部分</w:t>
      </w:r>
      <w:r>
        <w:rPr>
          <w:rFonts w:ascii="黑体" w:hAnsi="黑体" w:eastAsia="黑体"/>
          <w:sz w:val="32"/>
          <w:szCs w:val="32"/>
          <w:highlight w:val="white"/>
        </w:rPr>
        <w:t>:</w:t>
      </w:r>
    </w:p>
    <w:p>
      <w:pPr>
        <w:keepNext/>
        <w:keepLines/>
        <w:spacing w:line="520" w:lineRule="exact"/>
        <w:jc w:val="center"/>
        <w:rPr>
          <w:rFonts w:ascii="方正小标宋_GBK" w:eastAsia="方正小标宋_GBK"/>
          <w:sz w:val="42"/>
          <w:szCs w:val="42"/>
          <w:highlight w:val="white"/>
        </w:rPr>
      </w:pPr>
      <w:r>
        <w:rPr>
          <w:rFonts w:hint="eastAsia" w:ascii="方正小标宋_GBK" w:hAnsi="黑体" w:eastAsia="方正小标宋_GBK"/>
          <w:sz w:val="42"/>
          <w:szCs w:val="42"/>
          <w:highlight w:val="white"/>
          <w:lang w:val="zh-CN"/>
        </w:rPr>
        <w:t>益阳市赫山区民政局</w:t>
      </w:r>
      <w:r>
        <w:rPr>
          <w:rFonts w:hint="eastAsia" w:ascii="方正小标宋_GBK" w:hAnsi="黑体" w:eastAsia="方正小标宋_GBK"/>
          <w:sz w:val="42"/>
          <w:szCs w:val="42"/>
          <w:highlight w:val="white"/>
        </w:rPr>
        <w:t>概况</w:t>
      </w:r>
    </w:p>
    <w:p>
      <w:pPr>
        <w:spacing w:line="520" w:lineRule="exact"/>
        <w:ind w:firstLine="700"/>
        <w:jc w:val="left"/>
        <w:rPr>
          <w:rFonts w:ascii="黑体" w:hAnsi="黑体" w:eastAsia="黑体"/>
          <w:color w:val="000000"/>
          <w:kern w:val="0"/>
          <w:sz w:val="32"/>
          <w:szCs w:val="32"/>
          <w:highlight w:val="white"/>
        </w:rPr>
      </w:pPr>
      <w:r>
        <w:rPr>
          <w:rFonts w:hint="eastAsia" w:ascii="黑体" w:hAnsi="黑体" w:eastAsia="黑体"/>
          <w:color w:val="000000"/>
          <w:kern w:val="0"/>
          <w:sz w:val="32"/>
          <w:szCs w:val="32"/>
          <w:highlight w:val="white"/>
        </w:rPr>
        <w:t>一、部门职责</w:t>
      </w:r>
    </w:p>
    <w:p>
      <w:pPr>
        <w:spacing w:line="520" w:lineRule="exact"/>
        <w:ind w:firstLine="700"/>
        <w:jc w:val="left"/>
        <w:rPr>
          <w:rFonts w:ascii="仿宋_GB2312" w:eastAsia="仿宋_GB2312"/>
          <w:color w:val="000000"/>
          <w:kern w:val="0"/>
          <w:sz w:val="32"/>
          <w:szCs w:val="32"/>
          <w:highlight w:val="white"/>
        </w:rPr>
      </w:pPr>
      <w:r>
        <w:rPr>
          <w:rFonts w:hint="eastAsia" w:ascii="仿宋_GB2312" w:hAnsi="宋体" w:eastAsia="仿宋_GB2312"/>
          <w:color w:val="000000"/>
          <w:kern w:val="0"/>
          <w:sz w:val="32"/>
          <w:szCs w:val="32"/>
          <w:highlight w:val="white"/>
        </w:rPr>
        <w:t>赫山区民政局是区人民政府工作部门，主要是贯彻执行中央和省、市、区民政工作方针政策和法律法规，拟定全区民政事业发展规划和政策，并组织实施和监督检查；强化基本民生保障职能，为全区困难群众、孤老残孤儿等特殊群体提供基本社会服务；对全区社会组织进行登记管理和执法监督；负责城乡社会救助体系建设，负责城乡居民低收入家庭认定、最低生活保障、特困人员救助供养、临时救助、生活无着的流浪乞讨人员救助；指导城乡社区治理，组织指导行政区划设立、命名和变更，负责地名管理和行政区域界线勘定；执行婚姻管理政策，负责婚姻登记，推进婚俗改革；拟订殡葬管理政策和服务规范，推进殡葬改革；承担养老服务工作和老年养老服务体系建设，承担老年人福利和救助工作；落实残疾人权益保护政策，落实儿童福利、孤儿保障、儿童收养、救助保护政策；促进慈善事业发展，组织指导社会捐助工作，负责福利彩票管理工作；推进社会工作人才队伍和志愿者队伍建设等工作。</w:t>
      </w:r>
    </w:p>
    <w:p>
      <w:pPr>
        <w:spacing w:line="520" w:lineRule="exact"/>
        <w:ind w:firstLine="700"/>
        <w:jc w:val="left"/>
        <w:rPr>
          <w:rFonts w:ascii="黑体" w:hAnsi="黑体" w:eastAsia="黑体"/>
          <w:sz w:val="32"/>
          <w:szCs w:val="32"/>
          <w:highlight w:val="white"/>
        </w:rPr>
      </w:pPr>
      <w:r>
        <w:rPr>
          <w:rFonts w:hint="eastAsia" w:ascii="黑体" w:hAnsi="黑体" w:eastAsia="黑体"/>
          <w:sz w:val="32"/>
          <w:szCs w:val="32"/>
          <w:highlight w:val="white"/>
        </w:rPr>
        <w:t>二、机构设置</w:t>
      </w:r>
    </w:p>
    <w:p>
      <w:pPr>
        <w:spacing w:line="520" w:lineRule="exact"/>
        <w:ind w:firstLine="700"/>
        <w:jc w:val="left"/>
        <w:rPr>
          <w:rFonts w:ascii="仿宋_GB2312" w:hAnsi="楷体" w:eastAsia="仿宋_GB2312"/>
          <w:sz w:val="32"/>
          <w:szCs w:val="32"/>
          <w:highlight w:val="white"/>
          <w:lang w:val="zh-CN"/>
        </w:rPr>
      </w:pPr>
      <w:r>
        <w:rPr>
          <w:rFonts w:ascii="仿宋_GB2312" w:hAnsi="楷体" w:eastAsia="仿宋_GB2312"/>
          <w:sz w:val="32"/>
          <w:szCs w:val="32"/>
          <w:highlight w:val="white"/>
        </w:rPr>
        <w:t>(</w:t>
      </w:r>
      <w:r>
        <w:rPr>
          <w:rFonts w:hint="eastAsia" w:ascii="仿宋_GB2312" w:hAnsi="楷体" w:eastAsia="仿宋_GB2312"/>
          <w:sz w:val="32"/>
          <w:szCs w:val="32"/>
          <w:highlight w:val="white"/>
        </w:rPr>
        <w:t>一</w:t>
      </w:r>
      <w:r>
        <w:rPr>
          <w:rFonts w:ascii="仿宋_GB2312" w:hAnsi="楷体" w:eastAsia="仿宋_GB2312"/>
          <w:sz w:val="32"/>
          <w:szCs w:val="32"/>
          <w:highlight w:val="white"/>
        </w:rPr>
        <w:t>)</w:t>
      </w:r>
      <w:r>
        <w:rPr>
          <w:rFonts w:hint="eastAsia" w:ascii="仿宋_GB2312" w:hAnsi="楷体" w:eastAsia="仿宋_GB2312"/>
          <w:sz w:val="32"/>
          <w:szCs w:val="32"/>
          <w:highlight w:val="white"/>
        </w:rPr>
        <w:t>内设机构设置</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益阳市赫山区民政局单位内设机构包括：办公室（政策法规股）、规划财务股、社会组织管理股（政务服务股）、社会救助和儿童福利股、基层政权和社区治理股（区划地名股、老区办）、养老服务和社会事务股、慈善事业促进和社会工作股。</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所属二级机构为：益阳市赫山区城乡低收入家庭认定中心、益阳市赫山区慈善募捐事务中心、益阳市赫山区婚姻登记中心、益阳市赫山区社会福利中心、益阳市赫山区城市生活无着的流浪乞讨人员救助管理站、益阳市赫山区福利彩票发行中心、益阳市赫山区儿童福利院、益阳市赫山区殡葬执法大队。</w:t>
      </w:r>
    </w:p>
    <w:p>
      <w:pPr>
        <w:spacing w:line="520" w:lineRule="exact"/>
        <w:ind w:firstLine="700"/>
        <w:jc w:val="left"/>
        <w:rPr>
          <w:rFonts w:ascii="仿宋_GB2312" w:hAnsi="楷体" w:eastAsia="仿宋_GB2312"/>
          <w:sz w:val="32"/>
          <w:szCs w:val="32"/>
          <w:highlight w:val="white"/>
        </w:rPr>
      </w:pPr>
      <w:r>
        <w:rPr>
          <w:rFonts w:hint="eastAsia" w:ascii="仿宋_GB2312" w:hAnsi="楷体" w:eastAsia="仿宋_GB2312"/>
          <w:sz w:val="32"/>
          <w:szCs w:val="32"/>
          <w:highlight w:val="white"/>
        </w:rPr>
        <w:t>（二）决算单位构成</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益阳市赫山区民政局</w:t>
      </w: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年部门决算汇总公开单位构成包括：局机关本级决算（所属</w:t>
      </w:r>
      <w:r>
        <w:rPr>
          <w:rFonts w:ascii="仿宋_GB2312" w:hAnsi="宋体" w:eastAsia="仿宋_GB2312"/>
          <w:color w:val="000000"/>
          <w:kern w:val="0"/>
          <w:sz w:val="32"/>
          <w:szCs w:val="32"/>
          <w:highlight w:val="white"/>
        </w:rPr>
        <w:t>8</w:t>
      </w:r>
      <w:r>
        <w:rPr>
          <w:rFonts w:hint="eastAsia" w:ascii="仿宋_GB2312" w:hAnsi="宋体" w:eastAsia="仿宋_GB2312"/>
          <w:color w:val="000000"/>
          <w:kern w:val="0"/>
          <w:sz w:val="32"/>
          <w:szCs w:val="32"/>
          <w:highlight w:val="white"/>
        </w:rPr>
        <w:t>个二级机构经费开支均在机关本级）。</w:t>
      </w:r>
    </w:p>
    <w:p>
      <w:pPr>
        <w:pStyle w:val="2"/>
        <w:rPr>
          <w:highlight w:val="white"/>
        </w:rPr>
      </w:pPr>
    </w:p>
    <w:p>
      <w:pPr>
        <w:spacing w:line="520" w:lineRule="exact"/>
        <w:rPr>
          <w:rFonts w:ascii="方正小标宋_GBK" w:hAnsi="黑体" w:eastAsia="方正小标宋_GBK"/>
          <w:b/>
          <w:sz w:val="32"/>
          <w:szCs w:val="32"/>
          <w:highlight w:val="white"/>
          <w:lang w:val="zh-CN"/>
        </w:rPr>
      </w:pPr>
      <w:r>
        <w:rPr>
          <w:rFonts w:hint="eastAsia" w:ascii="方正小标宋_GBK" w:hAnsi="黑体" w:eastAsia="方正小标宋_GBK"/>
          <w:b/>
          <w:sz w:val="32"/>
          <w:szCs w:val="32"/>
          <w:highlight w:val="white"/>
          <w:lang w:val="zh-CN"/>
        </w:rPr>
        <w:t>第二部分</w:t>
      </w:r>
      <w:r>
        <w:rPr>
          <w:rFonts w:ascii="方正小标宋_GBK" w:hAnsi="黑体" w:eastAsia="方正小标宋_GBK"/>
          <w:b/>
          <w:sz w:val="32"/>
          <w:szCs w:val="32"/>
          <w:highlight w:val="white"/>
          <w:lang w:val="zh-CN"/>
        </w:rPr>
        <w:t>:</w:t>
      </w:r>
    </w:p>
    <w:p>
      <w:pPr>
        <w:spacing w:line="520" w:lineRule="exact"/>
        <w:ind w:firstLine="700"/>
        <w:jc w:val="center"/>
        <w:rPr>
          <w:rFonts w:ascii="方正小标宋_GBK" w:hAnsi="黑体" w:eastAsia="方正小标宋_GBK"/>
          <w:sz w:val="42"/>
          <w:szCs w:val="42"/>
          <w:highlight w:val="white"/>
          <w:lang w:val="zh-CN"/>
        </w:rPr>
      </w:pPr>
      <w:r>
        <w:rPr>
          <w:rFonts w:hint="eastAsia" w:ascii="方正小标宋_GBK" w:hAnsi="黑体" w:eastAsia="方正小标宋_GBK"/>
          <w:sz w:val="42"/>
          <w:szCs w:val="42"/>
          <w:highlight w:val="white"/>
          <w:lang w:val="zh-CN"/>
        </w:rPr>
        <w:t>益阳市赫山区民政局</w:t>
      </w:r>
    </w:p>
    <w:p>
      <w:pPr>
        <w:spacing w:line="520" w:lineRule="exact"/>
        <w:ind w:firstLine="700"/>
        <w:jc w:val="center"/>
        <w:rPr>
          <w:rFonts w:ascii="方正小标宋_GBK" w:hAnsi="黑体" w:eastAsia="方正小标宋_GBK"/>
          <w:sz w:val="42"/>
          <w:szCs w:val="42"/>
          <w:highlight w:val="white"/>
          <w:lang w:val="zh-CN"/>
        </w:rPr>
      </w:pPr>
      <w:r>
        <w:rPr>
          <w:rFonts w:ascii="方正小标宋_GBK" w:hAnsi="黑体" w:eastAsia="方正小标宋_GBK"/>
          <w:sz w:val="42"/>
          <w:szCs w:val="42"/>
          <w:highlight w:val="white"/>
          <w:lang w:val="zh-CN"/>
        </w:rPr>
        <w:t>2020</w:t>
      </w:r>
      <w:r>
        <w:rPr>
          <w:rFonts w:hint="eastAsia" w:ascii="方正小标宋_GBK" w:hAnsi="黑体" w:eastAsia="方正小标宋_GBK"/>
          <w:sz w:val="42"/>
          <w:szCs w:val="42"/>
          <w:highlight w:val="white"/>
          <w:lang w:val="zh-CN"/>
        </w:rPr>
        <w:t>年度部门决算表（见附表）</w:t>
      </w:r>
    </w:p>
    <w:p>
      <w:pPr>
        <w:pStyle w:val="2"/>
        <w:rPr>
          <w:highlight w:val="white"/>
          <w:lang w:val="zh-CN"/>
        </w:rPr>
      </w:pPr>
    </w:p>
    <w:p>
      <w:pPr>
        <w:spacing w:line="520" w:lineRule="exact"/>
        <w:jc w:val="left"/>
        <w:rPr>
          <w:rFonts w:ascii="方正小标宋_GBK" w:hAnsi="黑体" w:eastAsia="方正小标宋_GBK"/>
          <w:b/>
          <w:sz w:val="32"/>
          <w:szCs w:val="32"/>
          <w:highlight w:val="white"/>
          <w:lang w:val="zh-CN"/>
        </w:rPr>
      </w:pPr>
      <w:r>
        <w:rPr>
          <w:rFonts w:hint="eastAsia" w:ascii="方正小标宋_GBK" w:hAnsi="黑体" w:eastAsia="方正小标宋_GBK"/>
          <w:b/>
          <w:sz w:val="32"/>
          <w:szCs w:val="32"/>
          <w:highlight w:val="white"/>
          <w:lang w:val="zh-CN"/>
        </w:rPr>
        <w:t>第三部分</w:t>
      </w:r>
      <w:r>
        <w:rPr>
          <w:rFonts w:ascii="方正小标宋_GBK" w:hAnsi="黑体" w:eastAsia="方正小标宋_GBK"/>
          <w:b/>
          <w:sz w:val="32"/>
          <w:szCs w:val="32"/>
          <w:highlight w:val="white"/>
          <w:lang w:val="zh-CN"/>
        </w:rPr>
        <w:t>:</w:t>
      </w:r>
    </w:p>
    <w:p>
      <w:pPr>
        <w:spacing w:line="520" w:lineRule="exact"/>
        <w:jc w:val="center"/>
        <w:rPr>
          <w:rFonts w:ascii="方正小标宋_GBK" w:hAnsi="黑体" w:eastAsia="方正小标宋_GBK"/>
          <w:sz w:val="42"/>
          <w:szCs w:val="42"/>
          <w:highlight w:val="white"/>
          <w:lang w:val="zh-CN"/>
        </w:rPr>
      </w:pPr>
      <w:r>
        <w:rPr>
          <w:rFonts w:hint="eastAsia" w:ascii="方正小标宋_GBK" w:hAnsi="黑体" w:eastAsia="方正小标宋_GBK"/>
          <w:sz w:val="42"/>
          <w:szCs w:val="42"/>
          <w:highlight w:val="white"/>
          <w:lang w:val="zh-CN"/>
        </w:rPr>
        <w:t>益阳市赫山区民政局</w:t>
      </w:r>
    </w:p>
    <w:p>
      <w:pPr>
        <w:spacing w:line="520" w:lineRule="exact"/>
        <w:jc w:val="center"/>
        <w:rPr>
          <w:rFonts w:ascii="方正小标宋_GBK" w:hAnsi="黑体" w:eastAsia="方正小标宋_GBK"/>
          <w:sz w:val="42"/>
          <w:szCs w:val="42"/>
          <w:highlight w:val="white"/>
          <w:lang w:val="zh-CN"/>
        </w:rPr>
      </w:pPr>
      <w:r>
        <w:rPr>
          <w:rFonts w:ascii="方正小标宋_GBK" w:hAnsi="黑体" w:eastAsia="方正小标宋_GBK"/>
          <w:sz w:val="42"/>
          <w:szCs w:val="42"/>
          <w:highlight w:val="white"/>
          <w:lang w:val="zh-CN"/>
        </w:rPr>
        <w:t>2020</w:t>
      </w:r>
      <w:r>
        <w:rPr>
          <w:rFonts w:hint="eastAsia" w:ascii="方正小标宋_GBK" w:hAnsi="黑体" w:eastAsia="方正小标宋_GBK"/>
          <w:sz w:val="42"/>
          <w:szCs w:val="42"/>
          <w:highlight w:val="white"/>
          <w:lang w:val="zh-CN"/>
        </w:rPr>
        <w:t>年度部门决算情况说明</w:t>
      </w:r>
    </w:p>
    <w:p>
      <w:pPr>
        <w:spacing w:line="520" w:lineRule="exact"/>
        <w:ind w:firstLine="700"/>
        <w:jc w:val="left"/>
        <w:rPr>
          <w:rFonts w:ascii="黑体" w:hAnsi="黑体" w:eastAsia="黑体"/>
          <w:sz w:val="32"/>
          <w:szCs w:val="32"/>
          <w:highlight w:val="white"/>
        </w:rPr>
      </w:pPr>
      <w:r>
        <w:rPr>
          <w:rFonts w:hint="eastAsia" w:ascii="黑体" w:hAnsi="黑体" w:eastAsia="黑体"/>
          <w:sz w:val="32"/>
          <w:szCs w:val="32"/>
          <w:highlight w:val="white"/>
        </w:rPr>
        <w:t>一、收入支出决算总体情况说明</w:t>
      </w:r>
    </w:p>
    <w:p>
      <w:pPr>
        <w:spacing w:line="520" w:lineRule="exact"/>
        <w:ind w:firstLine="700"/>
        <w:jc w:val="left"/>
        <w:rPr>
          <w:rFonts w:ascii="仿宋_GB2312" w:hAnsi="宋体" w:eastAsia="仿宋_GB2312"/>
          <w:color w:val="000000"/>
          <w:kern w:val="0"/>
          <w:sz w:val="32"/>
          <w:szCs w:val="32"/>
          <w:highlight w:val="white"/>
        </w:rPr>
      </w:pP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年度收入总计</w:t>
      </w:r>
      <w:r>
        <w:rPr>
          <w:rFonts w:ascii="仿宋_GB2312" w:hAnsi="宋体" w:eastAsia="仿宋_GB2312"/>
          <w:color w:val="000000"/>
          <w:kern w:val="0"/>
          <w:sz w:val="32"/>
          <w:szCs w:val="32"/>
          <w:highlight w:val="white"/>
        </w:rPr>
        <w:t>19173.66</w:t>
      </w:r>
      <w:r>
        <w:rPr>
          <w:rFonts w:hint="eastAsia" w:ascii="仿宋_GB2312" w:hAnsi="宋体" w:eastAsia="仿宋_GB2312"/>
          <w:color w:val="000000"/>
          <w:kern w:val="0"/>
          <w:sz w:val="32"/>
          <w:szCs w:val="32"/>
          <w:highlight w:val="white"/>
        </w:rPr>
        <w:t>万元，其中年初结转和结余</w:t>
      </w:r>
      <w:r>
        <w:rPr>
          <w:rFonts w:ascii="仿宋_GB2312" w:hAnsi="宋体" w:eastAsia="仿宋_GB2312"/>
          <w:color w:val="000000"/>
          <w:kern w:val="0"/>
          <w:sz w:val="32"/>
          <w:szCs w:val="32"/>
          <w:highlight w:val="white"/>
        </w:rPr>
        <w:t>1360.43</w:t>
      </w:r>
      <w:r>
        <w:rPr>
          <w:rFonts w:hint="eastAsia" w:ascii="仿宋_GB2312" w:hAnsi="宋体" w:eastAsia="仿宋_GB2312"/>
          <w:color w:val="000000"/>
          <w:kern w:val="0"/>
          <w:sz w:val="32"/>
          <w:szCs w:val="32"/>
          <w:highlight w:val="white"/>
        </w:rPr>
        <w:t>万元，与</w:t>
      </w:r>
      <w:r>
        <w:rPr>
          <w:rFonts w:ascii="仿宋_GB2312" w:hAnsi="宋体" w:eastAsia="仿宋_GB2312"/>
          <w:color w:val="000000"/>
          <w:kern w:val="0"/>
          <w:sz w:val="32"/>
          <w:szCs w:val="32"/>
          <w:highlight w:val="white"/>
        </w:rPr>
        <w:t>2019</w:t>
      </w:r>
      <w:r>
        <w:rPr>
          <w:rFonts w:hint="eastAsia" w:ascii="仿宋_GB2312" w:hAnsi="宋体" w:eastAsia="仿宋_GB2312"/>
          <w:color w:val="000000"/>
          <w:kern w:val="0"/>
          <w:sz w:val="32"/>
          <w:szCs w:val="32"/>
          <w:highlight w:val="white"/>
        </w:rPr>
        <w:t>年度收入相比，收入减少</w:t>
      </w:r>
      <w:r>
        <w:rPr>
          <w:rFonts w:ascii="仿宋_GB2312" w:hAnsi="宋体" w:eastAsia="仿宋_GB2312"/>
          <w:color w:val="000000"/>
          <w:kern w:val="0"/>
          <w:sz w:val="32"/>
          <w:szCs w:val="32"/>
          <w:highlight w:val="white"/>
        </w:rPr>
        <w:t>5657.89</w:t>
      </w:r>
      <w:r>
        <w:rPr>
          <w:rFonts w:hint="eastAsia" w:ascii="仿宋_GB2312" w:hAnsi="宋体" w:eastAsia="仿宋_GB2312"/>
          <w:color w:val="000000"/>
          <w:kern w:val="0"/>
          <w:sz w:val="32"/>
          <w:szCs w:val="32"/>
          <w:highlight w:val="white"/>
        </w:rPr>
        <w:t>万元，下降</w:t>
      </w:r>
      <w:r>
        <w:rPr>
          <w:rFonts w:ascii="仿宋_GB2312" w:hAnsi="宋体" w:eastAsia="仿宋_GB2312"/>
          <w:color w:val="000000"/>
          <w:kern w:val="0"/>
          <w:sz w:val="32"/>
          <w:szCs w:val="32"/>
          <w:highlight w:val="white"/>
        </w:rPr>
        <w:t>22.79%</w:t>
      </w:r>
      <w:r>
        <w:rPr>
          <w:rFonts w:hint="eastAsia" w:ascii="仿宋_GB2312" w:hAnsi="宋体" w:eastAsia="仿宋_GB2312"/>
          <w:color w:val="000000"/>
          <w:kern w:val="0"/>
          <w:sz w:val="32"/>
          <w:szCs w:val="32"/>
          <w:highlight w:val="white"/>
        </w:rPr>
        <w:t>，主要原因是</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政府机构改革，我单位的退役军人优抚安置、大病医疗救助、救灾减灾等职能移交划转到了其他单位；支出总计</w:t>
      </w:r>
      <w:r>
        <w:rPr>
          <w:rFonts w:ascii="仿宋_GB2312" w:hAnsi="宋体" w:eastAsia="仿宋_GB2312"/>
          <w:color w:val="000000"/>
          <w:kern w:val="0"/>
          <w:sz w:val="32"/>
          <w:szCs w:val="32"/>
          <w:highlight w:val="white"/>
        </w:rPr>
        <w:t>19173.66</w:t>
      </w:r>
      <w:r>
        <w:rPr>
          <w:rFonts w:hint="eastAsia" w:ascii="仿宋_GB2312" w:hAnsi="宋体" w:eastAsia="仿宋_GB2312"/>
          <w:color w:val="000000"/>
          <w:kern w:val="0"/>
          <w:sz w:val="32"/>
          <w:szCs w:val="32"/>
          <w:highlight w:val="white"/>
        </w:rPr>
        <w:t>万元，其中年末结转和结余</w:t>
      </w:r>
      <w:r>
        <w:rPr>
          <w:rFonts w:ascii="仿宋_GB2312" w:hAnsi="宋体" w:eastAsia="仿宋_GB2312"/>
          <w:color w:val="000000"/>
          <w:kern w:val="0"/>
          <w:sz w:val="32"/>
          <w:szCs w:val="32"/>
          <w:highlight w:val="white"/>
        </w:rPr>
        <w:t>1999.59</w:t>
      </w:r>
      <w:r>
        <w:rPr>
          <w:rFonts w:hint="eastAsia" w:ascii="仿宋_GB2312" w:hAnsi="宋体" w:eastAsia="仿宋_GB2312"/>
          <w:color w:val="000000"/>
          <w:kern w:val="0"/>
          <w:sz w:val="32"/>
          <w:szCs w:val="32"/>
          <w:highlight w:val="white"/>
        </w:rPr>
        <w:t>万元，较</w:t>
      </w:r>
      <w:r>
        <w:rPr>
          <w:rFonts w:ascii="仿宋_GB2312" w:hAnsi="宋体" w:eastAsia="仿宋_GB2312"/>
          <w:color w:val="000000"/>
          <w:kern w:val="0"/>
          <w:sz w:val="32"/>
          <w:szCs w:val="32"/>
          <w:highlight w:val="white"/>
        </w:rPr>
        <w:t>2019</w:t>
      </w:r>
      <w:r>
        <w:rPr>
          <w:rFonts w:hint="eastAsia" w:ascii="仿宋_GB2312" w:hAnsi="宋体" w:eastAsia="仿宋_GB2312"/>
          <w:color w:val="000000"/>
          <w:kern w:val="0"/>
          <w:sz w:val="32"/>
          <w:szCs w:val="32"/>
          <w:highlight w:val="white"/>
        </w:rPr>
        <w:t>年支出减少了</w:t>
      </w:r>
      <w:r>
        <w:rPr>
          <w:rFonts w:ascii="仿宋_GB2312" w:hAnsi="宋体" w:eastAsia="仿宋_GB2312"/>
          <w:color w:val="000000"/>
          <w:kern w:val="0"/>
          <w:sz w:val="32"/>
          <w:szCs w:val="32"/>
          <w:highlight w:val="white"/>
        </w:rPr>
        <w:t>5657.89</w:t>
      </w:r>
      <w:r>
        <w:rPr>
          <w:rFonts w:hint="eastAsia" w:ascii="仿宋_GB2312" w:hAnsi="宋体" w:eastAsia="仿宋_GB2312"/>
          <w:color w:val="000000"/>
          <w:kern w:val="0"/>
          <w:sz w:val="32"/>
          <w:szCs w:val="32"/>
          <w:highlight w:val="white"/>
        </w:rPr>
        <w:t>万元，下降</w:t>
      </w:r>
      <w:r>
        <w:rPr>
          <w:rFonts w:ascii="仿宋_GB2312" w:hAnsi="宋体" w:eastAsia="仿宋_GB2312"/>
          <w:color w:val="000000"/>
          <w:kern w:val="0"/>
          <w:sz w:val="32"/>
          <w:szCs w:val="32"/>
          <w:highlight w:val="white"/>
        </w:rPr>
        <w:t>22.79%</w:t>
      </w:r>
      <w:r>
        <w:rPr>
          <w:rFonts w:hint="eastAsia" w:ascii="仿宋_GB2312" w:hAnsi="宋体" w:eastAsia="仿宋_GB2312"/>
          <w:color w:val="000000"/>
          <w:kern w:val="0"/>
          <w:sz w:val="32"/>
          <w:szCs w:val="32"/>
          <w:highlight w:val="white"/>
        </w:rPr>
        <w:t>，主要原因是政府机构改革，我单位的退役军人优抚安置、大病医疗救助、救灾减灾等职能移交划转到了其他单位。</w:t>
      </w:r>
    </w:p>
    <w:p>
      <w:pPr>
        <w:spacing w:line="520" w:lineRule="exact"/>
        <w:ind w:firstLine="700"/>
        <w:jc w:val="left"/>
        <w:rPr>
          <w:rFonts w:ascii="黑体" w:hAnsi="黑体" w:eastAsia="黑体"/>
          <w:sz w:val="32"/>
          <w:szCs w:val="32"/>
          <w:highlight w:val="white"/>
        </w:rPr>
      </w:pPr>
      <w:r>
        <w:rPr>
          <w:rFonts w:hint="eastAsia" w:ascii="黑体" w:hAnsi="黑体" w:eastAsia="黑体"/>
          <w:sz w:val="32"/>
          <w:szCs w:val="32"/>
          <w:highlight w:val="white"/>
        </w:rPr>
        <w:t>二、收入决算情况说明</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本年收入合计</w:t>
      </w:r>
      <w:r>
        <w:rPr>
          <w:rFonts w:ascii="仿宋_GB2312" w:hAnsi="宋体" w:eastAsia="仿宋_GB2312"/>
          <w:color w:val="000000"/>
          <w:kern w:val="0"/>
          <w:sz w:val="32"/>
          <w:szCs w:val="32"/>
          <w:highlight w:val="white"/>
        </w:rPr>
        <w:t>17,813.23</w:t>
      </w:r>
      <w:r>
        <w:rPr>
          <w:rFonts w:hint="eastAsia" w:ascii="仿宋_GB2312" w:hAnsi="宋体" w:eastAsia="仿宋_GB2312"/>
          <w:color w:val="000000"/>
          <w:kern w:val="0"/>
          <w:sz w:val="32"/>
          <w:szCs w:val="32"/>
          <w:highlight w:val="white"/>
        </w:rPr>
        <w:t>万元，其中：一般公共预算财政拨款收入</w:t>
      </w:r>
      <w:r>
        <w:rPr>
          <w:rFonts w:ascii="仿宋_GB2312" w:hAnsi="宋体" w:eastAsia="仿宋_GB2312"/>
          <w:color w:val="000000"/>
          <w:kern w:val="0"/>
          <w:sz w:val="32"/>
          <w:szCs w:val="32"/>
          <w:highlight w:val="white"/>
        </w:rPr>
        <w:t>15222.59</w:t>
      </w:r>
      <w:r>
        <w:rPr>
          <w:rFonts w:hint="eastAsia" w:ascii="仿宋_GB2312" w:hAnsi="宋体" w:eastAsia="仿宋_GB2312"/>
          <w:color w:val="000000"/>
          <w:kern w:val="0"/>
          <w:sz w:val="32"/>
          <w:szCs w:val="32"/>
          <w:highlight w:val="white"/>
        </w:rPr>
        <w:t>万元，占</w:t>
      </w:r>
      <w:r>
        <w:rPr>
          <w:rFonts w:ascii="仿宋_GB2312" w:hAnsi="宋体" w:eastAsia="仿宋_GB2312"/>
          <w:color w:val="000000"/>
          <w:kern w:val="0"/>
          <w:sz w:val="32"/>
          <w:szCs w:val="32"/>
          <w:highlight w:val="white"/>
        </w:rPr>
        <w:t>85.46%</w:t>
      </w:r>
      <w:r>
        <w:rPr>
          <w:rFonts w:hint="eastAsia" w:ascii="仿宋_GB2312" w:hAnsi="宋体" w:eastAsia="仿宋_GB2312"/>
          <w:color w:val="000000"/>
          <w:kern w:val="0"/>
          <w:sz w:val="32"/>
          <w:szCs w:val="32"/>
          <w:highlight w:val="white"/>
        </w:rPr>
        <w:t>；政府性基金预算财政拨款收入</w:t>
      </w:r>
      <w:r>
        <w:rPr>
          <w:rFonts w:ascii="仿宋_GB2312" w:hAnsi="宋体" w:eastAsia="仿宋_GB2312"/>
          <w:color w:val="000000"/>
          <w:kern w:val="0"/>
          <w:sz w:val="32"/>
          <w:szCs w:val="32"/>
          <w:highlight w:val="white"/>
        </w:rPr>
        <w:t>2590.65</w:t>
      </w:r>
      <w:r>
        <w:rPr>
          <w:rFonts w:hint="eastAsia" w:ascii="仿宋_GB2312" w:hAnsi="宋体" w:eastAsia="仿宋_GB2312"/>
          <w:color w:val="000000"/>
          <w:kern w:val="0"/>
          <w:sz w:val="32"/>
          <w:szCs w:val="32"/>
          <w:highlight w:val="white"/>
        </w:rPr>
        <w:t>万元，占</w:t>
      </w:r>
      <w:r>
        <w:rPr>
          <w:rFonts w:ascii="仿宋_GB2312" w:hAnsi="宋体" w:eastAsia="仿宋_GB2312"/>
          <w:color w:val="000000"/>
          <w:kern w:val="0"/>
          <w:sz w:val="32"/>
          <w:szCs w:val="32"/>
          <w:highlight w:val="white"/>
        </w:rPr>
        <w:t>14.54%</w:t>
      </w:r>
      <w:r>
        <w:rPr>
          <w:rFonts w:hint="eastAsia" w:ascii="仿宋_GB2312" w:hAnsi="宋体" w:eastAsia="仿宋_GB2312"/>
          <w:color w:val="000000"/>
          <w:kern w:val="0"/>
          <w:sz w:val="32"/>
          <w:szCs w:val="32"/>
          <w:highlight w:val="white"/>
        </w:rPr>
        <w:t>。</w:t>
      </w:r>
    </w:p>
    <w:p>
      <w:pPr>
        <w:spacing w:line="520" w:lineRule="exact"/>
        <w:ind w:firstLine="700"/>
        <w:jc w:val="left"/>
        <w:rPr>
          <w:rFonts w:ascii="黑体" w:hAnsi="黑体" w:eastAsia="黑体"/>
          <w:sz w:val="32"/>
          <w:szCs w:val="32"/>
          <w:highlight w:val="white"/>
        </w:rPr>
      </w:pPr>
      <w:r>
        <w:rPr>
          <w:rFonts w:hint="eastAsia" w:ascii="黑体" w:hAnsi="黑体" w:eastAsia="黑体"/>
          <w:sz w:val="32"/>
          <w:szCs w:val="32"/>
          <w:highlight w:val="white"/>
        </w:rPr>
        <w:t>三、支出决算情况说明</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本年支出合计</w:t>
      </w:r>
      <w:r>
        <w:rPr>
          <w:rFonts w:ascii="仿宋_GB2312" w:hAnsi="宋体" w:eastAsia="仿宋_GB2312"/>
          <w:color w:val="000000"/>
          <w:kern w:val="0"/>
          <w:sz w:val="32"/>
          <w:szCs w:val="32"/>
          <w:highlight w:val="white"/>
        </w:rPr>
        <w:t>17,174.07</w:t>
      </w:r>
      <w:r>
        <w:rPr>
          <w:rFonts w:hint="eastAsia" w:ascii="仿宋_GB2312" w:hAnsi="宋体" w:eastAsia="仿宋_GB2312"/>
          <w:color w:val="000000"/>
          <w:kern w:val="0"/>
          <w:sz w:val="32"/>
          <w:szCs w:val="32"/>
          <w:highlight w:val="white"/>
        </w:rPr>
        <w:t>万元，其中：基本支出</w:t>
      </w:r>
      <w:r>
        <w:rPr>
          <w:rFonts w:ascii="仿宋_GB2312" w:hAnsi="宋体" w:eastAsia="仿宋_GB2312"/>
          <w:color w:val="000000"/>
          <w:kern w:val="0"/>
          <w:sz w:val="32"/>
          <w:szCs w:val="32"/>
          <w:highlight w:val="white"/>
        </w:rPr>
        <w:t>1,137.87</w:t>
      </w:r>
      <w:r>
        <w:rPr>
          <w:rFonts w:hint="eastAsia" w:ascii="仿宋_GB2312" w:hAnsi="宋体" w:eastAsia="仿宋_GB2312"/>
          <w:color w:val="000000"/>
          <w:kern w:val="0"/>
          <w:sz w:val="32"/>
          <w:szCs w:val="32"/>
          <w:highlight w:val="white"/>
        </w:rPr>
        <w:t>万元，占</w:t>
      </w:r>
      <w:r>
        <w:rPr>
          <w:rFonts w:ascii="仿宋_GB2312" w:hAnsi="宋体" w:eastAsia="仿宋_GB2312"/>
          <w:color w:val="000000"/>
          <w:kern w:val="0"/>
          <w:sz w:val="32"/>
          <w:szCs w:val="32"/>
          <w:highlight w:val="white"/>
        </w:rPr>
        <w:t>6.63%</w:t>
      </w:r>
      <w:r>
        <w:rPr>
          <w:rFonts w:hint="eastAsia" w:ascii="仿宋_GB2312" w:hAnsi="宋体" w:eastAsia="仿宋_GB2312"/>
          <w:color w:val="000000"/>
          <w:kern w:val="0"/>
          <w:sz w:val="32"/>
          <w:szCs w:val="32"/>
          <w:highlight w:val="white"/>
        </w:rPr>
        <w:t>；项目支出</w:t>
      </w:r>
      <w:r>
        <w:rPr>
          <w:rFonts w:ascii="仿宋_GB2312" w:hAnsi="宋体" w:eastAsia="仿宋_GB2312"/>
          <w:color w:val="000000"/>
          <w:kern w:val="0"/>
          <w:sz w:val="32"/>
          <w:szCs w:val="32"/>
          <w:highlight w:val="white"/>
        </w:rPr>
        <w:t>16036.2</w:t>
      </w:r>
      <w:r>
        <w:rPr>
          <w:rFonts w:hint="eastAsia" w:ascii="仿宋_GB2312" w:hAnsi="宋体" w:eastAsia="仿宋_GB2312"/>
          <w:color w:val="000000"/>
          <w:kern w:val="0"/>
          <w:sz w:val="32"/>
          <w:szCs w:val="32"/>
          <w:highlight w:val="white"/>
        </w:rPr>
        <w:t>万元，占</w:t>
      </w:r>
      <w:r>
        <w:rPr>
          <w:rFonts w:ascii="仿宋_GB2312" w:hAnsi="宋体" w:eastAsia="仿宋_GB2312"/>
          <w:color w:val="000000"/>
          <w:kern w:val="0"/>
          <w:sz w:val="32"/>
          <w:szCs w:val="32"/>
          <w:highlight w:val="white"/>
        </w:rPr>
        <w:t>93.37%</w:t>
      </w:r>
      <w:r>
        <w:rPr>
          <w:rFonts w:hint="eastAsia" w:ascii="仿宋_GB2312" w:hAnsi="宋体" w:eastAsia="仿宋_GB2312"/>
          <w:color w:val="000000"/>
          <w:kern w:val="0"/>
          <w:sz w:val="32"/>
          <w:szCs w:val="32"/>
          <w:highlight w:val="white"/>
        </w:rPr>
        <w:t>。</w:t>
      </w:r>
    </w:p>
    <w:p>
      <w:pPr>
        <w:spacing w:line="520" w:lineRule="exact"/>
        <w:ind w:firstLine="700"/>
        <w:jc w:val="left"/>
        <w:rPr>
          <w:rFonts w:ascii="黑体" w:hAnsi="黑体" w:eastAsia="黑体"/>
          <w:sz w:val="32"/>
          <w:szCs w:val="32"/>
          <w:highlight w:val="white"/>
        </w:rPr>
      </w:pPr>
      <w:r>
        <w:rPr>
          <w:rFonts w:hint="eastAsia" w:ascii="黑体" w:hAnsi="黑体" w:eastAsia="黑体"/>
          <w:sz w:val="32"/>
          <w:szCs w:val="32"/>
          <w:highlight w:val="white"/>
        </w:rPr>
        <w:t>四、财政拨款收入支出决算总体情况说明</w:t>
      </w:r>
      <w:r>
        <w:rPr>
          <w:rFonts w:ascii="黑体" w:hAnsi="黑体" w:eastAsia="黑体"/>
          <w:sz w:val="32"/>
          <w:szCs w:val="32"/>
          <w:highlight w:val="white"/>
        </w:rPr>
        <w:t xml:space="preserve"> </w:t>
      </w:r>
    </w:p>
    <w:p>
      <w:pPr>
        <w:spacing w:line="520" w:lineRule="exact"/>
        <w:ind w:firstLine="700"/>
        <w:jc w:val="left"/>
        <w:rPr>
          <w:rFonts w:ascii="仿宋_GB2312" w:hAnsi="宋体" w:eastAsia="仿宋_GB2312"/>
          <w:color w:val="000000"/>
          <w:kern w:val="0"/>
          <w:sz w:val="32"/>
          <w:szCs w:val="32"/>
          <w:highlight w:val="white"/>
        </w:rPr>
      </w:pP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年度财政拨款收入总计</w:t>
      </w:r>
      <w:r>
        <w:rPr>
          <w:rFonts w:ascii="仿宋_GB2312" w:hAnsi="宋体" w:eastAsia="仿宋_GB2312"/>
          <w:color w:val="000000"/>
          <w:kern w:val="0"/>
          <w:sz w:val="32"/>
          <w:szCs w:val="32"/>
          <w:highlight w:val="white"/>
        </w:rPr>
        <w:t>19173.66</w:t>
      </w:r>
      <w:r>
        <w:rPr>
          <w:rFonts w:hint="eastAsia" w:ascii="仿宋_GB2312" w:hAnsi="宋体" w:eastAsia="仿宋_GB2312"/>
          <w:color w:val="000000"/>
          <w:kern w:val="0"/>
          <w:sz w:val="32"/>
          <w:szCs w:val="32"/>
          <w:highlight w:val="white"/>
        </w:rPr>
        <w:t>万元，其中年初财政拨款结转和结余</w:t>
      </w:r>
      <w:r>
        <w:rPr>
          <w:rFonts w:ascii="仿宋_GB2312" w:hAnsi="宋体" w:eastAsia="仿宋_GB2312"/>
          <w:color w:val="000000"/>
          <w:kern w:val="0"/>
          <w:sz w:val="32"/>
          <w:szCs w:val="32"/>
          <w:highlight w:val="white"/>
        </w:rPr>
        <w:t>1360.43</w:t>
      </w:r>
      <w:r>
        <w:rPr>
          <w:rFonts w:hint="eastAsia" w:ascii="仿宋_GB2312" w:hAnsi="宋体" w:eastAsia="仿宋_GB2312"/>
          <w:color w:val="000000"/>
          <w:kern w:val="0"/>
          <w:sz w:val="32"/>
          <w:szCs w:val="32"/>
          <w:highlight w:val="white"/>
        </w:rPr>
        <w:t>万元，较</w:t>
      </w:r>
      <w:r>
        <w:rPr>
          <w:rFonts w:ascii="仿宋_GB2312" w:hAnsi="宋体" w:eastAsia="仿宋_GB2312"/>
          <w:color w:val="000000"/>
          <w:kern w:val="0"/>
          <w:sz w:val="32"/>
          <w:szCs w:val="32"/>
          <w:highlight w:val="white"/>
        </w:rPr>
        <w:t>2019</w:t>
      </w:r>
      <w:r>
        <w:rPr>
          <w:rFonts w:hint="eastAsia" w:ascii="仿宋_GB2312" w:hAnsi="宋体" w:eastAsia="仿宋_GB2312"/>
          <w:color w:val="000000"/>
          <w:kern w:val="0"/>
          <w:sz w:val="32"/>
          <w:szCs w:val="32"/>
          <w:highlight w:val="white"/>
        </w:rPr>
        <w:t>年减少</w:t>
      </w:r>
      <w:r>
        <w:rPr>
          <w:rFonts w:ascii="仿宋_GB2312" w:hAnsi="宋体" w:eastAsia="仿宋_GB2312"/>
          <w:color w:val="000000"/>
          <w:kern w:val="0"/>
          <w:sz w:val="32"/>
          <w:szCs w:val="32"/>
          <w:highlight w:val="white"/>
        </w:rPr>
        <w:t>5657.89</w:t>
      </w:r>
      <w:r>
        <w:rPr>
          <w:rFonts w:hint="eastAsia" w:ascii="仿宋_GB2312" w:hAnsi="宋体" w:eastAsia="仿宋_GB2312"/>
          <w:color w:val="000000"/>
          <w:kern w:val="0"/>
          <w:sz w:val="32"/>
          <w:szCs w:val="32"/>
          <w:highlight w:val="white"/>
        </w:rPr>
        <w:t>万元，下降</w:t>
      </w:r>
      <w:r>
        <w:rPr>
          <w:rFonts w:ascii="仿宋_GB2312" w:hAnsi="宋体" w:eastAsia="仿宋_GB2312"/>
          <w:color w:val="000000"/>
          <w:kern w:val="0"/>
          <w:sz w:val="32"/>
          <w:szCs w:val="32"/>
          <w:highlight w:val="white"/>
        </w:rPr>
        <w:t>22.79%,</w:t>
      </w:r>
      <w:r>
        <w:rPr>
          <w:rFonts w:hint="eastAsia" w:ascii="仿宋_GB2312" w:hAnsi="宋体" w:eastAsia="仿宋_GB2312"/>
          <w:color w:val="000000"/>
          <w:kern w:val="0"/>
          <w:sz w:val="32"/>
          <w:szCs w:val="32"/>
          <w:highlight w:val="white"/>
        </w:rPr>
        <w:t>主要原因是</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政府机构改革，我单位的退役军人优抚安置、大病医疗救助、救灾减灾等职能移交划转到了其他单位，支出总计</w:t>
      </w:r>
      <w:r>
        <w:rPr>
          <w:rFonts w:ascii="仿宋_GB2312" w:hAnsi="宋体" w:eastAsia="仿宋_GB2312"/>
          <w:color w:val="000000"/>
          <w:kern w:val="0"/>
          <w:sz w:val="32"/>
          <w:szCs w:val="32"/>
          <w:highlight w:val="white"/>
        </w:rPr>
        <w:t>19173.66</w:t>
      </w:r>
      <w:r>
        <w:rPr>
          <w:rFonts w:hint="eastAsia" w:ascii="仿宋_GB2312" w:hAnsi="宋体" w:eastAsia="仿宋_GB2312"/>
          <w:color w:val="000000"/>
          <w:kern w:val="0"/>
          <w:sz w:val="32"/>
          <w:szCs w:val="32"/>
          <w:highlight w:val="white"/>
        </w:rPr>
        <w:t>万元，年末财政拨款结转和结余</w:t>
      </w:r>
      <w:r>
        <w:rPr>
          <w:rFonts w:ascii="仿宋_GB2312" w:hAnsi="宋体" w:eastAsia="仿宋_GB2312"/>
          <w:color w:val="000000"/>
          <w:kern w:val="0"/>
          <w:sz w:val="32"/>
          <w:szCs w:val="32"/>
          <w:highlight w:val="white"/>
        </w:rPr>
        <w:t>1999.59</w:t>
      </w:r>
      <w:r>
        <w:rPr>
          <w:rFonts w:hint="eastAsia" w:ascii="仿宋_GB2312" w:hAnsi="宋体" w:eastAsia="仿宋_GB2312"/>
          <w:color w:val="000000"/>
          <w:kern w:val="0"/>
          <w:sz w:val="32"/>
          <w:szCs w:val="32"/>
          <w:highlight w:val="white"/>
        </w:rPr>
        <w:t>万元，较</w:t>
      </w:r>
      <w:r>
        <w:rPr>
          <w:rFonts w:ascii="仿宋_GB2312" w:hAnsi="宋体" w:eastAsia="仿宋_GB2312"/>
          <w:color w:val="000000"/>
          <w:kern w:val="0"/>
          <w:sz w:val="32"/>
          <w:szCs w:val="32"/>
          <w:highlight w:val="white"/>
        </w:rPr>
        <w:t>2019</w:t>
      </w:r>
      <w:r>
        <w:rPr>
          <w:rFonts w:hint="eastAsia" w:ascii="仿宋_GB2312" w:hAnsi="宋体" w:eastAsia="仿宋_GB2312"/>
          <w:color w:val="000000"/>
          <w:kern w:val="0"/>
          <w:sz w:val="32"/>
          <w:szCs w:val="32"/>
          <w:highlight w:val="white"/>
        </w:rPr>
        <w:t>年减少</w:t>
      </w:r>
      <w:r>
        <w:rPr>
          <w:rFonts w:ascii="仿宋_GB2312" w:hAnsi="宋体" w:eastAsia="仿宋_GB2312"/>
          <w:color w:val="000000"/>
          <w:kern w:val="0"/>
          <w:sz w:val="32"/>
          <w:szCs w:val="32"/>
          <w:highlight w:val="white"/>
        </w:rPr>
        <w:t>5657.89</w:t>
      </w:r>
      <w:r>
        <w:rPr>
          <w:rFonts w:hint="eastAsia" w:ascii="仿宋_GB2312" w:hAnsi="宋体" w:eastAsia="仿宋_GB2312"/>
          <w:color w:val="000000"/>
          <w:kern w:val="0"/>
          <w:sz w:val="32"/>
          <w:szCs w:val="32"/>
          <w:highlight w:val="white"/>
        </w:rPr>
        <w:t>万元，下降</w:t>
      </w:r>
      <w:r>
        <w:rPr>
          <w:rFonts w:ascii="仿宋_GB2312" w:hAnsi="宋体" w:eastAsia="仿宋_GB2312"/>
          <w:color w:val="000000"/>
          <w:kern w:val="0"/>
          <w:sz w:val="32"/>
          <w:szCs w:val="32"/>
          <w:highlight w:val="white"/>
        </w:rPr>
        <w:t>22.79%</w:t>
      </w:r>
      <w:r>
        <w:rPr>
          <w:rFonts w:hint="eastAsia" w:ascii="仿宋_GB2312" w:hAnsi="宋体" w:eastAsia="仿宋_GB2312"/>
          <w:color w:val="000000"/>
          <w:kern w:val="0"/>
          <w:sz w:val="32"/>
          <w:szCs w:val="32"/>
          <w:highlight w:val="white"/>
        </w:rPr>
        <w:t>。主要原因是：政府机构改革，我单位的退役军人优抚安置、大病医疗救助、救灾减灾等职能移交划转到了其他单位。</w:t>
      </w:r>
    </w:p>
    <w:p>
      <w:pPr>
        <w:spacing w:line="520" w:lineRule="exact"/>
        <w:ind w:firstLine="700"/>
        <w:jc w:val="left"/>
        <w:rPr>
          <w:rFonts w:ascii="黑体" w:hAnsi="黑体" w:eastAsia="黑体"/>
          <w:sz w:val="32"/>
          <w:szCs w:val="32"/>
          <w:highlight w:val="white"/>
        </w:rPr>
      </w:pPr>
      <w:r>
        <w:rPr>
          <w:rFonts w:hint="eastAsia" w:ascii="黑体" w:hAnsi="黑体" w:eastAsia="黑体"/>
          <w:sz w:val="32"/>
          <w:szCs w:val="32"/>
          <w:highlight w:val="white"/>
        </w:rPr>
        <w:t>五、一般公共预算财政拨款支出决算情况说明</w:t>
      </w:r>
    </w:p>
    <w:p>
      <w:pPr>
        <w:spacing w:line="520" w:lineRule="exact"/>
        <w:ind w:firstLine="700"/>
        <w:jc w:val="left"/>
        <w:rPr>
          <w:rFonts w:ascii="仿宋_GB2312" w:hAnsi="楷体" w:eastAsia="仿宋_GB2312"/>
          <w:sz w:val="32"/>
          <w:szCs w:val="32"/>
          <w:highlight w:val="white"/>
        </w:rPr>
      </w:pPr>
      <w:r>
        <w:rPr>
          <w:rFonts w:hint="eastAsia" w:ascii="仿宋_GB2312" w:hAnsi="楷体" w:eastAsia="仿宋_GB2312"/>
          <w:sz w:val="32"/>
          <w:szCs w:val="32"/>
          <w:highlight w:val="white"/>
        </w:rPr>
        <w:t>（一）一般公共预算财政拨款支出决算总体情况</w:t>
      </w:r>
    </w:p>
    <w:p>
      <w:pPr>
        <w:spacing w:line="520" w:lineRule="exact"/>
        <w:ind w:firstLine="700"/>
        <w:jc w:val="left"/>
        <w:rPr>
          <w:rFonts w:ascii="仿宋_GB2312" w:hAnsi="宋体" w:eastAsia="仿宋_GB2312"/>
          <w:color w:val="000000"/>
          <w:kern w:val="0"/>
          <w:sz w:val="32"/>
          <w:szCs w:val="32"/>
          <w:highlight w:val="white"/>
        </w:rPr>
      </w:pP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年度一般公共预算财政拨款支出</w:t>
      </w:r>
      <w:r>
        <w:rPr>
          <w:rFonts w:ascii="仿宋_GB2312" w:hAnsi="宋体" w:eastAsia="仿宋_GB2312"/>
          <w:color w:val="000000"/>
          <w:kern w:val="0"/>
          <w:sz w:val="32"/>
          <w:szCs w:val="32"/>
          <w:highlight w:val="white"/>
        </w:rPr>
        <w:t>14583.43</w:t>
      </w:r>
      <w:r>
        <w:rPr>
          <w:rFonts w:hint="eastAsia" w:ascii="仿宋_GB2312" w:hAnsi="宋体" w:eastAsia="仿宋_GB2312"/>
          <w:color w:val="000000"/>
          <w:kern w:val="0"/>
          <w:sz w:val="32"/>
          <w:szCs w:val="32"/>
          <w:highlight w:val="white"/>
        </w:rPr>
        <w:t>万元。占本年支出合计的</w:t>
      </w:r>
      <w:r>
        <w:rPr>
          <w:rFonts w:ascii="仿宋_GB2312" w:hAnsi="宋体" w:eastAsia="仿宋_GB2312"/>
          <w:color w:val="000000"/>
          <w:kern w:val="0"/>
          <w:sz w:val="32"/>
          <w:szCs w:val="32"/>
          <w:highlight w:val="white"/>
        </w:rPr>
        <w:t>81.87%</w:t>
      </w:r>
      <w:r>
        <w:rPr>
          <w:rFonts w:hint="eastAsia" w:ascii="仿宋_GB2312" w:hAnsi="宋体" w:eastAsia="仿宋_GB2312"/>
          <w:color w:val="000000"/>
          <w:kern w:val="0"/>
          <w:sz w:val="32"/>
          <w:szCs w:val="32"/>
          <w:highlight w:val="white"/>
        </w:rPr>
        <w:t>。与</w:t>
      </w:r>
      <w:r>
        <w:rPr>
          <w:rFonts w:ascii="仿宋_GB2312" w:hAnsi="宋体" w:eastAsia="仿宋_GB2312"/>
          <w:color w:val="000000"/>
          <w:kern w:val="0"/>
          <w:sz w:val="32"/>
          <w:szCs w:val="32"/>
          <w:highlight w:val="white"/>
        </w:rPr>
        <w:t>2019</w:t>
      </w:r>
      <w:r>
        <w:rPr>
          <w:rFonts w:hint="eastAsia" w:ascii="仿宋_GB2312" w:hAnsi="宋体" w:eastAsia="仿宋_GB2312"/>
          <w:color w:val="000000"/>
          <w:kern w:val="0"/>
          <w:sz w:val="32"/>
          <w:szCs w:val="32"/>
          <w:highlight w:val="white"/>
        </w:rPr>
        <w:t>年度相比，一般公共预算财政拨款支出减少</w:t>
      </w:r>
      <w:r>
        <w:rPr>
          <w:rFonts w:ascii="仿宋_GB2312" w:hAnsi="宋体" w:eastAsia="仿宋_GB2312"/>
          <w:color w:val="000000"/>
          <w:kern w:val="0"/>
          <w:sz w:val="32"/>
          <w:szCs w:val="32"/>
          <w:highlight w:val="white"/>
        </w:rPr>
        <w:t>7947.29</w:t>
      </w:r>
      <w:r>
        <w:rPr>
          <w:rFonts w:hint="eastAsia" w:ascii="仿宋_GB2312" w:hAnsi="宋体" w:eastAsia="仿宋_GB2312"/>
          <w:color w:val="000000"/>
          <w:kern w:val="0"/>
          <w:sz w:val="32"/>
          <w:szCs w:val="32"/>
          <w:highlight w:val="white"/>
        </w:rPr>
        <w:t>万元，减少</w:t>
      </w:r>
      <w:r>
        <w:rPr>
          <w:rFonts w:ascii="仿宋_GB2312" w:hAnsi="宋体" w:eastAsia="仿宋_GB2312"/>
          <w:color w:val="000000"/>
          <w:kern w:val="0"/>
          <w:sz w:val="32"/>
          <w:szCs w:val="32"/>
          <w:highlight w:val="white"/>
        </w:rPr>
        <w:t>35.27%,</w:t>
      </w:r>
      <w:r>
        <w:rPr>
          <w:rFonts w:hint="eastAsia" w:ascii="仿宋_GB2312" w:hAnsi="宋体" w:eastAsia="仿宋_GB2312"/>
          <w:color w:val="000000"/>
          <w:kern w:val="0"/>
          <w:sz w:val="32"/>
          <w:szCs w:val="32"/>
          <w:highlight w:val="white"/>
        </w:rPr>
        <w:t>主要原因是</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政府机构改革，我单位的退役军人优抚安置、大病医疗救助、救灾减灾等职能移交划转到了其他单位。</w:t>
      </w:r>
    </w:p>
    <w:p>
      <w:pPr>
        <w:spacing w:line="520" w:lineRule="exact"/>
        <w:ind w:firstLine="700"/>
        <w:jc w:val="left"/>
        <w:rPr>
          <w:rFonts w:ascii="仿宋_GB2312" w:hAnsi="楷体" w:eastAsia="仿宋_GB2312"/>
          <w:sz w:val="32"/>
          <w:szCs w:val="32"/>
          <w:highlight w:val="white"/>
        </w:rPr>
      </w:pPr>
      <w:r>
        <w:rPr>
          <w:rFonts w:hint="eastAsia" w:ascii="仿宋_GB2312" w:hAnsi="楷体" w:eastAsia="仿宋_GB2312"/>
          <w:sz w:val="32"/>
          <w:szCs w:val="32"/>
          <w:highlight w:val="white"/>
        </w:rPr>
        <w:t>（二）财政拨款支出决算结构情况</w:t>
      </w:r>
    </w:p>
    <w:p>
      <w:pPr>
        <w:spacing w:line="520" w:lineRule="exact"/>
        <w:ind w:firstLine="700"/>
        <w:jc w:val="left"/>
        <w:rPr>
          <w:rFonts w:ascii="仿宋_GB2312" w:hAnsi="宋体" w:eastAsia="仿宋_GB2312"/>
          <w:color w:val="000000"/>
          <w:kern w:val="0"/>
          <w:sz w:val="32"/>
          <w:szCs w:val="32"/>
          <w:highlight w:val="white"/>
        </w:rPr>
      </w:pP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年度财政拨款支出</w:t>
      </w:r>
      <w:r>
        <w:rPr>
          <w:rFonts w:ascii="仿宋_GB2312" w:hAnsi="宋体" w:eastAsia="仿宋_GB2312"/>
          <w:color w:val="000000"/>
          <w:kern w:val="0"/>
          <w:sz w:val="32"/>
          <w:szCs w:val="32"/>
          <w:highlight w:val="white"/>
        </w:rPr>
        <w:t>14583.43</w:t>
      </w:r>
      <w:r>
        <w:rPr>
          <w:rFonts w:hint="eastAsia" w:ascii="仿宋_GB2312" w:hAnsi="宋体" w:eastAsia="仿宋_GB2312"/>
          <w:color w:val="000000"/>
          <w:kern w:val="0"/>
          <w:sz w:val="32"/>
          <w:szCs w:val="32"/>
          <w:highlight w:val="white"/>
        </w:rPr>
        <w:t>万元，主要用于以下方面：社会保障和就业（类）支出</w:t>
      </w:r>
      <w:r>
        <w:rPr>
          <w:rFonts w:ascii="仿宋_GB2312" w:hAnsi="宋体" w:eastAsia="仿宋_GB2312"/>
          <w:color w:val="000000"/>
          <w:kern w:val="0"/>
          <w:sz w:val="32"/>
          <w:szCs w:val="32"/>
          <w:highlight w:val="white"/>
        </w:rPr>
        <w:t>14537.91</w:t>
      </w:r>
      <w:r>
        <w:rPr>
          <w:rFonts w:hint="eastAsia" w:ascii="仿宋_GB2312" w:hAnsi="宋体" w:eastAsia="仿宋_GB2312"/>
          <w:color w:val="000000"/>
          <w:kern w:val="0"/>
          <w:sz w:val="32"/>
          <w:szCs w:val="32"/>
          <w:highlight w:val="white"/>
        </w:rPr>
        <w:t>万元，占</w:t>
      </w:r>
      <w:r>
        <w:rPr>
          <w:rFonts w:ascii="仿宋_GB2312" w:hAnsi="宋体" w:eastAsia="仿宋_GB2312"/>
          <w:color w:val="000000"/>
          <w:kern w:val="0"/>
          <w:sz w:val="32"/>
          <w:szCs w:val="32"/>
          <w:highlight w:val="white"/>
        </w:rPr>
        <w:t>99.69%</w:t>
      </w:r>
      <w:r>
        <w:rPr>
          <w:rFonts w:hint="eastAsia" w:ascii="仿宋_GB2312" w:hAnsi="宋体" w:eastAsia="仿宋_GB2312"/>
          <w:color w:val="000000"/>
          <w:kern w:val="0"/>
          <w:sz w:val="32"/>
          <w:szCs w:val="32"/>
          <w:highlight w:val="white"/>
        </w:rPr>
        <w:t>；卫生健康（类）支出</w:t>
      </w:r>
      <w:r>
        <w:rPr>
          <w:rFonts w:ascii="仿宋_GB2312" w:hAnsi="宋体" w:eastAsia="仿宋_GB2312"/>
          <w:color w:val="000000"/>
          <w:kern w:val="0"/>
          <w:sz w:val="32"/>
          <w:szCs w:val="32"/>
          <w:highlight w:val="white"/>
        </w:rPr>
        <w:t>27.25</w:t>
      </w:r>
      <w:r>
        <w:rPr>
          <w:rFonts w:hint="eastAsia" w:ascii="仿宋_GB2312" w:hAnsi="宋体" w:eastAsia="仿宋_GB2312"/>
          <w:color w:val="000000"/>
          <w:kern w:val="0"/>
          <w:sz w:val="32"/>
          <w:szCs w:val="32"/>
          <w:highlight w:val="white"/>
        </w:rPr>
        <w:t>万元，占</w:t>
      </w:r>
      <w:r>
        <w:rPr>
          <w:rFonts w:ascii="仿宋_GB2312" w:hAnsi="宋体" w:eastAsia="仿宋_GB2312"/>
          <w:color w:val="000000"/>
          <w:kern w:val="0"/>
          <w:sz w:val="32"/>
          <w:szCs w:val="32"/>
          <w:highlight w:val="white"/>
        </w:rPr>
        <w:t>0.19%</w:t>
      </w:r>
      <w:r>
        <w:rPr>
          <w:rFonts w:hint="eastAsia" w:ascii="仿宋_GB2312" w:hAnsi="宋体" w:eastAsia="仿宋_GB2312"/>
          <w:color w:val="000000"/>
          <w:kern w:val="0"/>
          <w:sz w:val="32"/>
          <w:szCs w:val="32"/>
          <w:highlight w:val="white"/>
        </w:rPr>
        <w:t>；住房保障（类）支出</w:t>
      </w:r>
      <w:r>
        <w:rPr>
          <w:rFonts w:ascii="仿宋_GB2312" w:hAnsi="宋体" w:eastAsia="仿宋_GB2312"/>
          <w:color w:val="000000"/>
          <w:kern w:val="0"/>
          <w:sz w:val="32"/>
          <w:szCs w:val="32"/>
          <w:highlight w:val="white"/>
        </w:rPr>
        <w:t>18.27</w:t>
      </w:r>
      <w:r>
        <w:rPr>
          <w:rFonts w:hint="eastAsia" w:ascii="仿宋_GB2312" w:hAnsi="宋体" w:eastAsia="仿宋_GB2312"/>
          <w:color w:val="000000"/>
          <w:kern w:val="0"/>
          <w:sz w:val="32"/>
          <w:szCs w:val="32"/>
          <w:highlight w:val="white"/>
        </w:rPr>
        <w:t>万元，占</w:t>
      </w:r>
      <w:r>
        <w:rPr>
          <w:rFonts w:ascii="仿宋_GB2312" w:hAnsi="宋体" w:eastAsia="仿宋_GB2312"/>
          <w:color w:val="000000"/>
          <w:kern w:val="0"/>
          <w:sz w:val="32"/>
          <w:szCs w:val="32"/>
          <w:highlight w:val="white"/>
        </w:rPr>
        <w:t>0.13%</w:t>
      </w:r>
      <w:r>
        <w:rPr>
          <w:rFonts w:hint="eastAsia" w:ascii="仿宋_GB2312" w:hAnsi="宋体" w:eastAsia="仿宋_GB2312"/>
          <w:color w:val="000000"/>
          <w:kern w:val="0"/>
          <w:sz w:val="32"/>
          <w:szCs w:val="32"/>
          <w:highlight w:val="white"/>
        </w:rPr>
        <w:t>。</w:t>
      </w:r>
    </w:p>
    <w:p>
      <w:pPr>
        <w:spacing w:line="520" w:lineRule="exact"/>
        <w:ind w:firstLine="700"/>
        <w:jc w:val="left"/>
        <w:rPr>
          <w:rFonts w:ascii="仿宋_GB2312" w:hAnsi="楷体" w:eastAsia="仿宋_GB2312"/>
          <w:sz w:val="32"/>
          <w:szCs w:val="32"/>
          <w:highlight w:val="white"/>
        </w:rPr>
      </w:pPr>
      <w:r>
        <w:rPr>
          <w:rFonts w:hint="eastAsia" w:ascii="仿宋_GB2312" w:hAnsi="楷体" w:eastAsia="仿宋_GB2312"/>
          <w:sz w:val="32"/>
          <w:szCs w:val="32"/>
          <w:highlight w:val="white"/>
        </w:rPr>
        <w:t>（三）财政拨款支出决算具体情况</w:t>
      </w:r>
    </w:p>
    <w:p>
      <w:pPr>
        <w:spacing w:line="520" w:lineRule="exact"/>
        <w:ind w:firstLine="700"/>
        <w:jc w:val="left"/>
        <w:rPr>
          <w:rFonts w:ascii="仿宋_GB2312" w:hAnsi="仿宋_GB2312" w:eastAsia="仿宋_GB2312" w:cs="仿宋_GB2312"/>
          <w:sz w:val="32"/>
          <w:szCs w:val="32"/>
        </w:rPr>
      </w:pP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年度财政拨款支出年初预算为</w:t>
      </w:r>
      <w:r>
        <w:rPr>
          <w:rFonts w:ascii="仿宋_GB2312" w:hAnsi="宋体" w:eastAsia="仿宋_GB2312"/>
          <w:color w:val="000000"/>
          <w:kern w:val="0"/>
          <w:sz w:val="32"/>
          <w:szCs w:val="32"/>
          <w:highlight w:val="white"/>
        </w:rPr>
        <w:t>2521.59</w:t>
      </w:r>
      <w:r>
        <w:rPr>
          <w:rFonts w:hint="eastAsia" w:ascii="仿宋_GB2312" w:hAnsi="宋体" w:eastAsia="仿宋_GB2312"/>
          <w:color w:val="000000"/>
          <w:kern w:val="0"/>
          <w:sz w:val="32"/>
          <w:szCs w:val="32"/>
          <w:highlight w:val="white"/>
        </w:rPr>
        <w:t>万元，支出决算为</w:t>
      </w:r>
      <w:r>
        <w:rPr>
          <w:rFonts w:ascii="仿宋_GB2312" w:hAnsi="宋体" w:eastAsia="仿宋_GB2312"/>
          <w:color w:val="000000"/>
          <w:kern w:val="0"/>
          <w:sz w:val="32"/>
          <w:szCs w:val="32"/>
          <w:highlight w:val="white"/>
        </w:rPr>
        <w:t>14,583.43</w:t>
      </w:r>
      <w:r>
        <w:rPr>
          <w:rFonts w:hint="eastAsia" w:ascii="仿宋_GB2312" w:hAnsi="宋体" w:eastAsia="仿宋_GB2312"/>
          <w:color w:val="000000"/>
          <w:kern w:val="0"/>
          <w:sz w:val="32"/>
          <w:szCs w:val="32"/>
          <w:highlight w:val="white"/>
        </w:rPr>
        <w:t>万元，完成年初预算的</w:t>
      </w:r>
      <w:r>
        <w:rPr>
          <w:rFonts w:ascii="仿宋_GB2312" w:hAnsi="宋体" w:eastAsia="仿宋_GB2312"/>
          <w:color w:val="000000"/>
          <w:kern w:val="0"/>
          <w:sz w:val="32"/>
          <w:szCs w:val="32"/>
          <w:highlight w:val="white"/>
        </w:rPr>
        <w:t>578.34%</w:t>
      </w:r>
      <w:r>
        <w:rPr>
          <w:rFonts w:hint="eastAsia" w:ascii="仿宋_GB2312" w:hAnsi="宋体" w:eastAsia="仿宋_GB2312"/>
          <w:color w:val="000000"/>
          <w:kern w:val="0"/>
          <w:sz w:val="32"/>
          <w:szCs w:val="32"/>
          <w:highlight w:val="white"/>
        </w:rPr>
        <w:t>。其中：行政运行年初预算为</w:t>
      </w:r>
      <w:r>
        <w:rPr>
          <w:rFonts w:ascii="仿宋_GB2312" w:hAnsi="宋体" w:eastAsia="仿宋_GB2312"/>
          <w:color w:val="000000"/>
          <w:kern w:val="0"/>
          <w:sz w:val="32"/>
          <w:szCs w:val="32"/>
          <w:highlight w:val="white"/>
        </w:rPr>
        <w:t>334.72</w:t>
      </w:r>
      <w:r>
        <w:rPr>
          <w:rFonts w:hint="eastAsia" w:ascii="仿宋_GB2312" w:hAnsi="宋体" w:eastAsia="仿宋_GB2312"/>
          <w:color w:val="000000"/>
          <w:kern w:val="0"/>
          <w:sz w:val="32"/>
          <w:szCs w:val="32"/>
          <w:highlight w:val="white"/>
        </w:rPr>
        <w:t>万元，支出决算为</w:t>
      </w:r>
      <w:r>
        <w:rPr>
          <w:rFonts w:ascii="仿宋_GB2312" w:hAnsi="宋体" w:eastAsia="仿宋_GB2312"/>
          <w:color w:val="000000"/>
          <w:kern w:val="0"/>
          <w:sz w:val="32"/>
          <w:szCs w:val="32"/>
          <w:highlight w:val="white"/>
        </w:rPr>
        <w:t>996.11</w:t>
      </w:r>
      <w:r>
        <w:rPr>
          <w:rFonts w:hint="eastAsia" w:ascii="仿宋_GB2312" w:hAnsi="宋体" w:eastAsia="仿宋_GB2312"/>
          <w:color w:val="000000"/>
          <w:kern w:val="0"/>
          <w:sz w:val="32"/>
          <w:szCs w:val="32"/>
          <w:highlight w:val="white"/>
        </w:rPr>
        <w:t>万元，原因是调整预算增加了</w:t>
      </w:r>
      <w:r>
        <w:rPr>
          <w:rFonts w:ascii="仿宋_GB2312" w:hAnsi="宋体" w:eastAsia="仿宋_GB2312"/>
          <w:color w:val="000000"/>
          <w:kern w:val="0"/>
          <w:sz w:val="32"/>
          <w:szCs w:val="32"/>
          <w:highlight w:val="white"/>
        </w:rPr>
        <w:t>661.39</w:t>
      </w:r>
      <w:r>
        <w:rPr>
          <w:rFonts w:hint="eastAsia" w:ascii="仿宋_GB2312" w:hAnsi="宋体" w:eastAsia="仿宋_GB2312"/>
          <w:color w:val="000000"/>
          <w:kern w:val="0"/>
          <w:sz w:val="32"/>
          <w:szCs w:val="32"/>
          <w:highlight w:val="white"/>
        </w:rPr>
        <w:t>万元；社会组织管理年初预算为</w:t>
      </w:r>
      <w:r>
        <w:rPr>
          <w:rFonts w:ascii="仿宋_GB2312" w:hAnsi="宋体" w:eastAsia="仿宋_GB2312"/>
          <w:color w:val="000000"/>
          <w:kern w:val="0"/>
          <w:sz w:val="32"/>
          <w:szCs w:val="32"/>
          <w:highlight w:val="white"/>
        </w:rPr>
        <w:t>2</w:t>
      </w:r>
      <w:r>
        <w:rPr>
          <w:rFonts w:hint="eastAsia" w:ascii="仿宋_GB2312" w:hAnsi="宋体" w:eastAsia="仿宋_GB2312"/>
          <w:color w:val="000000"/>
          <w:kern w:val="0"/>
          <w:sz w:val="32"/>
          <w:szCs w:val="32"/>
          <w:highlight w:val="white"/>
        </w:rPr>
        <w:t>万元，支出决算为</w:t>
      </w:r>
      <w:r>
        <w:rPr>
          <w:rFonts w:ascii="仿宋_GB2312" w:hAnsi="宋体" w:eastAsia="仿宋_GB2312"/>
          <w:color w:val="000000"/>
          <w:kern w:val="0"/>
          <w:sz w:val="32"/>
          <w:szCs w:val="32"/>
          <w:highlight w:val="white"/>
        </w:rPr>
        <w:t>0</w:t>
      </w:r>
      <w:r>
        <w:rPr>
          <w:rFonts w:hint="eastAsia" w:ascii="仿宋_GB2312" w:hAnsi="宋体" w:eastAsia="仿宋_GB2312"/>
          <w:color w:val="000000"/>
          <w:kern w:val="0"/>
          <w:sz w:val="32"/>
          <w:szCs w:val="32"/>
          <w:highlight w:val="white"/>
        </w:rPr>
        <w:t>元，原因是调整预算减少了</w:t>
      </w:r>
      <w:r>
        <w:rPr>
          <w:rFonts w:ascii="仿宋_GB2312" w:hAnsi="宋体" w:eastAsia="仿宋_GB2312"/>
          <w:color w:val="000000"/>
          <w:kern w:val="0"/>
          <w:sz w:val="32"/>
          <w:szCs w:val="32"/>
          <w:highlight w:val="white"/>
        </w:rPr>
        <w:t>2</w:t>
      </w:r>
      <w:r>
        <w:rPr>
          <w:rFonts w:hint="eastAsia" w:ascii="仿宋_GB2312" w:hAnsi="宋体" w:eastAsia="仿宋_GB2312"/>
          <w:color w:val="000000"/>
          <w:kern w:val="0"/>
          <w:sz w:val="32"/>
          <w:szCs w:val="32"/>
          <w:highlight w:val="white"/>
        </w:rPr>
        <w:t>万元；其他民政管理事务年初预算</w:t>
      </w:r>
      <w:r>
        <w:rPr>
          <w:rFonts w:ascii="仿宋_GB2312" w:hAnsi="宋体" w:eastAsia="仿宋_GB2312"/>
          <w:color w:val="000000"/>
          <w:kern w:val="0"/>
          <w:sz w:val="32"/>
          <w:szCs w:val="32"/>
          <w:highlight w:val="white"/>
        </w:rPr>
        <w:t>2093.64</w:t>
      </w:r>
      <w:r>
        <w:rPr>
          <w:rFonts w:hint="eastAsia" w:ascii="仿宋_GB2312" w:hAnsi="宋体" w:eastAsia="仿宋_GB2312"/>
          <w:color w:val="000000"/>
          <w:kern w:val="0"/>
          <w:sz w:val="32"/>
          <w:szCs w:val="32"/>
          <w:highlight w:val="white"/>
        </w:rPr>
        <w:t>万元，支出决算为</w:t>
      </w:r>
      <w:r>
        <w:rPr>
          <w:rFonts w:ascii="仿宋_GB2312" w:hAnsi="宋体" w:eastAsia="仿宋_GB2312"/>
          <w:color w:val="000000"/>
          <w:kern w:val="0"/>
          <w:sz w:val="32"/>
          <w:szCs w:val="32"/>
          <w:highlight w:val="white"/>
        </w:rPr>
        <w:t>501.48</w:t>
      </w:r>
      <w:r>
        <w:rPr>
          <w:rFonts w:hint="eastAsia" w:ascii="仿宋_GB2312" w:hAnsi="宋体" w:eastAsia="仿宋_GB2312"/>
          <w:color w:val="000000"/>
          <w:kern w:val="0"/>
          <w:sz w:val="32"/>
          <w:szCs w:val="32"/>
          <w:highlight w:val="white"/>
        </w:rPr>
        <w:t>万元，原因是调整预算减少了</w:t>
      </w:r>
      <w:r>
        <w:rPr>
          <w:rFonts w:ascii="仿宋_GB2312" w:hAnsi="宋体" w:eastAsia="仿宋_GB2312"/>
          <w:color w:val="000000"/>
          <w:kern w:val="0"/>
          <w:sz w:val="32"/>
          <w:szCs w:val="32"/>
          <w:highlight w:val="white"/>
        </w:rPr>
        <w:t>1592.16</w:t>
      </w:r>
      <w:r>
        <w:rPr>
          <w:rFonts w:hint="eastAsia" w:ascii="仿宋_GB2312" w:hAnsi="宋体" w:eastAsia="仿宋_GB2312"/>
          <w:color w:val="000000"/>
          <w:kern w:val="0"/>
          <w:sz w:val="32"/>
          <w:szCs w:val="32"/>
          <w:highlight w:val="white"/>
        </w:rPr>
        <w:t>万元；机关事业单位基本养老保险缴费支出年初预算</w:t>
      </w:r>
      <w:r>
        <w:rPr>
          <w:rFonts w:ascii="仿宋_GB2312" w:hAnsi="宋体" w:eastAsia="仿宋_GB2312"/>
          <w:color w:val="000000"/>
          <w:kern w:val="0"/>
          <w:sz w:val="32"/>
          <w:szCs w:val="32"/>
          <w:highlight w:val="white"/>
        </w:rPr>
        <w:t>34.10</w:t>
      </w:r>
      <w:r>
        <w:rPr>
          <w:rFonts w:hint="eastAsia" w:ascii="仿宋_GB2312" w:hAnsi="宋体" w:eastAsia="仿宋_GB2312"/>
          <w:color w:val="000000"/>
          <w:kern w:val="0"/>
          <w:sz w:val="32"/>
          <w:szCs w:val="32"/>
          <w:highlight w:val="white"/>
        </w:rPr>
        <w:t>万元，支出决算为</w:t>
      </w:r>
      <w:r>
        <w:rPr>
          <w:rFonts w:ascii="仿宋_GB2312" w:hAnsi="宋体" w:eastAsia="仿宋_GB2312"/>
          <w:color w:val="000000"/>
          <w:kern w:val="0"/>
          <w:sz w:val="32"/>
          <w:szCs w:val="32"/>
          <w:highlight w:val="white"/>
        </w:rPr>
        <w:t>23.05</w:t>
      </w:r>
      <w:r>
        <w:rPr>
          <w:rFonts w:hint="eastAsia" w:ascii="仿宋_GB2312" w:hAnsi="宋体" w:eastAsia="仿宋_GB2312"/>
          <w:color w:val="000000"/>
          <w:kern w:val="0"/>
          <w:sz w:val="32"/>
          <w:szCs w:val="32"/>
          <w:highlight w:val="white"/>
        </w:rPr>
        <w:t>万元，原因是调整预算减少了</w:t>
      </w:r>
      <w:r>
        <w:rPr>
          <w:rFonts w:ascii="仿宋_GB2312" w:hAnsi="宋体" w:eastAsia="仿宋_GB2312"/>
          <w:color w:val="000000"/>
          <w:kern w:val="0"/>
          <w:sz w:val="32"/>
          <w:szCs w:val="32"/>
          <w:highlight w:val="white"/>
        </w:rPr>
        <w:t>11.05</w:t>
      </w:r>
      <w:r>
        <w:rPr>
          <w:rFonts w:hint="eastAsia" w:ascii="仿宋_GB2312" w:hAnsi="宋体" w:eastAsia="仿宋_GB2312"/>
          <w:color w:val="000000"/>
          <w:kern w:val="0"/>
          <w:sz w:val="32"/>
          <w:szCs w:val="32"/>
          <w:highlight w:val="white"/>
        </w:rPr>
        <w:t>万元；儿童福利年初预算为</w:t>
      </w:r>
      <w:r>
        <w:rPr>
          <w:rFonts w:ascii="仿宋_GB2312" w:hAnsi="宋体" w:eastAsia="仿宋_GB2312"/>
          <w:color w:val="000000"/>
          <w:kern w:val="0"/>
          <w:sz w:val="32"/>
          <w:szCs w:val="32"/>
          <w:highlight w:val="white"/>
        </w:rPr>
        <w:t>0</w:t>
      </w:r>
      <w:r>
        <w:rPr>
          <w:rFonts w:hint="eastAsia" w:ascii="仿宋_GB2312" w:hAnsi="宋体" w:eastAsia="仿宋_GB2312"/>
          <w:color w:val="000000"/>
          <w:kern w:val="0"/>
          <w:sz w:val="32"/>
          <w:szCs w:val="32"/>
          <w:highlight w:val="white"/>
        </w:rPr>
        <w:t>万元，支出决算为</w:t>
      </w:r>
      <w:r>
        <w:rPr>
          <w:rFonts w:ascii="仿宋_GB2312" w:hAnsi="宋体" w:eastAsia="仿宋_GB2312"/>
          <w:color w:val="000000"/>
          <w:kern w:val="0"/>
          <w:sz w:val="32"/>
          <w:szCs w:val="32"/>
          <w:highlight w:val="white"/>
        </w:rPr>
        <w:t>306.53</w:t>
      </w:r>
      <w:r>
        <w:rPr>
          <w:rFonts w:hint="eastAsia" w:ascii="仿宋_GB2312" w:hAnsi="宋体" w:eastAsia="仿宋_GB2312"/>
          <w:color w:val="000000"/>
          <w:kern w:val="0"/>
          <w:sz w:val="32"/>
          <w:szCs w:val="32"/>
          <w:highlight w:val="white"/>
        </w:rPr>
        <w:t>万元，原因是调整预算增加了</w:t>
      </w:r>
      <w:r>
        <w:rPr>
          <w:rFonts w:ascii="仿宋_GB2312" w:hAnsi="宋体" w:eastAsia="仿宋_GB2312"/>
          <w:color w:val="000000"/>
          <w:kern w:val="0"/>
          <w:sz w:val="32"/>
          <w:szCs w:val="32"/>
          <w:highlight w:val="white"/>
        </w:rPr>
        <w:t>306.53</w:t>
      </w:r>
      <w:r>
        <w:rPr>
          <w:rFonts w:hint="eastAsia" w:ascii="仿宋_GB2312" w:hAnsi="宋体" w:eastAsia="仿宋_GB2312"/>
          <w:color w:val="000000"/>
          <w:kern w:val="0"/>
          <w:sz w:val="32"/>
          <w:szCs w:val="32"/>
          <w:highlight w:val="white"/>
        </w:rPr>
        <w:t>万元；老年福利年初预算为</w:t>
      </w:r>
      <w:r>
        <w:rPr>
          <w:rFonts w:ascii="仿宋_GB2312" w:hAnsi="宋体" w:eastAsia="仿宋_GB2312"/>
          <w:color w:val="000000"/>
          <w:kern w:val="0"/>
          <w:sz w:val="32"/>
          <w:szCs w:val="32"/>
          <w:highlight w:val="white"/>
        </w:rPr>
        <w:t>0</w:t>
      </w:r>
      <w:r>
        <w:rPr>
          <w:rFonts w:hint="eastAsia" w:ascii="仿宋_GB2312" w:hAnsi="宋体" w:eastAsia="仿宋_GB2312"/>
          <w:color w:val="000000"/>
          <w:kern w:val="0"/>
          <w:sz w:val="32"/>
          <w:szCs w:val="32"/>
          <w:highlight w:val="white"/>
        </w:rPr>
        <w:t>万元，支出决算为</w:t>
      </w:r>
      <w:r>
        <w:rPr>
          <w:rFonts w:ascii="仿宋_GB2312" w:hAnsi="宋体" w:eastAsia="仿宋_GB2312"/>
          <w:color w:val="000000"/>
          <w:kern w:val="0"/>
          <w:sz w:val="32"/>
          <w:szCs w:val="32"/>
          <w:highlight w:val="white"/>
        </w:rPr>
        <w:t>341.85</w:t>
      </w:r>
      <w:r>
        <w:rPr>
          <w:rFonts w:hint="eastAsia" w:ascii="仿宋_GB2312" w:hAnsi="宋体" w:eastAsia="仿宋_GB2312"/>
          <w:color w:val="000000"/>
          <w:kern w:val="0"/>
          <w:sz w:val="32"/>
          <w:szCs w:val="32"/>
          <w:highlight w:val="white"/>
        </w:rPr>
        <w:t>万元，原因是调整预算增加了</w:t>
      </w:r>
      <w:r>
        <w:rPr>
          <w:rFonts w:ascii="仿宋_GB2312" w:hAnsi="宋体" w:eastAsia="仿宋_GB2312"/>
          <w:color w:val="000000"/>
          <w:kern w:val="0"/>
          <w:sz w:val="32"/>
          <w:szCs w:val="32"/>
          <w:highlight w:val="white"/>
        </w:rPr>
        <w:t>341.85</w:t>
      </w:r>
      <w:r>
        <w:rPr>
          <w:rFonts w:hint="eastAsia" w:ascii="仿宋_GB2312" w:hAnsi="宋体" w:eastAsia="仿宋_GB2312"/>
          <w:color w:val="000000"/>
          <w:kern w:val="0"/>
          <w:sz w:val="32"/>
          <w:szCs w:val="32"/>
          <w:highlight w:val="white"/>
        </w:rPr>
        <w:t>万元；殡葬年初预算为</w:t>
      </w:r>
      <w:r>
        <w:rPr>
          <w:rFonts w:ascii="仿宋_GB2312" w:hAnsi="宋体" w:eastAsia="仿宋_GB2312"/>
          <w:color w:val="000000"/>
          <w:kern w:val="0"/>
          <w:sz w:val="32"/>
          <w:szCs w:val="32"/>
          <w:highlight w:val="white"/>
        </w:rPr>
        <w:t>0</w:t>
      </w:r>
      <w:r>
        <w:rPr>
          <w:rFonts w:hint="eastAsia" w:ascii="仿宋_GB2312" w:hAnsi="宋体" w:eastAsia="仿宋_GB2312"/>
          <w:color w:val="000000"/>
          <w:kern w:val="0"/>
          <w:sz w:val="32"/>
          <w:szCs w:val="32"/>
          <w:highlight w:val="white"/>
        </w:rPr>
        <w:t>万元，支出决算为</w:t>
      </w:r>
      <w:r>
        <w:rPr>
          <w:rFonts w:ascii="仿宋_GB2312" w:hAnsi="宋体" w:eastAsia="仿宋_GB2312"/>
          <w:color w:val="000000"/>
          <w:kern w:val="0"/>
          <w:sz w:val="32"/>
          <w:szCs w:val="32"/>
          <w:highlight w:val="white"/>
        </w:rPr>
        <w:t>73.56</w:t>
      </w:r>
      <w:r>
        <w:rPr>
          <w:rFonts w:hint="eastAsia" w:ascii="仿宋_GB2312" w:hAnsi="宋体" w:eastAsia="仿宋_GB2312"/>
          <w:color w:val="000000"/>
          <w:kern w:val="0"/>
          <w:sz w:val="32"/>
          <w:szCs w:val="32"/>
          <w:highlight w:val="white"/>
        </w:rPr>
        <w:t>万元，原因是调整预算增加了</w:t>
      </w:r>
      <w:r>
        <w:rPr>
          <w:rFonts w:ascii="仿宋_GB2312" w:hAnsi="宋体" w:eastAsia="仿宋_GB2312"/>
          <w:color w:val="000000"/>
          <w:kern w:val="0"/>
          <w:sz w:val="32"/>
          <w:szCs w:val="32"/>
          <w:highlight w:val="white"/>
        </w:rPr>
        <w:t>73.56</w:t>
      </w:r>
      <w:r>
        <w:rPr>
          <w:rFonts w:hint="eastAsia" w:ascii="仿宋_GB2312" w:hAnsi="宋体" w:eastAsia="仿宋_GB2312"/>
          <w:color w:val="000000"/>
          <w:kern w:val="0"/>
          <w:sz w:val="32"/>
          <w:szCs w:val="32"/>
          <w:highlight w:val="white"/>
        </w:rPr>
        <w:t>万元；残疾人生活和护理补贴年初预算</w:t>
      </w:r>
      <w:r>
        <w:rPr>
          <w:rFonts w:ascii="仿宋_GB2312" w:hAnsi="宋体" w:eastAsia="仿宋_GB2312"/>
          <w:color w:val="000000"/>
          <w:kern w:val="0"/>
          <w:sz w:val="32"/>
          <w:szCs w:val="32"/>
          <w:highlight w:val="white"/>
        </w:rPr>
        <w:t>0</w:t>
      </w:r>
      <w:r>
        <w:rPr>
          <w:rFonts w:hint="eastAsia" w:ascii="仿宋_GB2312" w:hAnsi="宋体" w:eastAsia="仿宋_GB2312"/>
          <w:color w:val="000000"/>
          <w:kern w:val="0"/>
          <w:sz w:val="32"/>
          <w:szCs w:val="32"/>
          <w:highlight w:val="white"/>
        </w:rPr>
        <w:t>万元，支出决算为</w:t>
      </w:r>
      <w:r>
        <w:rPr>
          <w:rFonts w:ascii="仿宋_GB2312" w:hAnsi="宋体" w:eastAsia="仿宋_GB2312"/>
          <w:color w:val="000000"/>
          <w:kern w:val="0"/>
          <w:sz w:val="32"/>
          <w:szCs w:val="32"/>
          <w:highlight w:val="white"/>
        </w:rPr>
        <w:t>766.29</w:t>
      </w:r>
      <w:r>
        <w:rPr>
          <w:rFonts w:hint="eastAsia" w:ascii="仿宋_GB2312" w:hAnsi="宋体" w:eastAsia="仿宋_GB2312"/>
          <w:color w:val="000000"/>
          <w:kern w:val="0"/>
          <w:sz w:val="32"/>
          <w:szCs w:val="32"/>
          <w:highlight w:val="white"/>
        </w:rPr>
        <w:t>万元，原因是调整预算增加了</w:t>
      </w:r>
      <w:r>
        <w:rPr>
          <w:rFonts w:ascii="仿宋_GB2312" w:hAnsi="宋体" w:eastAsia="仿宋_GB2312"/>
          <w:color w:val="000000"/>
          <w:kern w:val="0"/>
          <w:sz w:val="32"/>
          <w:szCs w:val="32"/>
          <w:highlight w:val="white"/>
        </w:rPr>
        <w:t>766.29</w:t>
      </w:r>
      <w:r>
        <w:rPr>
          <w:rFonts w:hint="eastAsia" w:ascii="仿宋_GB2312" w:hAnsi="宋体" w:eastAsia="仿宋_GB2312"/>
          <w:color w:val="000000"/>
          <w:kern w:val="0"/>
          <w:sz w:val="32"/>
          <w:szCs w:val="32"/>
          <w:highlight w:val="white"/>
        </w:rPr>
        <w:t>万元；城市最低生活保障金支出年初预算为</w:t>
      </w:r>
      <w:r>
        <w:rPr>
          <w:rFonts w:ascii="仿宋_GB2312" w:hAnsi="宋体" w:eastAsia="仿宋_GB2312"/>
          <w:color w:val="000000"/>
          <w:kern w:val="0"/>
          <w:sz w:val="32"/>
          <w:szCs w:val="32"/>
          <w:highlight w:val="white"/>
        </w:rPr>
        <w:t>0</w:t>
      </w:r>
      <w:r>
        <w:rPr>
          <w:rFonts w:hint="eastAsia" w:ascii="仿宋_GB2312" w:hAnsi="宋体" w:eastAsia="仿宋_GB2312"/>
          <w:color w:val="000000"/>
          <w:kern w:val="0"/>
          <w:sz w:val="32"/>
          <w:szCs w:val="32"/>
          <w:highlight w:val="white"/>
        </w:rPr>
        <w:t>万元，支出决算为</w:t>
      </w:r>
      <w:r>
        <w:rPr>
          <w:rFonts w:ascii="仿宋_GB2312" w:hAnsi="宋体" w:eastAsia="仿宋_GB2312"/>
          <w:color w:val="000000"/>
          <w:kern w:val="0"/>
          <w:sz w:val="32"/>
          <w:szCs w:val="32"/>
          <w:highlight w:val="white"/>
        </w:rPr>
        <w:t>2812.58</w:t>
      </w:r>
      <w:r>
        <w:rPr>
          <w:rFonts w:hint="eastAsia" w:ascii="仿宋_GB2312" w:hAnsi="宋体" w:eastAsia="仿宋_GB2312"/>
          <w:color w:val="000000"/>
          <w:kern w:val="0"/>
          <w:sz w:val="32"/>
          <w:szCs w:val="32"/>
          <w:highlight w:val="white"/>
        </w:rPr>
        <w:t>万元，原因是调整预算增加了</w:t>
      </w:r>
      <w:r>
        <w:rPr>
          <w:rFonts w:ascii="仿宋_GB2312" w:hAnsi="宋体" w:eastAsia="仿宋_GB2312"/>
          <w:color w:val="000000"/>
          <w:kern w:val="0"/>
          <w:sz w:val="32"/>
          <w:szCs w:val="32"/>
          <w:highlight w:val="white"/>
        </w:rPr>
        <w:t>2812.58</w:t>
      </w:r>
      <w:r>
        <w:rPr>
          <w:rFonts w:hint="eastAsia" w:ascii="仿宋_GB2312" w:hAnsi="宋体" w:eastAsia="仿宋_GB2312"/>
          <w:color w:val="000000"/>
          <w:kern w:val="0"/>
          <w:sz w:val="32"/>
          <w:szCs w:val="32"/>
          <w:highlight w:val="white"/>
        </w:rPr>
        <w:t>万元；农村最低生活保障金支出年初预算</w:t>
      </w:r>
      <w:r>
        <w:rPr>
          <w:rFonts w:ascii="仿宋_GB2312" w:hAnsi="宋体" w:eastAsia="仿宋_GB2312"/>
          <w:color w:val="000000"/>
          <w:kern w:val="0"/>
          <w:sz w:val="32"/>
          <w:szCs w:val="32"/>
          <w:highlight w:val="white"/>
        </w:rPr>
        <w:t>0</w:t>
      </w:r>
      <w:r>
        <w:rPr>
          <w:rFonts w:hint="eastAsia" w:ascii="仿宋_GB2312" w:hAnsi="宋体" w:eastAsia="仿宋_GB2312"/>
          <w:color w:val="000000"/>
          <w:kern w:val="0"/>
          <w:sz w:val="32"/>
          <w:szCs w:val="32"/>
          <w:highlight w:val="white"/>
        </w:rPr>
        <w:t>万元，支出决算为</w:t>
      </w:r>
      <w:r>
        <w:rPr>
          <w:rFonts w:ascii="仿宋_GB2312" w:hAnsi="宋体" w:eastAsia="仿宋_GB2312"/>
          <w:color w:val="000000"/>
          <w:kern w:val="0"/>
          <w:sz w:val="32"/>
          <w:szCs w:val="32"/>
          <w:highlight w:val="white"/>
        </w:rPr>
        <w:t>3208.27</w:t>
      </w:r>
      <w:r>
        <w:rPr>
          <w:rFonts w:hint="eastAsia" w:ascii="仿宋_GB2312" w:hAnsi="宋体" w:eastAsia="仿宋_GB2312"/>
          <w:color w:val="000000"/>
          <w:kern w:val="0"/>
          <w:sz w:val="32"/>
          <w:szCs w:val="32"/>
          <w:highlight w:val="white"/>
        </w:rPr>
        <w:t>万元，原因是调整预算增加了</w:t>
      </w:r>
      <w:r>
        <w:rPr>
          <w:rFonts w:ascii="仿宋_GB2312" w:hAnsi="宋体" w:eastAsia="仿宋_GB2312"/>
          <w:color w:val="000000"/>
          <w:kern w:val="0"/>
          <w:sz w:val="32"/>
          <w:szCs w:val="32"/>
          <w:highlight w:val="white"/>
        </w:rPr>
        <w:t>3208.27</w:t>
      </w:r>
      <w:r>
        <w:rPr>
          <w:rFonts w:hint="eastAsia" w:ascii="仿宋_GB2312" w:hAnsi="宋体" w:eastAsia="仿宋_GB2312"/>
          <w:color w:val="000000"/>
          <w:kern w:val="0"/>
          <w:sz w:val="32"/>
          <w:szCs w:val="32"/>
          <w:highlight w:val="white"/>
        </w:rPr>
        <w:t>万元；临时救助支出年初预算</w:t>
      </w:r>
      <w:r>
        <w:rPr>
          <w:rFonts w:ascii="仿宋_GB2312" w:hAnsi="宋体" w:eastAsia="仿宋_GB2312"/>
          <w:color w:val="000000"/>
          <w:kern w:val="0"/>
          <w:sz w:val="32"/>
          <w:szCs w:val="32"/>
          <w:highlight w:val="white"/>
        </w:rPr>
        <w:t>0</w:t>
      </w:r>
      <w:r>
        <w:rPr>
          <w:rFonts w:hint="eastAsia" w:ascii="仿宋_GB2312" w:hAnsi="宋体" w:eastAsia="仿宋_GB2312"/>
          <w:color w:val="000000"/>
          <w:kern w:val="0"/>
          <w:sz w:val="32"/>
          <w:szCs w:val="32"/>
          <w:highlight w:val="white"/>
        </w:rPr>
        <w:t>万元，支出决算为</w:t>
      </w:r>
      <w:r>
        <w:rPr>
          <w:rFonts w:ascii="仿宋_GB2312" w:hAnsi="宋体" w:eastAsia="仿宋_GB2312"/>
          <w:color w:val="000000"/>
          <w:kern w:val="0"/>
          <w:sz w:val="32"/>
          <w:szCs w:val="32"/>
          <w:highlight w:val="white"/>
        </w:rPr>
        <w:t>1666.38</w:t>
      </w:r>
      <w:r>
        <w:rPr>
          <w:rFonts w:hint="eastAsia" w:ascii="仿宋_GB2312" w:hAnsi="宋体" w:eastAsia="仿宋_GB2312"/>
          <w:color w:val="000000"/>
          <w:kern w:val="0"/>
          <w:sz w:val="32"/>
          <w:szCs w:val="32"/>
          <w:highlight w:val="white"/>
        </w:rPr>
        <w:t>万元，原因是调整预算增加了</w:t>
      </w:r>
      <w:r>
        <w:rPr>
          <w:rFonts w:ascii="仿宋_GB2312" w:hAnsi="宋体" w:eastAsia="仿宋_GB2312"/>
          <w:color w:val="000000"/>
          <w:kern w:val="0"/>
          <w:sz w:val="32"/>
          <w:szCs w:val="32"/>
          <w:highlight w:val="white"/>
        </w:rPr>
        <w:t>1666.38</w:t>
      </w:r>
      <w:r>
        <w:rPr>
          <w:rFonts w:hint="eastAsia" w:ascii="仿宋_GB2312" w:hAnsi="宋体" w:eastAsia="仿宋_GB2312"/>
          <w:color w:val="000000"/>
          <w:kern w:val="0"/>
          <w:sz w:val="32"/>
          <w:szCs w:val="32"/>
          <w:highlight w:val="white"/>
        </w:rPr>
        <w:t>万元；流浪乞讨人员救助支出年初预算为</w:t>
      </w:r>
      <w:r>
        <w:rPr>
          <w:rFonts w:ascii="仿宋_GB2312" w:hAnsi="宋体" w:eastAsia="仿宋_GB2312"/>
          <w:color w:val="000000"/>
          <w:kern w:val="0"/>
          <w:sz w:val="32"/>
          <w:szCs w:val="32"/>
          <w:highlight w:val="white"/>
        </w:rPr>
        <w:t>0</w:t>
      </w:r>
      <w:r>
        <w:rPr>
          <w:rFonts w:hint="eastAsia" w:ascii="仿宋_GB2312" w:hAnsi="宋体" w:eastAsia="仿宋_GB2312"/>
          <w:color w:val="000000"/>
          <w:kern w:val="0"/>
          <w:sz w:val="32"/>
          <w:szCs w:val="32"/>
          <w:highlight w:val="white"/>
        </w:rPr>
        <w:t>万元，支出决算为</w:t>
      </w:r>
      <w:r>
        <w:rPr>
          <w:rFonts w:ascii="仿宋_GB2312" w:hAnsi="宋体" w:eastAsia="仿宋_GB2312"/>
          <w:color w:val="000000"/>
          <w:kern w:val="0"/>
          <w:sz w:val="32"/>
          <w:szCs w:val="32"/>
          <w:highlight w:val="white"/>
        </w:rPr>
        <w:t>88.61</w:t>
      </w:r>
      <w:r>
        <w:rPr>
          <w:rFonts w:hint="eastAsia" w:ascii="仿宋_GB2312" w:hAnsi="宋体" w:eastAsia="仿宋_GB2312"/>
          <w:color w:val="000000"/>
          <w:kern w:val="0"/>
          <w:sz w:val="32"/>
          <w:szCs w:val="32"/>
          <w:highlight w:val="white"/>
        </w:rPr>
        <w:t>万元，原因是调整预算增加了</w:t>
      </w:r>
      <w:r>
        <w:rPr>
          <w:rFonts w:ascii="仿宋_GB2312" w:hAnsi="宋体" w:eastAsia="仿宋_GB2312"/>
          <w:color w:val="000000"/>
          <w:kern w:val="0"/>
          <w:sz w:val="32"/>
          <w:szCs w:val="32"/>
          <w:highlight w:val="white"/>
        </w:rPr>
        <w:t>88.61</w:t>
      </w:r>
      <w:r>
        <w:rPr>
          <w:rFonts w:hint="eastAsia" w:ascii="仿宋_GB2312" w:hAnsi="宋体" w:eastAsia="仿宋_GB2312"/>
          <w:color w:val="000000"/>
          <w:kern w:val="0"/>
          <w:sz w:val="32"/>
          <w:szCs w:val="32"/>
          <w:highlight w:val="white"/>
        </w:rPr>
        <w:t>万元；农村特困人员救助供养支出年初预算为</w:t>
      </w:r>
      <w:r>
        <w:rPr>
          <w:rFonts w:ascii="仿宋_GB2312" w:hAnsi="宋体" w:eastAsia="仿宋_GB2312"/>
          <w:color w:val="000000"/>
          <w:kern w:val="0"/>
          <w:sz w:val="32"/>
          <w:szCs w:val="32"/>
          <w:highlight w:val="white"/>
        </w:rPr>
        <w:t>0</w:t>
      </w:r>
      <w:r>
        <w:rPr>
          <w:rFonts w:hint="eastAsia" w:ascii="仿宋_GB2312" w:hAnsi="宋体" w:eastAsia="仿宋_GB2312"/>
          <w:color w:val="000000"/>
          <w:kern w:val="0"/>
          <w:sz w:val="32"/>
          <w:szCs w:val="32"/>
          <w:highlight w:val="white"/>
        </w:rPr>
        <w:t>万元，支出决算为</w:t>
      </w:r>
      <w:r>
        <w:rPr>
          <w:rFonts w:ascii="仿宋_GB2312" w:hAnsi="宋体" w:eastAsia="仿宋_GB2312"/>
          <w:color w:val="000000"/>
          <w:kern w:val="0"/>
          <w:sz w:val="32"/>
          <w:szCs w:val="32"/>
          <w:highlight w:val="white"/>
        </w:rPr>
        <w:t>3715</w:t>
      </w:r>
      <w:r>
        <w:rPr>
          <w:rFonts w:hint="eastAsia" w:ascii="仿宋_GB2312" w:hAnsi="宋体" w:eastAsia="仿宋_GB2312"/>
          <w:color w:val="000000"/>
          <w:kern w:val="0"/>
          <w:sz w:val="32"/>
          <w:szCs w:val="32"/>
          <w:highlight w:val="white"/>
        </w:rPr>
        <w:t>万元，原因是调整预算增加了</w:t>
      </w:r>
      <w:r>
        <w:rPr>
          <w:rFonts w:ascii="仿宋_GB2312" w:hAnsi="宋体" w:eastAsia="仿宋_GB2312"/>
          <w:color w:val="000000"/>
          <w:kern w:val="0"/>
          <w:sz w:val="32"/>
          <w:szCs w:val="32"/>
          <w:highlight w:val="white"/>
        </w:rPr>
        <w:t>3715</w:t>
      </w:r>
      <w:r>
        <w:rPr>
          <w:rFonts w:hint="eastAsia" w:ascii="仿宋_GB2312" w:hAnsi="宋体" w:eastAsia="仿宋_GB2312"/>
          <w:color w:val="000000"/>
          <w:kern w:val="0"/>
          <w:sz w:val="32"/>
          <w:szCs w:val="32"/>
          <w:highlight w:val="white"/>
        </w:rPr>
        <w:t>万元；其他农村生活救助年初预算</w:t>
      </w:r>
      <w:r>
        <w:rPr>
          <w:rFonts w:ascii="仿宋_GB2312" w:hAnsi="宋体" w:eastAsia="仿宋_GB2312"/>
          <w:color w:val="000000"/>
          <w:kern w:val="0"/>
          <w:sz w:val="32"/>
          <w:szCs w:val="32"/>
          <w:highlight w:val="white"/>
        </w:rPr>
        <w:t>0</w:t>
      </w:r>
      <w:r>
        <w:rPr>
          <w:rFonts w:hint="eastAsia" w:ascii="仿宋_GB2312" w:hAnsi="宋体" w:eastAsia="仿宋_GB2312"/>
          <w:color w:val="000000"/>
          <w:kern w:val="0"/>
          <w:sz w:val="32"/>
          <w:szCs w:val="32"/>
          <w:highlight w:val="white"/>
        </w:rPr>
        <w:t>万元，支出决算为</w:t>
      </w:r>
      <w:r>
        <w:rPr>
          <w:rFonts w:ascii="仿宋_GB2312" w:hAnsi="宋体" w:eastAsia="仿宋_GB2312"/>
          <w:color w:val="000000"/>
          <w:kern w:val="0"/>
          <w:sz w:val="32"/>
          <w:szCs w:val="32"/>
          <w:highlight w:val="white"/>
        </w:rPr>
        <w:t>38.21</w:t>
      </w:r>
      <w:r>
        <w:rPr>
          <w:rFonts w:hint="eastAsia" w:ascii="仿宋_GB2312" w:hAnsi="宋体" w:eastAsia="仿宋_GB2312"/>
          <w:color w:val="000000"/>
          <w:kern w:val="0"/>
          <w:sz w:val="32"/>
          <w:szCs w:val="32"/>
          <w:highlight w:val="white"/>
        </w:rPr>
        <w:t>万元，原因是调整预算增加了</w:t>
      </w:r>
      <w:r>
        <w:rPr>
          <w:rFonts w:ascii="仿宋_GB2312" w:hAnsi="宋体" w:eastAsia="仿宋_GB2312"/>
          <w:color w:val="000000"/>
          <w:kern w:val="0"/>
          <w:sz w:val="32"/>
          <w:szCs w:val="32"/>
          <w:highlight w:val="white"/>
        </w:rPr>
        <w:t>38.21</w:t>
      </w:r>
      <w:r>
        <w:rPr>
          <w:rFonts w:hint="eastAsia" w:ascii="仿宋_GB2312" w:hAnsi="宋体" w:eastAsia="仿宋_GB2312"/>
          <w:color w:val="000000"/>
          <w:kern w:val="0"/>
          <w:sz w:val="32"/>
          <w:szCs w:val="32"/>
          <w:highlight w:val="white"/>
        </w:rPr>
        <w:t>万元；行政单位医疗年初预算</w:t>
      </w:r>
      <w:r>
        <w:rPr>
          <w:rFonts w:ascii="仿宋_GB2312" w:hAnsi="宋体" w:eastAsia="仿宋_GB2312"/>
          <w:color w:val="000000"/>
          <w:kern w:val="0"/>
          <w:sz w:val="32"/>
          <w:szCs w:val="32"/>
          <w:highlight w:val="white"/>
        </w:rPr>
        <w:t>32.53</w:t>
      </w:r>
      <w:r>
        <w:rPr>
          <w:rFonts w:hint="eastAsia" w:ascii="仿宋_GB2312" w:hAnsi="宋体" w:eastAsia="仿宋_GB2312"/>
          <w:color w:val="000000"/>
          <w:kern w:val="0"/>
          <w:sz w:val="32"/>
          <w:szCs w:val="32"/>
          <w:highlight w:val="white"/>
        </w:rPr>
        <w:t>万元，支出决算</w:t>
      </w:r>
      <w:r>
        <w:rPr>
          <w:rFonts w:ascii="仿宋_GB2312" w:hAnsi="宋体" w:eastAsia="仿宋_GB2312"/>
          <w:color w:val="000000"/>
          <w:kern w:val="0"/>
          <w:sz w:val="32"/>
          <w:szCs w:val="32"/>
          <w:highlight w:val="white"/>
        </w:rPr>
        <w:t>27.25</w:t>
      </w:r>
      <w:r>
        <w:rPr>
          <w:rFonts w:hint="eastAsia" w:ascii="仿宋_GB2312" w:hAnsi="宋体" w:eastAsia="仿宋_GB2312"/>
          <w:color w:val="000000"/>
          <w:kern w:val="0"/>
          <w:sz w:val="32"/>
          <w:szCs w:val="32"/>
          <w:highlight w:val="white"/>
        </w:rPr>
        <w:t>万元，原因是调</w:t>
      </w:r>
      <w:r>
        <w:rPr>
          <w:rFonts w:hint="eastAsia" w:ascii="仿宋_GB2312" w:hAnsi="仿宋_GB2312" w:eastAsia="仿宋_GB2312" w:cs="仿宋_GB2312"/>
          <w:sz w:val="32"/>
          <w:szCs w:val="32"/>
        </w:rPr>
        <w:t>整预算减少了</w:t>
      </w:r>
      <w:r>
        <w:rPr>
          <w:rFonts w:ascii="仿宋_GB2312" w:hAnsi="仿宋_GB2312" w:eastAsia="仿宋_GB2312" w:cs="仿宋_GB2312"/>
          <w:sz w:val="32"/>
          <w:szCs w:val="32"/>
        </w:rPr>
        <w:t>5.28</w:t>
      </w:r>
      <w:r>
        <w:rPr>
          <w:rFonts w:hint="eastAsia" w:ascii="仿宋_GB2312" w:hAnsi="仿宋_GB2312" w:eastAsia="仿宋_GB2312" w:cs="仿宋_GB2312"/>
          <w:sz w:val="32"/>
          <w:szCs w:val="32"/>
        </w:rPr>
        <w:t>万元；住房公积金年初预算</w:t>
      </w:r>
      <w:r>
        <w:rPr>
          <w:rFonts w:ascii="仿宋_GB2312" w:hAnsi="仿宋_GB2312" w:eastAsia="仿宋_GB2312" w:cs="仿宋_GB2312"/>
          <w:sz w:val="32"/>
          <w:szCs w:val="32"/>
        </w:rPr>
        <w:t>24.60</w:t>
      </w:r>
      <w:r>
        <w:rPr>
          <w:rFonts w:hint="eastAsia" w:ascii="仿宋_GB2312" w:hAnsi="仿宋_GB2312" w:eastAsia="仿宋_GB2312" w:cs="仿宋_GB2312"/>
          <w:sz w:val="32"/>
          <w:szCs w:val="32"/>
        </w:rPr>
        <w:t>万元，支出决算</w:t>
      </w:r>
      <w:r>
        <w:rPr>
          <w:rFonts w:ascii="仿宋_GB2312" w:hAnsi="仿宋_GB2312" w:eastAsia="仿宋_GB2312" w:cs="仿宋_GB2312"/>
          <w:sz w:val="32"/>
          <w:szCs w:val="32"/>
        </w:rPr>
        <w:t>18.27</w:t>
      </w:r>
      <w:r>
        <w:rPr>
          <w:rFonts w:hint="eastAsia" w:ascii="仿宋_GB2312" w:hAnsi="仿宋_GB2312" w:eastAsia="仿宋_GB2312" w:cs="仿宋_GB2312"/>
          <w:sz w:val="32"/>
          <w:szCs w:val="32"/>
        </w:rPr>
        <w:t>万元，原因是调整预算减少了</w:t>
      </w:r>
      <w:r>
        <w:rPr>
          <w:rFonts w:ascii="仿宋_GB2312" w:hAnsi="仿宋_GB2312" w:eastAsia="仿宋_GB2312" w:cs="仿宋_GB2312"/>
          <w:sz w:val="32"/>
          <w:szCs w:val="32"/>
        </w:rPr>
        <w:t>8.33</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 xml:space="preserve"> </w:t>
      </w:r>
    </w:p>
    <w:p>
      <w:pPr>
        <w:spacing w:line="520" w:lineRule="exact"/>
        <w:ind w:firstLine="700"/>
        <w:jc w:val="left"/>
        <w:rPr>
          <w:rFonts w:ascii="黑体" w:hAnsi="黑体" w:eastAsia="黑体" w:cs="仿宋_GB2312"/>
          <w:sz w:val="32"/>
          <w:szCs w:val="32"/>
        </w:rPr>
      </w:pPr>
      <w:r>
        <w:rPr>
          <w:rFonts w:hint="eastAsia" w:ascii="黑体" w:hAnsi="黑体" w:eastAsia="黑体" w:cs="仿宋_GB2312"/>
          <w:sz w:val="32"/>
          <w:szCs w:val="32"/>
        </w:rPr>
        <w:t>六、一般公共预算财政拨款基本支出决算情况说明</w:t>
      </w:r>
    </w:p>
    <w:p>
      <w:pPr>
        <w:spacing w:line="520" w:lineRule="exact"/>
        <w:ind w:firstLine="700"/>
        <w:jc w:val="left"/>
        <w:rPr>
          <w:rFonts w:ascii="仿宋_GB2312" w:hAnsi="宋体" w:eastAsia="仿宋_GB2312"/>
          <w:color w:val="000000"/>
          <w:kern w:val="0"/>
          <w:sz w:val="32"/>
          <w:szCs w:val="32"/>
          <w:highlight w:val="white"/>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年度财政拨款基本支出</w:t>
      </w:r>
      <w:r>
        <w:rPr>
          <w:rFonts w:ascii="仿宋_GB2312" w:hAnsi="仿宋_GB2312" w:eastAsia="仿宋_GB2312" w:cs="仿宋_GB2312"/>
          <w:sz w:val="32"/>
          <w:szCs w:val="32"/>
        </w:rPr>
        <w:t>1,137.87</w:t>
      </w:r>
      <w:r>
        <w:rPr>
          <w:rFonts w:hint="eastAsia" w:ascii="仿宋_GB2312" w:hAnsi="仿宋_GB2312" w:eastAsia="仿宋_GB2312" w:cs="仿宋_GB2312"/>
          <w:sz w:val="32"/>
          <w:szCs w:val="32"/>
        </w:rPr>
        <w:t>万元，其中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人员经</w:t>
      </w:r>
      <w:r>
        <w:rPr>
          <w:rFonts w:hint="eastAsia" w:ascii="仿宋_GB2312" w:hAnsi="宋体" w:eastAsia="仿宋_GB2312"/>
          <w:color w:val="000000"/>
          <w:kern w:val="0"/>
          <w:sz w:val="32"/>
          <w:szCs w:val="32"/>
          <w:highlight w:val="white"/>
        </w:rPr>
        <w:t>费</w:t>
      </w:r>
      <w:r>
        <w:rPr>
          <w:rFonts w:ascii="仿宋_GB2312" w:hAnsi="宋体" w:eastAsia="仿宋_GB2312"/>
          <w:color w:val="000000"/>
          <w:kern w:val="0"/>
          <w:sz w:val="32"/>
          <w:szCs w:val="32"/>
          <w:highlight w:val="white"/>
        </w:rPr>
        <w:t>741.32</w:t>
      </w:r>
      <w:r>
        <w:rPr>
          <w:rFonts w:hint="eastAsia" w:ascii="仿宋_GB2312" w:hAnsi="宋体" w:eastAsia="仿宋_GB2312"/>
          <w:color w:val="000000"/>
          <w:kern w:val="0"/>
          <w:sz w:val="32"/>
          <w:szCs w:val="32"/>
          <w:highlight w:val="white"/>
        </w:rPr>
        <w:t>万元，占基本支出的</w:t>
      </w:r>
      <w:r>
        <w:rPr>
          <w:rFonts w:ascii="仿宋_GB2312" w:hAnsi="宋体" w:eastAsia="仿宋_GB2312"/>
          <w:color w:val="000000"/>
          <w:kern w:val="0"/>
          <w:sz w:val="32"/>
          <w:szCs w:val="32"/>
          <w:highlight w:val="white"/>
        </w:rPr>
        <w:t>65.15%</w:t>
      </w:r>
      <w:r>
        <w:rPr>
          <w:rFonts w:hint="eastAsia" w:ascii="仿宋_GB2312" w:hAnsi="宋体" w:eastAsia="仿宋_GB2312"/>
          <w:color w:val="000000"/>
          <w:kern w:val="0"/>
          <w:sz w:val="32"/>
          <w:szCs w:val="32"/>
          <w:highlight w:val="white"/>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Pr>
          <w:rFonts w:ascii="仿宋_GB2312" w:hAnsi="宋体" w:eastAsia="仿宋_GB2312"/>
          <w:color w:val="000000"/>
          <w:kern w:val="0"/>
          <w:sz w:val="32"/>
          <w:szCs w:val="32"/>
          <w:highlight w:val="white"/>
        </w:rPr>
        <w:t>396.55</w:t>
      </w:r>
      <w:r>
        <w:rPr>
          <w:rFonts w:hint="eastAsia" w:ascii="仿宋_GB2312" w:hAnsi="宋体" w:eastAsia="仿宋_GB2312"/>
          <w:color w:val="000000"/>
          <w:kern w:val="0"/>
          <w:sz w:val="32"/>
          <w:szCs w:val="32"/>
          <w:highlight w:val="white"/>
        </w:rPr>
        <w:t>万元，占基本支出的</w:t>
      </w:r>
      <w:r>
        <w:rPr>
          <w:rFonts w:ascii="仿宋_GB2312" w:hAnsi="宋体" w:eastAsia="仿宋_GB2312"/>
          <w:color w:val="000000"/>
          <w:kern w:val="0"/>
          <w:sz w:val="32"/>
          <w:szCs w:val="32"/>
          <w:highlight w:val="white"/>
        </w:rPr>
        <w:t>34.85%</w:t>
      </w:r>
      <w:r>
        <w:rPr>
          <w:rFonts w:hint="eastAsia" w:ascii="仿宋_GB2312" w:hAnsi="宋体" w:eastAsia="仿宋_GB2312"/>
          <w:color w:val="000000"/>
          <w:kern w:val="0"/>
          <w:sz w:val="32"/>
          <w:szCs w:val="32"/>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spacing w:line="520" w:lineRule="exact"/>
        <w:ind w:firstLine="640" w:firstLineChars="200"/>
        <w:jc w:val="left"/>
        <w:rPr>
          <w:rFonts w:ascii="黑体" w:hAnsi="黑体" w:eastAsia="黑体"/>
          <w:sz w:val="32"/>
          <w:szCs w:val="32"/>
          <w:highlight w:val="white"/>
          <w:lang w:val="zh-CN"/>
        </w:rPr>
      </w:pPr>
      <w:r>
        <w:rPr>
          <w:rFonts w:hint="eastAsia" w:ascii="黑体" w:hAnsi="黑体" w:eastAsia="黑体"/>
          <w:sz w:val="32"/>
          <w:szCs w:val="32"/>
          <w:highlight w:val="white"/>
          <w:lang w:val="zh-CN"/>
        </w:rPr>
        <w:t>七、一般公共预算财政拨款</w:t>
      </w:r>
      <w:r>
        <w:rPr>
          <w:rFonts w:ascii="Calibri" w:hAnsi="Calibri" w:cs="Calibri"/>
          <w:sz w:val="32"/>
          <w:szCs w:val="32"/>
          <w:highlight w:val="white"/>
          <w:lang w:val="zh-CN"/>
        </w:rPr>
        <w:t>“</w:t>
      </w:r>
      <w:r>
        <w:rPr>
          <w:rFonts w:hint="eastAsia" w:ascii="黑体" w:hAnsi="黑体" w:eastAsia="黑体"/>
          <w:sz w:val="32"/>
          <w:szCs w:val="32"/>
          <w:highlight w:val="white"/>
          <w:lang w:val="zh-CN"/>
        </w:rPr>
        <w:t>三公</w:t>
      </w:r>
      <w:r>
        <w:rPr>
          <w:rFonts w:ascii="Calibri" w:hAnsi="Calibri" w:cs="Calibri"/>
          <w:sz w:val="32"/>
          <w:szCs w:val="32"/>
          <w:highlight w:val="white"/>
          <w:lang w:val="zh-CN"/>
        </w:rPr>
        <w:t>”</w:t>
      </w:r>
      <w:r>
        <w:rPr>
          <w:rFonts w:hint="eastAsia" w:ascii="黑体" w:hAnsi="黑体" w:eastAsia="黑体"/>
          <w:sz w:val="32"/>
          <w:szCs w:val="32"/>
          <w:highlight w:val="white"/>
          <w:lang w:val="zh-CN"/>
        </w:rPr>
        <w:t>经费支出决算情况说明</w:t>
      </w:r>
    </w:p>
    <w:p>
      <w:pPr>
        <w:spacing w:line="520" w:lineRule="exact"/>
        <w:ind w:firstLine="700"/>
        <w:jc w:val="left"/>
        <w:rPr>
          <w:rFonts w:ascii="仿宋_GB2312" w:hAnsi="楷体" w:eastAsia="仿宋_GB2312"/>
          <w:sz w:val="32"/>
          <w:szCs w:val="32"/>
          <w:highlight w:val="white"/>
        </w:rPr>
      </w:pPr>
      <w:r>
        <w:rPr>
          <w:rFonts w:hint="eastAsia" w:ascii="仿宋_GB2312" w:hAnsi="楷体" w:eastAsia="仿宋_GB2312"/>
          <w:sz w:val="32"/>
          <w:szCs w:val="32"/>
          <w:highlight w:val="white"/>
        </w:rPr>
        <w:t>（一）“三公”经费财政拨款支出决算总体情况说明</w:t>
      </w:r>
    </w:p>
    <w:p>
      <w:pPr>
        <w:spacing w:line="520" w:lineRule="exact"/>
        <w:ind w:firstLine="700"/>
        <w:jc w:val="left"/>
        <w:rPr>
          <w:rFonts w:ascii="仿宋_GB2312" w:hAnsi="宋体" w:eastAsia="仿宋_GB2312"/>
          <w:color w:val="000000"/>
          <w:kern w:val="0"/>
          <w:sz w:val="32"/>
          <w:szCs w:val="32"/>
          <w:highlight w:val="white"/>
        </w:rPr>
      </w:pP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年度“三公”经费财政拨款支出预算为</w:t>
      </w:r>
      <w:r>
        <w:rPr>
          <w:rFonts w:ascii="仿宋_GB2312" w:hAnsi="宋体" w:eastAsia="仿宋_GB2312"/>
          <w:color w:val="000000"/>
          <w:kern w:val="0"/>
          <w:sz w:val="32"/>
          <w:szCs w:val="32"/>
          <w:highlight w:val="white"/>
        </w:rPr>
        <w:t>10.09</w:t>
      </w:r>
      <w:r>
        <w:rPr>
          <w:rFonts w:hint="eastAsia" w:ascii="仿宋_GB2312" w:hAnsi="宋体" w:eastAsia="仿宋_GB2312"/>
          <w:color w:val="000000"/>
          <w:kern w:val="0"/>
          <w:sz w:val="32"/>
          <w:szCs w:val="32"/>
          <w:highlight w:val="white"/>
        </w:rPr>
        <w:t>万元，支出决算为</w:t>
      </w:r>
      <w:r>
        <w:rPr>
          <w:rFonts w:ascii="仿宋_GB2312" w:hAnsi="宋体" w:eastAsia="仿宋_GB2312"/>
          <w:color w:val="000000"/>
          <w:kern w:val="0"/>
          <w:sz w:val="32"/>
          <w:szCs w:val="32"/>
          <w:highlight w:val="white"/>
        </w:rPr>
        <w:t>10.09</w:t>
      </w:r>
      <w:r>
        <w:rPr>
          <w:rFonts w:hint="eastAsia" w:ascii="仿宋_GB2312" w:hAnsi="宋体" w:eastAsia="仿宋_GB2312"/>
          <w:color w:val="000000"/>
          <w:kern w:val="0"/>
          <w:sz w:val="32"/>
          <w:szCs w:val="32"/>
          <w:highlight w:val="white"/>
        </w:rPr>
        <w:t>万元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完成预算的</w:t>
      </w:r>
      <w:r>
        <w:rPr>
          <w:rFonts w:ascii="仿宋_GB2312" w:hAnsi="宋体" w:eastAsia="仿宋_GB2312"/>
          <w:color w:val="000000"/>
          <w:kern w:val="0"/>
          <w:sz w:val="32"/>
          <w:szCs w:val="32"/>
          <w:highlight w:val="white"/>
        </w:rPr>
        <w:t>100%</w:t>
      </w:r>
      <w:r>
        <w:rPr>
          <w:rFonts w:hint="eastAsia" w:ascii="仿宋_GB2312" w:hAnsi="宋体" w:eastAsia="仿宋_GB2312"/>
          <w:color w:val="000000"/>
          <w:kern w:val="0"/>
          <w:sz w:val="32"/>
          <w:szCs w:val="32"/>
          <w:highlight w:val="white"/>
        </w:rPr>
        <w:t>，其中：无因公出国（境）费支出预算与决算；无公务用车购置费及运行维护费支出预算与决算；与上年相比减少</w:t>
      </w:r>
      <w:r>
        <w:rPr>
          <w:rFonts w:ascii="仿宋_GB2312" w:hAnsi="宋体" w:eastAsia="仿宋_GB2312"/>
          <w:color w:val="000000"/>
          <w:kern w:val="0"/>
          <w:sz w:val="32"/>
          <w:szCs w:val="32"/>
          <w:highlight w:val="white"/>
        </w:rPr>
        <w:t>2.33</w:t>
      </w:r>
      <w:r>
        <w:rPr>
          <w:rFonts w:hint="eastAsia" w:ascii="仿宋_GB2312" w:hAnsi="宋体" w:eastAsia="仿宋_GB2312"/>
          <w:color w:val="000000"/>
          <w:kern w:val="0"/>
          <w:sz w:val="32"/>
          <w:szCs w:val="32"/>
          <w:highlight w:val="white"/>
        </w:rPr>
        <w:t>万元，减少</w:t>
      </w:r>
      <w:r>
        <w:rPr>
          <w:rFonts w:ascii="仿宋_GB2312" w:hAnsi="宋体" w:eastAsia="仿宋_GB2312"/>
          <w:color w:val="000000"/>
          <w:kern w:val="0"/>
          <w:sz w:val="32"/>
          <w:szCs w:val="32"/>
          <w:highlight w:val="white"/>
        </w:rPr>
        <w:t>18.76%,</w:t>
      </w:r>
      <w:r>
        <w:rPr>
          <w:rFonts w:hint="eastAsia" w:ascii="仿宋_GB2312" w:hAnsi="宋体" w:eastAsia="仿宋_GB2312"/>
          <w:color w:val="000000"/>
          <w:kern w:val="0"/>
          <w:sz w:val="32"/>
          <w:szCs w:val="32"/>
          <w:highlight w:val="white"/>
        </w:rPr>
        <w:t>减少主要原因是认真贯彻落实</w:t>
      </w:r>
      <w:r>
        <w:rPr>
          <w:rFonts w:hint="eastAsia" w:ascii="仿宋_GB2312" w:hAnsi="宋体" w:eastAsia="仿宋_GB2312"/>
          <w:color w:val="000000"/>
          <w:kern w:val="0"/>
          <w:sz w:val="32"/>
          <w:szCs w:val="32"/>
          <w:highlight w:val="white"/>
          <w:lang w:eastAsia="zh-CN"/>
        </w:rPr>
        <w:t>中央八项规定</w:t>
      </w:r>
      <w:r>
        <w:rPr>
          <w:rFonts w:hint="eastAsia" w:ascii="仿宋_GB2312" w:hAnsi="宋体" w:eastAsia="仿宋_GB2312"/>
          <w:color w:val="000000"/>
          <w:kern w:val="0"/>
          <w:sz w:val="32"/>
          <w:szCs w:val="32"/>
          <w:highlight w:val="white"/>
        </w:rPr>
        <w:t>精神和厉行节约要求，从严控制“三公”经费开支，全年实际支出比上年有所压减。公务接待费支出预算为</w:t>
      </w:r>
      <w:r>
        <w:rPr>
          <w:rFonts w:ascii="仿宋_GB2312" w:hAnsi="宋体" w:eastAsia="仿宋_GB2312"/>
          <w:color w:val="000000"/>
          <w:kern w:val="0"/>
          <w:sz w:val="32"/>
          <w:szCs w:val="32"/>
          <w:highlight w:val="white"/>
        </w:rPr>
        <w:t>10.09</w:t>
      </w:r>
      <w:r>
        <w:rPr>
          <w:rFonts w:hint="eastAsia" w:ascii="仿宋_GB2312" w:hAnsi="宋体" w:eastAsia="仿宋_GB2312"/>
          <w:color w:val="000000"/>
          <w:kern w:val="0"/>
          <w:sz w:val="32"/>
          <w:szCs w:val="32"/>
          <w:highlight w:val="white"/>
        </w:rPr>
        <w:t>万元，支出决算为</w:t>
      </w:r>
      <w:r>
        <w:rPr>
          <w:rFonts w:ascii="仿宋_GB2312" w:hAnsi="宋体" w:eastAsia="仿宋_GB2312"/>
          <w:color w:val="000000"/>
          <w:kern w:val="0"/>
          <w:sz w:val="32"/>
          <w:szCs w:val="32"/>
          <w:highlight w:val="white"/>
        </w:rPr>
        <w:t>10.09</w:t>
      </w:r>
      <w:r>
        <w:rPr>
          <w:rFonts w:hint="eastAsia" w:ascii="仿宋_GB2312" w:hAnsi="宋体" w:eastAsia="仿宋_GB2312"/>
          <w:color w:val="000000"/>
          <w:kern w:val="0"/>
          <w:sz w:val="32"/>
          <w:szCs w:val="32"/>
          <w:highlight w:val="white"/>
        </w:rPr>
        <w:t>万元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完成预算的</w:t>
      </w:r>
      <w:r>
        <w:rPr>
          <w:rFonts w:ascii="仿宋_GB2312" w:hAnsi="宋体" w:eastAsia="仿宋_GB2312"/>
          <w:color w:val="000000"/>
          <w:kern w:val="0"/>
          <w:sz w:val="32"/>
          <w:szCs w:val="32"/>
          <w:highlight w:val="white"/>
        </w:rPr>
        <w:t xml:space="preserve">100%,  </w:t>
      </w:r>
      <w:r>
        <w:rPr>
          <w:rFonts w:hint="eastAsia" w:ascii="仿宋_GB2312" w:hAnsi="宋体" w:eastAsia="仿宋_GB2312"/>
          <w:color w:val="000000"/>
          <w:kern w:val="0"/>
          <w:sz w:val="32"/>
          <w:szCs w:val="32"/>
          <w:highlight w:val="white"/>
        </w:rPr>
        <w:t>决算数与预算数一致，我单位严格按预算执行决算。与上年相比增加</w:t>
      </w:r>
      <w:r>
        <w:rPr>
          <w:rFonts w:ascii="仿宋_GB2312" w:hAnsi="宋体" w:eastAsia="仿宋_GB2312"/>
          <w:color w:val="000000"/>
          <w:kern w:val="0"/>
          <w:sz w:val="32"/>
          <w:szCs w:val="32"/>
          <w:highlight w:val="white"/>
        </w:rPr>
        <w:t>1.37</w:t>
      </w:r>
      <w:r>
        <w:rPr>
          <w:rFonts w:hint="eastAsia" w:ascii="仿宋_GB2312" w:hAnsi="宋体" w:eastAsia="仿宋_GB2312"/>
          <w:color w:val="000000"/>
          <w:kern w:val="0"/>
          <w:sz w:val="32"/>
          <w:szCs w:val="32"/>
          <w:highlight w:val="white"/>
        </w:rPr>
        <w:t>万元，增长</w:t>
      </w:r>
      <w:r>
        <w:rPr>
          <w:rFonts w:ascii="仿宋_GB2312" w:hAnsi="宋体" w:eastAsia="仿宋_GB2312"/>
          <w:color w:val="000000"/>
          <w:kern w:val="0"/>
          <w:sz w:val="32"/>
          <w:szCs w:val="32"/>
          <w:highlight w:val="white"/>
        </w:rPr>
        <w:t>15.71%,</w:t>
      </w:r>
      <w:r>
        <w:rPr>
          <w:rFonts w:hint="eastAsia" w:ascii="仿宋_GB2312" w:hAnsi="宋体" w:eastAsia="仿宋_GB2312"/>
          <w:color w:val="000000"/>
          <w:kern w:val="0"/>
          <w:sz w:val="32"/>
          <w:szCs w:val="32"/>
          <w:highlight w:val="white"/>
        </w:rPr>
        <w:t>增长的主要原因是与有关单位交流工作情况增加。</w:t>
      </w:r>
    </w:p>
    <w:p>
      <w:pPr>
        <w:spacing w:line="520" w:lineRule="exact"/>
        <w:ind w:firstLine="700"/>
        <w:jc w:val="left"/>
        <w:rPr>
          <w:rFonts w:ascii="仿宋_GB2312" w:hAnsi="楷体" w:eastAsia="仿宋_GB2312"/>
          <w:sz w:val="32"/>
          <w:szCs w:val="32"/>
          <w:highlight w:val="white"/>
        </w:rPr>
      </w:pPr>
      <w:r>
        <w:rPr>
          <w:rFonts w:hint="eastAsia" w:ascii="仿宋_GB2312" w:hAnsi="楷体" w:eastAsia="仿宋_GB2312"/>
          <w:sz w:val="32"/>
          <w:szCs w:val="32"/>
          <w:highlight w:val="white"/>
        </w:rPr>
        <w:t>（二）“三公”经费财政拨款支出决算具体情况说明</w:t>
      </w:r>
    </w:p>
    <w:p>
      <w:pPr>
        <w:spacing w:line="520" w:lineRule="exact"/>
        <w:ind w:firstLine="700"/>
        <w:jc w:val="left"/>
        <w:rPr>
          <w:rFonts w:ascii="仿宋_GB2312" w:hAnsi="宋体" w:eastAsia="仿宋_GB2312"/>
          <w:color w:val="000000"/>
          <w:kern w:val="0"/>
          <w:sz w:val="32"/>
          <w:szCs w:val="32"/>
          <w:highlight w:val="white"/>
        </w:rPr>
      </w:pP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年度“三公”经费财政拨款支出决算中，因公出国（境）费支出决算</w:t>
      </w:r>
      <w:r>
        <w:rPr>
          <w:rFonts w:ascii="仿宋_GB2312" w:hAnsi="宋体" w:eastAsia="仿宋_GB2312"/>
          <w:color w:val="000000"/>
          <w:kern w:val="0"/>
          <w:sz w:val="32"/>
          <w:szCs w:val="32"/>
          <w:highlight w:val="white"/>
        </w:rPr>
        <w:t>0</w:t>
      </w:r>
      <w:r>
        <w:rPr>
          <w:rFonts w:hint="eastAsia" w:ascii="仿宋_GB2312" w:hAnsi="宋体" w:eastAsia="仿宋_GB2312"/>
          <w:color w:val="000000"/>
          <w:kern w:val="0"/>
          <w:sz w:val="32"/>
          <w:szCs w:val="32"/>
          <w:highlight w:val="white"/>
        </w:rPr>
        <w:t>万元，公务用车购置费及运行维护费支出决算</w:t>
      </w:r>
      <w:r>
        <w:rPr>
          <w:rFonts w:ascii="仿宋_GB2312" w:hAnsi="宋体" w:eastAsia="仿宋_GB2312"/>
          <w:color w:val="000000"/>
          <w:kern w:val="0"/>
          <w:sz w:val="32"/>
          <w:szCs w:val="32"/>
          <w:highlight w:val="white"/>
        </w:rPr>
        <w:t>0</w:t>
      </w:r>
      <w:r>
        <w:rPr>
          <w:rFonts w:hint="eastAsia" w:ascii="仿宋_GB2312" w:hAnsi="宋体" w:eastAsia="仿宋_GB2312"/>
          <w:color w:val="000000"/>
          <w:kern w:val="0"/>
          <w:sz w:val="32"/>
          <w:szCs w:val="32"/>
          <w:highlight w:val="white"/>
        </w:rPr>
        <w:t>万元，公务接待费支出决算</w:t>
      </w:r>
      <w:r>
        <w:rPr>
          <w:rFonts w:ascii="仿宋_GB2312" w:hAnsi="宋体" w:eastAsia="仿宋_GB2312"/>
          <w:color w:val="000000"/>
          <w:kern w:val="0"/>
          <w:sz w:val="32"/>
          <w:szCs w:val="32"/>
          <w:highlight w:val="white"/>
        </w:rPr>
        <w:t>10.09</w:t>
      </w:r>
      <w:r>
        <w:rPr>
          <w:rFonts w:hint="eastAsia" w:ascii="仿宋_GB2312" w:hAnsi="宋体" w:eastAsia="仿宋_GB2312"/>
          <w:color w:val="000000"/>
          <w:kern w:val="0"/>
          <w:sz w:val="32"/>
          <w:szCs w:val="32"/>
          <w:highlight w:val="white"/>
        </w:rPr>
        <w:t>万元，占</w:t>
      </w:r>
      <w:r>
        <w:rPr>
          <w:rFonts w:ascii="仿宋_GB2312" w:hAnsi="宋体" w:eastAsia="仿宋_GB2312"/>
          <w:color w:val="000000"/>
          <w:kern w:val="0"/>
          <w:sz w:val="32"/>
          <w:szCs w:val="32"/>
          <w:highlight w:val="white"/>
        </w:rPr>
        <w:t>100%</w:t>
      </w:r>
      <w:r>
        <w:rPr>
          <w:rFonts w:hint="eastAsia" w:ascii="仿宋_GB2312" w:hAnsi="宋体" w:eastAsia="仿宋_GB2312"/>
          <w:color w:val="000000"/>
          <w:kern w:val="0"/>
          <w:sz w:val="32"/>
          <w:szCs w:val="32"/>
          <w:highlight w:val="white"/>
        </w:rPr>
        <w:t>。其中：公务接待费支出决算为</w:t>
      </w:r>
      <w:r>
        <w:rPr>
          <w:rFonts w:ascii="仿宋_GB2312" w:hAnsi="宋体" w:eastAsia="仿宋_GB2312"/>
          <w:color w:val="000000"/>
          <w:kern w:val="0"/>
          <w:sz w:val="32"/>
          <w:szCs w:val="32"/>
          <w:highlight w:val="white"/>
        </w:rPr>
        <w:t>10.09</w:t>
      </w:r>
      <w:r>
        <w:rPr>
          <w:rFonts w:hint="eastAsia" w:ascii="仿宋_GB2312" w:hAnsi="宋体" w:eastAsia="仿宋_GB2312"/>
          <w:color w:val="000000"/>
          <w:kern w:val="0"/>
          <w:sz w:val="32"/>
          <w:szCs w:val="32"/>
          <w:highlight w:val="white"/>
        </w:rPr>
        <w:t>万元，其中：其他国内公务接待支出</w:t>
      </w:r>
      <w:r>
        <w:rPr>
          <w:rFonts w:ascii="仿宋_GB2312" w:hAnsi="宋体" w:eastAsia="仿宋_GB2312"/>
          <w:color w:val="000000"/>
          <w:kern w:val="0"/>
          <w:sz w:val="32"/>
          <w:szCs w:val="32"/>
          <w:highlight w:val="white"/>
        </w:rPr>
        <w:t>10.09</w:t>
      </w:r>
      <w:r>
        <w:rPr>
          <w:rFonts w:hint="eastAsia" w:ascii="仿宋_GB2312" w:hAnsi="宋体" w:eastAsia="仿宋_GB2312"/>
          <w:color w:val="000000"/>
          <w:kern w:val="0"/>
          <w:sz w:val="32"/>
          <w:szCs w:val="32"/>
          <w:highlight w:val="white"/>
        </w:rPr>
        <w:t>万元。主要用于与有关单位交流工作情况及接受相关部门检查指导工作发生的接待支出。益阳市赫山区民政局</w:t>
      </w: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年共接待国内公务接待批次</w:t>
      </w:r>
      <w:r>
        <w:rPr>
          <w:rFonts w:ascii="仿宋_GB2312" w:hAnsi="宋体" w:eastAsia="仿宋_GB2312"/>
          <w:color w:val="000000"/>
          <w:kern w:val="0"/>
          <w:sz w:val="32"/>
          <w:szCs w:val="32"/>
          <w:highlight w:val="white"/>
        </w:rPr>
        <w:t>98</w:t>
      </w:r>
      <w:r>
        <w:rPr>
          <w:rFonts w:hint="eastAsia" w:ascii="仿宋_GB2312" w:hAnsi="宋体" w:eastAsia="仿宋_GB2312"/>
          <w:color w:val="000000"/>
          <w:kern w:val="0"/>
          <w:sz w:val="32"/>
          <w:szCs w:val="32"/>
          <w:highlight w:val="white"/>
        </w:rPr>
        <w:t>个、接待人次</w:t>
      </w:r>
      <w:r>
        <w:rPr>
          <w:rFonts w:ascii="仿宋_GB2312" w:hAnsi="宋体" w:eastAsia="仿宋_GB2312"/>
          <w:color w:val="000000"/>
          <w:kern w:val="0"/>
          <w:sz w:val="32"/>
          <w:szCs w:val="32"/>
          <w:highlight w:val="white"/>
        </w:rPr>
        <w:t>801</w:t>
      </w:r>
      <w:r>
        <w:rPr>
          <w:rFonts w:hint="eastAsia" w:ascii="仿宋_GB2312" w:hAnsi="宋体" w:eastAsia="仿宋_GB2312"/>
          <w:color w:val="000000"/>
          <w:kern w:val="0"/>
          <w:sz w:val="32"/>
          <w:szCs w:val="32"/>
          <w:highlight w:val="white"/>
        </w:rPr>
        <w:t>人次（不包括陪同人员）。</w:t>
      </w:r>
    </w:p>
    <w:p>
      <w:pPr>
        <w:spacing w:line="520" w:lineRule="exact"/>
        <w:ind w:firstLine="640"/>
        <w:jc w:val="left"/>
        <w:rPr>
          <w:rFonts w:ascii="黑体" w:hAnsi="黑体" w:eastAsia="黑体"/>
          <w:kern w:val="0"/>
          <w:sz w:val="32"/>
          <w:szCs w:val="32"/>
          <w:highlight w:val="white"/>
        </w:rPr>
      </w:pPr>
      <w:r>
        <w:rPr>
          <w:rFonts w:hint="eastAsia" w:ascii="黑体" w:hAnsi="黑体" w:eastAsia="黑体"/>
          <w:kern w:val="0"/>
          <w:sz w:val="32"/>
          <w:szCs w:val="32"/>
          <w:highlight w:val="white"/>
        </w:rPr>
        <w:t>八、政府性基金预算收入支出决算情况</w:t>
      </w:r>
    </w:p>
    <w:p>
      <w:pPr>
        <w:spacing w:line="520" w:lineRule="exact"/>
        <w:ind w:firstLine="700"/>
        <w:jc w:val="left"/>
        <w:rPr>
          <w:rFonts w:ascii="仿宋_GB2312" w:hAnsi="宋体" w:eastAsia="仿宋_GB2312"/>
          <w:color w:val="000000"/>
          <w:kern w:val="0"/>
          <w:sz w:val="32"/>
          <w:szCs w:val="32"/>
          <w:highlight w:val="white"/>
        </w:rPr>
      </w:pP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年政府性基金本年收入</w:t>
      </w:r>
      <w:r>
        <w:rPr>
          <w:rFonts w:ascii="仿宋_GB2312" w:hAnsi="宋体" w:eastAsia="仿宋_GB2312"/>
          <w:color w:val="000000"/>
          <w:kern w:val="0"/>
          <w:sz w:val="32"/>
          <w:szCs w:val="32"/>
          <w:highlight w:val="white"/>
        </w:rPr>
        <w:t>2590.65</w:t>
      </w:r>
      <w:r>
        <w:rPr>
          <w:rFonts w:hint="eastAsia" w:ascii="仿宋_GB2312" w:hAnsi="宋体" w:eastAsia="仿宋_GB2312"/>
          <w:color w:val="000000"/>
          <w:kern w:val="0"/>
          <w:sz w:val="32"/>
          <w:szCs w:val="32"/>
          <w:highlight w:val="white"/>
        </w:rPr>
        <w:t>万元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占本年收入合计的</w:t>
      </w:r>
      <w:r>
        <w:rPr>
          <w:rFonts w:ascii="仿宋_GB2312" w:hAnsi="宋体" w:eastAsia="仿宋_GB2312"/>
          <w:color w:val="000000"/>
          <w:kern w:val="0"/>
          <w:sz w:val="32"/>
          <w:szCs w:val="32"/>
          <w:highlight w:val="white"/>
        </w:rPr>
        <w:t>14.54%</w:t>
      </w:r>
      <w:r>
        <w:rPr>
          <w:rFonts w:hint="eastAsia" w:ascii="仿宋_GB2312" w:hAnsi="宋体" w:eastAsia="仿宋_GB2312"/>
          <w:color w:val="000000"/>
          <w:kern w:val="0"/>
          <w:sz w:val="32"/>
          <w:szCs w:val="32"/>
          <w:highlight w:val="white"/>
        </w:rPr>
        <w:t>。比上年增加</w:t>
      </w:r>
      <w:r>
        <w:rPr>
          <w:rFonts w:ascii="仿宋_GB2312" w:hAnsi="宋体" w:eastAsia="仿宋_GB2312"/>
          <w:color w:val="000000"/>
          <w:kern w:val="0"/>
          <w:sz w:val="32"/>
          <w:szCs w:val="32"/>
          <w:highlight w:val="white"/>
        </w:rPr>
        <w:t>175.48%</w:t>
      </w:r>
      <w:r>
        <w:rPr>
          <w:rFonts w:hint="eastAsia" w:ascii="仿宋_GB2312" w:hAnsi="宋体" w:eastAsia="仿宋_GB2312"/>
          <w:color w:val="000000"/>
          <w:kern w:val="0"/>
          <w:sz w:val="32"/>
          <w:szCs w:val="32"/>
          <w:highlight w:val="white"/>
        </w:rPr>
        <w:t>，本年支出</w:t>
      </w:r>
      <w:r>
        <w:rPr>
          <w:rFonts w:ascii="仿宋_GB2312" w:hAnsi="宋体" w:eastAsia="仿宋_GB2312"/>
          <w:color w:val="000000"/>
          <w:kern w:val="0"/>
          <w:sz w:val="32"/>
          <w:szCs w:val="32"/>
          <w:highlight w:val="white"/>
        </w:rPr>
        <w:t>2590.65</w:t>
      </w:r>
      <w:r>
        <w:rPr>
          <w:rFonts w:hint="eastAsia" w:ascii="仿宋_GB2312" w:hAnsi="宋体" w:eastAsia="仿宋_GB2312"/>
          <w:color w:val="000000"/>
          <w:kern w:val="0"/>
          <w:sz w:val="32"/>
          <w:szCs w:val="32"/>
          <w:highlight w:val="white"/>
        </w:rPr>
        <w:t>万元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占本年支出合计的</w:t>
      </w:r>
      <w:r>
        <w:rPr>
          <w:rFonts w:ascii="仿宋_GB2312" w:hAnsi="宋体" w:eastAsia="仿宋_GB2312"/>
          <w:color w:val="000000"/>
          <w:kern w:val="0"/>
          <w:sz w:val="32"/>
          <w:szCs w:val="32"/>
          <w:highlight w:val="white"/>
        </w:rPr>
        <w:t>15.08%</w:t>
      </w:r>
      <w:r>
        <w:rPr>
          <w:rFonts w:hint="eastAsia" w:ascii="仿宋_GB2312" w:hAnsi="宋体" w:eastAsia="仿宋_GB2312"/>
          <w:color w:val="000000"/>
          <w:kern w:val="0"/>
          <w:sz w:val="32"/>
          <w:szCs w:val="32"/>
          <w:highlight w:val="white"/>
        </w:rPr>
        <w:t>。比上年增加</w:t>
      </w:r>
      <w:r>
        <w:rPr>
          <w:rFonts w:ascii="仿宋_GB2312" w:hAnsi="宋体" w:eastAsia="仿宋_GB2312"/>
          <w:color w:val="000000"/>
          <w:kern w:val="0"/>
          <w:sz w:val="32"/>
          <w:szCs w:val="32"/>
          <w:highlight w:val="white"/>
        </w:rPr>
        <w:t>175.48%</w:t>
      </w:r>
      <w:r>
        <w:rPr>
          <w:rFonts w:hint="eastAsia" w:ascii="仿宋_GB2312" w:hAnsi="宋体" w:eastAsia="仿宋_GB2312"/>
          <w:color w:val="000000"/>
          <w:kern w:val="0"/>
          <w:sz w:val="32"/>
          <w:szCs w:val="32"/>
          <w:highlight w:val="white"/>
        </w:rPr>
        <w:t>，项目支出</w:t>
      </w:r>
      <w:r>
        <w:rPr>
          <w:rFonts w:ascii="仿宋_GB2312" w:hAnsi="宋体" w:eastAsia="仿宋_GB2312"/>
          <w:color w:val="000000"/>
          <w:kern w:val="0"/>
          <w:sz w:val="32"/>
          <w:szCs w:val="32"/>
          <w:highlight w:val="white"/>
        </w:rPr>
        <w:t>2590.65</w:t>
      </w:r>
      <w:r>
        <w:rPr>
          <w:rFonts w:hint="eastAsia" w:ascii="仿宋_GB2312" w:hAnsi="宋体" w:eastAsia="仿宋_GB2312"/>
          <w:color w:val="000000"/>
          <w:kern w:val="0"/>
          <w:sz w:val="32"/>
          <w:szCs w:val="32"/>
          <w:highlight w:val="white"/>
        </w:rPr>
        <w:t>万元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比上年增加</w:t>
      </w:r>
      <w:r>
        <w:rPr>
          <w:rFonts w:ascii="仿宋_GB2312" w:hAnsi="宋体" w:eastAsia="仿宋_GB2312"/>
          <w:color w:val="000000"/>
          <w:kern w:val="0"/>
          <w:sz w:val="32"/>
          <w:szCs w:val="32"/>
          <w:highlight w:val="white"/>
        </w:rPr>
        <w:t>175.48%</w:t>
      </w:r>
      <w:r>
        <w:rPr>
          <w:rFonts w:hint="eastAsia" w:ascii="仿宋_GB2312" w:hAnsi="宋体" w:eastAsia="仿宋_GB2312"/>
          <w:color w:val="000000"/>
          <w:kern w:val="0"/>
          <w:sz w:val="32"/>
          <w:szCs w:val="32"/>
          <w:highlight w:val="white"/>
        </w:rPr>
        <w:t>。</w:t>
      </w:r>
    </w:p>
    <w:p>
      <w:pPr>
        <w:spacing w:line="520" w:lineRule="exact"/>
        <w:ind w:firstLine="700"/>
        <w:jc w:val="left"/>
        <w:rPr>
          <w:rFonts w:ascii="黑体" w:hAnsi="黑体" w:eastAsia="黑体"/>
          <w:kern w:val="0"/>
          <w:sz w:val="32"/>
          <w:szCs w:val="32"/>
          <w:highlight w:val="white"/>
        </w:rPr>
      </w:pPr>
      <w:r>
        <w:rPr>
          <w:rFonts w:hint="eastAsia" w:ascii="宋体" w:hAnsi="宋体" w:cs="宋体"/>
          <w:b/>
          <w:sz w:val="32"/>
          <w:szCs w:val="32"/>
          <w:highlight w:val="white"/>
        </w:rPr>
        <w:t>九、</w:t>
      </w:r>
      <w:r>
        <w:rPr>
          <w:rFonts w:hint="eastAsia" w:ascii="黑体" w:hAnsi="黑体" w:eastAsia="黑体"/>
          <w:kern w:val="0"/>
          <w:sz w:val="32"/>
          <w:szCs w:val="32"/>
          <w:highlight w:val="white"/>
        </w:rPr>
        <w:t>国有资本经营预算财政拨款支出决算情况</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本单位无国有资本经营财政拨款，也没有国有资本经营支出。</w:t>
      </w:r>
    </w:p>
    <w:p>
      <w:pPr>
        <w:spacing w:line="520" w:lineRule="exact"/>
        <w:ind w:firstLine="640"/>
        <w:jc w:val="left"/>
        <w:rPr>
          <w:rFonts w:ascii="黑体" w:hAnsi="黑体" w:eastAsia="黑体"/>
          <w:kern w:val="0"/>
          <w:sz w:val="32"/>
          <w:szCs w:val="32"/>
          <w:highlight w:val="white"/>
        </w:rPr>
      </w:pPr>
      <w:r>
        <w:rPr>
          <w:rFonts w:hint="eastAsia" w:ascii="黑体" w:hAnsi="黑体" w:eastAsia="黑体"/>
          <w:kern w:val="0"/>
          <w:sz w:val="32"/>
          <w:szCs w:val="32"/>
          <w:highlight w:val="white"/>
        </w:rPr>
        <w:t>十、关于机关运行经费支出说明</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益阳市赫山区民政局</w:t>
      </w: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年机关运行经费支出</w:t>
      </w:r>
      <w:r>
        <w:rPr>
          <w:rFonts w:ascii="仿宋_GB2312" w:hAnsi="宋体" w:eastAsia="仿宋_GB2312"/>
          <w:color w:val="000000"/>
          <w:kern w:val="0"/>
          <w:sz w:val="32"/>
          <w:szCs w:val="32"/>
          <w:highlight w:val="white"/>
        </w:rPr>
        <w:t>396.55</w:t>
      </w:r>
      <w:r>
        <w:rPr>
          <w:rFonts w:hint="eastAsia" w:ascii="仿宋_GB2312" w:hAnsi="宋体" w:eastAsia="仿宋_GB2312"/>
          <w:color w:val="000000"/>
          <w:kern w:val="0"/>
          <w:sz w:val="32"/>
          <w:szCs w:val="32"/>
          <w:highlight w:val="white"/>
        </w:rPr>
        <w:t>万元。比年初预算数增加</w:t>
      </w:r>
      <w:r>
        <w:rPr>
          <w:rFonts w:ascii="仿宋_GB2312" w:hAnsi="宋体" w:eastAsia="仿宋_GB2312"/>
          <w:color w:val="000000"/>
          <w:kern w:val="0"/>
          <w:sz w:val="32"/>
          <w:szCs w:val="32"/>
          <w:highlight w:val="white"/>
        </w:rPr>
        <w:t>354.81</w:t>
      </w:r>
      <w:r>
        <w:rPr>
          <w:rFonts w:hint="eastAsia" w:ascii="仿宋_GB2312" w:hAnsi="宋体" w:eastAsia="仿宋_GB2312"/>
          <w:color w:val="000000"/>
          <w:kern w:val="0"/>
          <w:sz w:val="32"/>
          <w:szCs w:val="32"/>
          <w:highlight w:val="white"/>
        </w:rPr>
        <w:t>万元。增长</w:t>
      </w:r>
      <w:r>
        <w:rPr>
          <w:rFonts w:ascii="仿宋_GB2312" w:hAnsi="宋体" w:eastAsia="仿宋_GB2312"/>
          <w:color w:val="000000"/>
          <w:kern w:val="0"/>
          <w:sz w:val="32"/>
          <w:szCs w:val="32"/>
          <w:highlight w:val="white"/>
        </w:rPr>
        <w:t>850.05%</w:t>
      </w:r>
      <w:r>
        <w:rPr>
          <w:rFonts w:hint="eastAsia" w:ascii="仿宋_GB2312" w:hAnsi="宋体" w:eastAsia="仿宋_GB2312"/>
          <w:color w:val="000000"/>
          <w:kern w:val="0"/>
          <w:sz w:val="32"/>
          <w:szCs w:val="32"/>
          <w:highlight w:val="white"/>
        </w:rPr>
        <w:t>，主要原因是：机关运行经费中包含了疫情防控期间接受的全部捐款通过非税收入返还给慈善总会。</w:t>
      </w:r>
    </w:p>
    <w:p>
      <w:pPr>
        <w:spacing w:line="520" w:lineRule="exact"/>
        <w:ind w:firstLine="640"/>
        <w:jc w:val="left"/>
        <w:rPr>
          <w:rFonts w:ascii="黑体" w:hAnsi="黑体" w:eastAsia="黑体"/>
          <w:sz w:val="32"/>
          <w:szCs w:val="32"/>
          <w:highlight w:val="white"/>
        </w:rPr>
      </w:pPr>
      <w:r>
        <w:rPr>
          <w:rFonts w:hint="eastAsia" w:ascii="黑体" w:hAnsi="黑体" w:eastAsia="黑体"/>
          <w:sz w:val="32"/>
          <w:szCs w:val="32"/>
          <w:highlight w:val="white"/>
        </w:rPr>
        <w:t>十一、一般性支出情况</w:t>
      </w:r>
    </w:p>
    <w:p>
      <w:pPr>
        <w:spacing w:line="520" w:lineRule="exact"/>
        <w:ind w:firstLine="700"/>
        <w:jc w:val="left"/>
        <w:rPr>
          <w:rFonts w:ascii="仿宋_GB2312" w:hAnsi="宋体" w:eastAsia="仿宋_GB2312"/>
          <w:color w:val="000000"/>
          <w:kern w:val="0"/>
          <w:sz w:val="32"/>
          <w:szCs w:val="32"/>
          <w:highlight w:val="white"/>
        </w:rPr>
      </w:pP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年本部门开支会议费</w:t>
      </w:r>
      <w:r>
        <w:rPr>
          <w:rFonts w:ascii="仿宋_GB2312" w:hAnsi="宋体" w:eastAsia="仿宋_GB2312"/>
          <w:color w:val="000000"/>
          <w:kern w:val="0"/>
          <w:sz w:val="32"/>
          <w:szCs w:val="32"/>
          <w:highlight w:val="white"/>
        </w:rPr>
        <w:t>6.6</w:t>
      </w:r>
      <w:r>
        <w:rPr>
          <w:rFonts w:hint="eastAsia" w:ascii="仿宋_GB2312" w:hAnsi="宋体" w:eastAsia="仿宋_GB2312"/>
          <w:color w:val="000000"/>
          <w:kern w:val="0"/>
          <w:sz w:val="32"/>
          <w:szCs w:val="32"/>
          <w:highlight w:val="white"/>
        </w:rPr>
        <w:t>万元，其中：用于召开全区民政、残疾人工作会议，人数</w:t>
      </w:r>
      <w:r>
        <w:rPr>
          <w:rFonts w:ascii="仿宋_GB2312" w:hAnsi="宋体" w:eastAsia="仿宋_GB2312"/>
          <w:color w:val="000000"/>
          <w:kern w:val="0"/>
          <w:sz w:val="32"/>
          <w:szCs w:val="32"/>
          <w:highlight w:val="white"/>
        </w:rPr>
        <w:t>135</w:t>
      </w:r>
      <w:r>
        <w:rPr>
          <w:rFonts w:hint="eastAsia" w:ascii="仿宋_GB2312" w:hAnsi="宋体" w:eastAsia="仿宋_GB2312"/>
          <w:color w:val="000000"/>
          <w:kern w:val="0"/>
          <w:sz w:val="32"/>
          <w:szCs w:val="32"/>
          <w:highlight w:val="white"/>
        </w:rPr>
        <w:t>人，内容为对</w:t>
      </w:r>
      <w:r>
        <w:rPr>
          <w:rFonts w:ascii="仿宋_GB2312" w:hAnsi="宋体" w:eastAsia="仿宋_GB2312"/>
          <w:color w:val="000000"/>
          <w:kern w:val="0"/>
          <w:sz w:val="32"/>
          <w:szCs w:val="32"/>
          <w:highlight w:val="white"/>
        </w:rPr>
        <w:t>2019</w:t>
      </w:r>
      <w:r>
        <w:rPr>
          <w:rFonts w:hint="eastAsia" w:ascii="仿宋_GB2312" w:hAnsi="宋体" w:eastAsia="仿宋_GB2312"/>
          <w:color w:val="000000"/>
          <w:kern w:val="0"/>
          <w:sz w:val="32"/>
          <w:szCs w:val="32"/>
          <w:highlight w:val="white"/>
        </w:rPr>
        <w:t>年民政、残疾人工作进行总结，对</w:t>
      </w: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年工作进行安排部署，并进行相关业务工作进行培训；用于承办</w:t>
      </w: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年全市民政财务工作会议，人数</w:t>
      </w:r>
      <w:r>
        <w:rPr>
          <w:rFonts w:ascii="仿宋_GB2312" w:hAnsi="宋体" w:eastAsia="仿宋_GB2312"/>
          <w:color w:val="000000"/>
          <w:kern w:val="0"/>
          <w:sz w:val="32"/>
          <w:szCs w:val="32"/>
          <w:highlight w:val="white"/>
        </w:rPr>
        <w:t>43</w:t>
      </w:r>
      <w:r>
        <w:rPr>
          <w:rFonts w:hint="eastAsia" w:ascii="仿宋_GB2312" w:hAnsi="宋体" w:eastAsia="仿宋_GB2312"/>
          <w:color w:val="000000"/>
          <w:kern w:val="0"/>
          <w:sz w:val="32"/>
          <w:szCs w:val="32"/>
          <w:highlight w:val="white"/>
        </w:rPr>
        <w:t>人，内容为规划财务工作总结和下阶段财务工作重点，并对项目管理库操作系统进行培训；用于召开全区民政系统安全生产工作会议，人数</w:t>
      </w:r>
      <w:r>
        <w:rPr>
          <w:rFonts w:ascii="仿宋_GB2312" w:hAnsi="宋体" w:eastAsia="仿宋_GB2312"/>
          <w:color w:val="000000"/>
          <w:kern w:val="0"/>
          <w:sz w:val="32"/>
          <w:szCs w:val="32"/>
          <w:highlight w:val="white"/>
        </w:rPr>
        <w:t>36</w:t>
      </w:r>
      <w:r>
        <w:rPr>
          <w:rFonts w:hint="eastAsia" w:ascii="仿宋_GB2312" w:hAnsi="宋体" w:eastAsia="仿宋_GB2312"/>
          <w:color w:val="000000"/>
          <w:kern w:val="0"/>
          <w:sz w:val="32"/>
          <w:szCs w:val="32"/>
          <w:highlight w:val="white"/>
        </w:rPr>
        <w:t>人，内容为对民政系统各单位的安全生产工作进行督促；用于召开五化民政建设推进会议，人数</w:t>
      </w:r>
      <w:r>
        <w:rPr>
          <w:rFonts w:ascii="仿宋_GB2312" w:hAnsi="宋体" w:eastAsia="仿宋_GB2312"/>
          <w:color w:val="000000"/>
          <w:kern w:val="0"/>
          <w:sz w:val="32"/>
          <w:szCs w:val="32"/>
          <w:highlight w:val="white"/>
        </w:rPr>
        <w:t>54</w:t>
      </w:r>
      <w:r>
        <w:rPr>
          <w:rFonts w:hint="eastAsia" w:ascii="仿宋_GB2312" w:hAnsi="宋体" w:eastAsia="仿宋_GB2312"/>
          <w:color w:val="000000"/>
          <w:kern w:val="0"/>
          <w:sz w:val="32"/>
          <w:szCs w:val="32"/>
          <w:highlight w:val="white"/>
        </w:rPr>
        <w:t>人，内容为对五化民政工作进行安排推进；用于召开全区民政领域安全生产风险隐患在排查大整治行动部署会议，人数</w:t>
      </w:r>
      <w:r>
        <w:rPr>
          <w:rFonts w:ascii="仿宋_GB2312" w:hAnsi="宋体" w:eastAsia="仿宋_GB2312"/>
          <w:color w:val="000000"/>
          <w:kern w:val="0"/>
          <w:sz w:val="32"/>
          <w:szCs w:val="32"/>
          <w:highlight w:val="white"/>
        </w:rPr>
        <w:t>56</w:t>
      </w:r>
      <w:r>
        <w:rPr>
          <w:rFonts w:hint="eastAsia" w:ascii="仿宋_GB2312" w:hAnsi="宋体" w:eastAsia="仿宋_GB2312"/>
          <w:color w:val="000000"/>
          <w:kern w:val="0"/>
          <w:sz w:val="32"/>
          <w:szCs w:val="32"/>
          <w:highlight w:val="white"/>
        </w:rPr>
        <w:t>人，内容为对安全生产风险隐患大排查大整治行动进行部署；用于召开全区养老工作会议，人数</w:t>
      </w:r>
      <w:r>
        <w:rPr>
          <w:rFonts w:ascii="仿宋_GB2312" w:hAnsi="宋体" w:eastAsia="仿宋_GB2312"/>
          <w:color w:val="000000"/>
          <w:kern w:val="0"/>
          <w:sz w:val="32"/>
          <w:szCs w:val="32"/>
          <w:highlight w:val="white"/>
        </w:rPr>
        <w:t>59</w:t>
      </w:r>
      <w:r>
        <w:rPr>
          <w:rFonts w:hint="eastAsia" w:ascii="仿宋_GB2312" w:hAnsi="宋体" w:eastAsia="仿宋_GB2312"/>
          <w:color w:val="000000"/>
          <w:kern w:val="0"/>
          <w:sz w:val="32"/>
          <w:szCs w:val="32"/>
          <w:highlight w:val="white"/>
        </w:rPr>
        <w:t>人，内容为部署安排养老机构等级评定；用于全区城市低保工作座谈会，人数</w:t>
      </w:r>
      <w:r>
        <w:rPr>
          <w:rFonts w:ascii="仿宋_GB2312" w:hAnsi="宋体" w:eastAsia="仿宋_GB2312"/>
          <w:color w:val="000000"/>
          <w:kern w:val="0"/>
          <w:sz w:val="32"/>
          <w:szCs w:val="32"/>
          <w:highlight w:val="white"/>
        </w:rPr>
        <w:t>44</w:t>
      </w:r>
      <w:r>
        <w:rPr>
          <w:rFonts w:hint="eastAsia" w:ascii="仿宋_GB2312" w:hAnsi="宋体" w:eastAsia="仿宋_GB2312"/>
          <w:color w:val="000000"/>
          <w:kern w:val="0"/>
          <w:sz w:val="32"/>
          <w:szCs w:val="32"/>
          <w:highlight w:val="white"/>
        </w:rPr>
        <w:t>人，内容为对城市低保工作进行安排部署；用于召开全区特困供养服务机构工作座谈会，内容为对特困供养服务机构提质升级三年行动进行安排。</w:t>
      </w:r>
    </w:p>
    <w:p>
      <w:pPr>
        <w:spacing w:line="520" w:lineRule="exact"/>
        <w:ind w:firstLine="700"/>
        <w:jc w:val="left"/>
        <w:rPr>
          <w:rFonts w:ascii="宋体"/>
          <w:color w:val="000000"/>
          <w:kern w:val="0"/>
          <w:sz w:val="32"/>
          <w:szCs w:val="32"/>
          <w:highlight w:val="white"/>
        </w:rPr>
      </w:pPr>
      <w:r>
        <w:rPr>
          <w:rFonts w:hint="eastAsia" w:ascii="仿宋_GB2312" w:hAnsi="宋体" w:eastAsia="仿宋_GB2312"/>
          <w:color w:val="000000"/>
          <w:kern w:val="0"/>
          <w:sz w:val="32"/>
          <w:szCs w:val="32"/>
          <w:highlight w:val="white"/>
        </w:rPr>
        <w:t>开支培训费</w:t>
      </w:r>
      <w:r>
        <w:rPr>
          <w:rFonts w:ascii="仿宋_GB2312" w:hAnsi="宋体" w:eastAsia="仿宋_GB2312"/>
          <w:color w:val="000000"/>
          <w:kern w:val="0"/>
          <w:sz w:val="32"/>
          <w:szCs w:val="32"/>
          <w:highlight w:val="white"/>
        </w:rPr>
        <w:t>7.21</w:t>
      </w:r>
      <w:r>
        <w:rPr>
          <w:rFonts w:hint="eastAsia" w:ascii="仿宋_GB2312" w:hAnsi="宋体" w:eastAsia="仿宋_GB2312"/>
          <w:color w:val="000000"/>
          <w:kern w:val="0"/>
          <w:sz w:val="32"/>
          <w:szCs w:val="32"/>
          <w:highlight w:val="white"/>
        </w:rPr>
        <w:t>万元，其中：用于开展疫情防控工作培训，人数</w:t>
      </w:r>
      <w:r>
        <w:rPr>
          <w:rFonts w:ascii="仿宋_GB2312" w:hAnsi="宋体" w:eastAsia="仿宋_GB2312"/>
          <w:color w:val="000000"/>
          <w:kern w:val="0"/>
          <w:sz w:val="32"/>
          <w:szCs w:val="32"/>
          <w:highlight w:val="white"/>
        </w:rPr>
        <w:t>37</w:t>
      </w:r>
      <w:r>
        <w:rPr>
          <w:rFonts w:hint="eastAsia" w:ascii="仿宋_GB2312" w:hAnsi="宋体" w:eastAsia="仿宋_GB2312"/>
          <w:color w:val="000000"/>
          <w:kern w:val="0"/>
          <w:sz w:val="32"/>
          <w:szCs w:val="32"/>
          <w:highlight w:val="white"/>
        </w:rPr>
        <w:t>人，内容为对民政系统疫情防控工作进行专题培训；用于食品安全培训开支，人数</w:t>
      </w:r>
      <w:r>
        <w:rPr>
          <w:rFonts w:ascii="仿宋_GB2312" w:hAnsi="宋体" w:eastAsia="仿宋_GB2312"/>
          <w:color w:val="000000"/>
          <w:kern w:val="0"/>
          <w:sz w:val="32"/>
          <w:szCs w:val="32"/>
          <w:highlight w:val="white"/>
        </w:rPr>
        <w:t>74</w:t>
      </w:r>
      <w:r>
        <w:rPr>
          <w:rFonts w:hint="eastAsia" w:ascii="仿宋_GB2312" w:hAnsi="宋体" w:eastAsia="仿宋_GB2312"/>
          <w:color w:val="000000"/>
          <w:kern w:val="0"/>
          <w:sz w:val="32"/>
          <w:szCs w:val="32"/>
          <w:highlight w:val="white"/>
        </w:rPr>
        <w:t>人，内容为对民政系统重点是养老机构食品安全知识进行培训；用于五化民政知识培训，人数</w:t>
      </w:r>
      <w:r>
        <w:rPr>
          <w:rFonts w:ascii="仿宋_GB2312" w:hAnsi="宋体" w:eastAsia="仿宋_GB2312"/>
          <w:color w:val="000000"/>
          <w:kern w:val="0"/>
          <w:sz w:val="32"/>
          <w:szCs w:val="32"/>
          <w:highlight w:val="white"/>
        </w:rPr>
        <w:t>18</w:t>
      </w:r>
      <w:r>
        <w:rPr>
          <w:rFonts w:hint="eastAsia" w:ascii="仿宋_GB2312" w:hAnsi="宋体" w:eastAsia="仿宋_GB2312"/>
          <w:color w:val="000000"/>
          <w:kern w:val="0"/>
          <w:sz w:val="32"/>
          <w:szCs w:val="32"/>
          <w:highlight w:val="white"/>
        </w:rPr>
        <w:t>人，内容为五化民政标准化建设培训；用于儿童督导员培训，人数</w:t>
      </w:r>
      <w:r>
        <w:rPr>
          <w:rFonts w:ascii="仿宋_GB2312" w:hAnsi="宋体" w:eastAsia="仿宋_GB2312"/>
          <w:color w:val="000000"/>
          <w:kern w:val="0"/>
          <w:sz w:val="32"/>
          <w:szCs w:val="32"/>
          <w:highlight w:val="white"/>
        </w:rPr>
        <w:t>89</w:t>
      </w:r>
      <w:r>
        <w:rPr>
          <w:rFonts w:hint="eastAsia" w:ascii="仿宋_GB2312" w:hAnsi="宋体" w:eastAsia="仿宋_GB2312"/>
          <w:color w:val="000000"/>
          <w:kern w:val="0"/>
          <w:sz w:val="32"/>
          <w:szCs w:val="32"/>
          <w:highlight w:val="white"/>
        </w:rPr>
        <w:t>人，内容为赫山区儿童督导员、儿童主任业务培训；用于五化民政知识培训，人数</w:t>
      </w:r>
      <w:r>
        <w:rPr>
          <w:rFonts w:ascii="仿宋_GB2312" w:hAnsi="宋体" w:eastAsia="仿宋_GB2312"/>
          <w:color w:val="000000"/>
          <w:kern w:val="0"/>
          <w:sz w:val="32"/>
          <w:szCs w:val="32"/>
          <w:highlight w:val="white"/>
        </w:rPr>
        <w:t>36</w:t>
      </w:r>
      <w:r>
        <w:rPr>
          <w:rFonts w:hint="eastAsia" w:ascii="仿宋_GB2312" w:hAnsi="宋体" w:eastAsia="仿宋_GB2312"/>
          <w:color w:val="000000"/>
          <w:kern w:val="0"/>
          <w:sz w:val="32"/>
          <w:szCs w:val="32"/>
          <w:highlight w:val="white"/>
        </w:rPr>
        <w:t>人，内容为五化民政建设考核评估业务知识、消防安全业务培训；用于消防安全知识培训，人数</w:t>
      </w:r>
      <w:r>
        <w:rPr>
          <w:rFonts w:ascii="仿宋_GB2312" w:hAnsi="宋体" w:eastAsia="仿宋_GB2312"/>
          <w:color w:val="000000"/>
          <w:kern w:val="0"/>
          <w:sz w:val="32"/>
          <w:szCs w:val="32"/>
          <w:highlight w:val="white"/>
        </w:rPr>
        <w:t>54</w:t>
      </w:r>
      <w:r>
        <w:rPr>
          <w:rFonts w:hint="eastAsia" w:ascii="仿宋_GB2312" w:hAnsi="宋体" w:eastAsia="仿宋_GB2312"/>
          <w:color w:val="000000"/>
          <w:kern w:val="0"/>
          <w:sz w:val="32"/>
          <w:szCs w:val="32"/>
          <w:highlight w:val="white"/>
        </w:rPr>
        <w:t>人，内容为组织民政领域消防安全知识培训。</w:t>
      </w:r>
    </w:p>
    <w:p>
      <w:pPr>
        <w:keepNext/>
        <w:keepLines/>
        <w:spacing w:line="520" w:lineRule="exact"/>
        <w:ind w:firstLine="640"/>
        <w:rPr>
          <w:rFonts w:ascii="黑体" w:hAnsi="黑体" w:eastAsia="黑体"/>
          <w:sz w:val="32"/>
          <w:szCs w:val="32"/>
          <w:highlight w:val="white"/>
        </w:rPr>
      </w:pPr>
      <w:r>
        <w:rPr>
          <w:rFonts w:hint="eastAsia" w:ascii="黑体" w:hAnsi="黑体" w:eastAsia="黑体"/>
          <w:kern w:val="0"/>
          <w:sz w:val="32"/>
          <w:szCs w:val="32"/>
          <w:highlight w:val="white"/>
        </w:rPr>
        <w:t>十二、关于</w:t>
      </w:r>
      <w:r>
        <w:rPr>
          <w:rFonts w:hint="eastAsia" w:ascii="黑体" w:hAnsi="黑体" w:eastAsia="黑体"/>
          <w:sz w:val="32"/>
          <w:szCs w:val="32"/>
          <w:highlight w:val="white"/>
        </w:rPr>
        <w:t>政府采购支出说明</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益阳市赫山区民政局</w:t>
      </w: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年度政府采购支出总额</w:t>
      </w:r>
      <w:r>
        <w:rPr>
          <w:rFonts w:ascii="仿宋_GB2312" w:hAnsi="宋体" w:eastAsia="仿宋_GB2312"/>
          <w:color w:val="000000"/>
          <w:kern w:val="0"/>
          <w:sz w:val="32"/>
          <w:szCs w:val="32"/>
          <w:highlight w:val="white"/>
        </w:rPr>
        <w:t>355.2</w:t>
      </w:r>
      <w:r>
        <w:rPr>
          <w:rFonts w:hint="eastAsia" w:ascii="仿宋_GB2312" w:hAnsi="宋体" w:eastAsia="仿宋_GB2312"/>
          <w:color w:val="000000"/>
          <w:kern w:val="0"/>
          <w:sz w:val="32"/>
          <w:szCs w:val="32"/>
          <w:highlight w:val="white"/>
        </w:rPr>
        <w:t>万元，其中：政府采购货物支出</w:t>
      </w:r>
      <w:r>
        <w:rPr>
          <w:rFonts w:ascii="仿宋_GB2312" w:hAnsi="宋体" w:eastAsia="仿宋_GB2312"/>
          <w:color w:val="000000"/>
          <w:kern w:val="0"/>
          <w:sz w:val="32"/>
          <w:szCs w:val="32"/>
          <w:highlight w:val="white"/>
        </w:rPr>
        <w:t>75.55</w:t>
      </w:r>
      <w:r>
        <w:rPr>
          <w:rFonts w:hint="eastAsia" w:ascii="仿宋_GB2312" w:hAnsi="宋体" w:eastAsia="仿宋_GB2312"/>
          <w:color w:val="000000"/>
          <w:kern w:val="0"/>
          <w:sz w:val="32"/>
          <w:szCs w:val="32"/>
          <w:highlight w:val="white"/>
        </w:rPr>
        <w:t>万元；政府采购服务支出</w:t>
      </w:r>
      <w:r>
        <w:rPr>
          <w:rFonts w:ascii="仿宋_GB2312" w:hAnsi="宋体" w:eastAsia="仿宋_GB2312"/>
          <w:color w:val="000000"/>
          <w:kern w:val="0"/>
          <w:sz w:val="32"/>
          <w:szCs w:val="32"/>
          <w:highlight w:val="white"/>
        </w:rPr>
        <w:t>279.65</w:t>
      </w:r>
      <w:r>
        <w:rPr>
          <w:rFonts w:hint="eastAsia" w:ascii="仿宋_GB2312" w:hAnsi="宋体" w:eastAsia="仿宋_GB2312"/>
          <w:color w:val="000000"/>
          <w:kern w:val="0"/>
          <w:sz w:val="32"/>
          <w:szCs w:val="32"/>
          <w:highlight w:val="white"/>
        </w:rPr>
        <w:t>万元；授予中小企业合同金额</w:t>
      </w:r>
      <w:r>
        <w:rPr>
          <w:rFonts w:ascii="仿宋_GB2312" w:hAnsi="宋体" w:eastAsia="仿宋_GB2312"/>
          <w:color w:val="000000"/>
          <w:kern w:val="0"/>
          <w:sz w:val="32"/>
          <w:szCs w:val="32"/>
          <w:highlight w:val="white"/>
        </w:rPr>
        <w:t>355.2</w:t>
      </w:r>
      <w:r>
        <w:rPr>
          <w:rFonts w:hint="eastAsia" w:ascii="仿宋_GB2312" w:hAnsi="宋体" w:eastAsia="仿宋_GB2312"/>
          <w:color w:val="000000"/>
          <w:kern w:val="0"/>
          <w:sz w:val="32"/>
          <w:szCs w:val="32"/>
          <w:highlight w:val="white"/>
        </w:rPr>
        <w:t>万元，占政府采购支出总额的</w:t>
      </w:r>
      <w:r>
        <w:rPr>
          <w:rFonts w:ascii="仿宋_GB2312" w:hAnsi="宋体" w:eastAsia="仿宋_GB2312"/>
          <w:color w:val="000000"/>
          <w:kern w:val="0"/>
          <w:sz w:val="32"/>
          <w:szCs w:val="32"/>
          <w:highlight w:val="white"/>
        </w:rPr>
        <w:t>100%</w:t>
      </w:r>
      <w:r>
        <w:rPr>
          <w:rFonts w:hint="eastAsia" w:ascii="仿宋_GB2312" w:hAnsi="宋体" w:eastAsia="仿宋_GB2312"/>
          <w:color w:val="000000"/>
          <w:kern w:val="0"/>
          <w:sz w:val="32"/>
          <w:szCs w:val="32"/>
          <w:highlight w:val="white"/>
        </w:rPr>
        <w:t>，其中：授予小微企业合同金额</w:t>
      </w:r>
      <w:r>
        <w:rPr>
          <w:rFonts w:ascii="仿宋_GB2312" w:hAnsi="宋体" w:eastAsia="仿宋_GB2312"/>
          <w:color w:val="000000"/>
          <w:kern w:val="0"/>
          <w:sz w:val="32"/>
          <w:szCs w:val="32"/>
          <w:highlight w:val="white"/>
        </w:rPr>
        <w:t>355.2</w:t>
      </w:r>
      <w:r>
        <w:rPr>
          <w:rFonts w:hint="eastAsia" w:ascii="仿宋_GB2312" w:hAnsi="宋体" w:eastAsia="仿宋_GB2312"/>
          <w:color w:val="000000"/>
          <w:kern w:val="0"/>
          <w:sz w:val="32"/>
          <w:szCs w:val="32"/>
          <w:highlight w:val="white"/>
        </w:rPr>
        <w:t>万元，占政府采购支出总额的</w:t>
      </w:r>
      <w:r>
        <w:rPr>
          <w:rFonts w:ascii="仿宋_GB2312" w:hAnsi="宋体" w:eastAsia="仿宋_GB2312"/>
          <w:color w:val="000000"/>
          <w:kern w:val="0"/>
          <w:sz w:val="32"/>
          <w:szCs w:val="32"/>
          <w:highlight w:val="white"/>
        </w:rPr>
        <w:t>100%</w:t>
      </w:r>
      <w:r>
        <w:rPr>
          <w:rFonts w:hint="eastAsia" w:ascii="仿宋_GB2312" w:hAnsi="宋体" w:eastAsia="仿宋_GB2312"/>
          <w:color w:val="000000"/>
          <w:kern w:val="0"/>
          <w:sz w:val="32"/>
          <w:szCs w:val="32"/>
          <w:highlight w:val="white"/>
        </w:rPr>
        <w:t>。</w:t>
      </w:r>
    </w:p>
    <w:p>
      <w:pPr>
        <w:keepNext/>
        <w:keepLines/>
        <w:spacing w:line="520" w:lineRule="exact"/>
        <w:ind w:firstLine="640"/>
        <w:rPr>
          <w:rFonts w:ascii="黑体" w:hAnsi="黑体" w:eastAsia="黑体"/>
          <w:kern w:val="0"/>
          <w:sz w:val="32"/>
          <w:szCs w:val="32"/>
          <w:highlight w:val="white"/>
        </w:rPr>
      </w:pPr>
      <w:r>
        <w:rPr>
          <w:rFonts w:hint="eastAsia" w:ascii="黑体" w:hAnsi="黑体" w:eastAsia="黑体"/>
          <w:sz w:val="32"/>
          <w:szCs w:val="32"/>
          <w:highlight w:val="white"/>
        </w:rPr>
        <w:t>十三、</w:t>
      </w:r>
      <w:r>
        <w:rPr>
          <w:rFonts w:hint="eastAsia" w:ascii="黑体" w:hAnsi="黑体" w:eastAsia="黑体"/>
          <w:kern w:val="0"/>
          <w:sz w:val="32"/>
          <w:szCs w:val="32"/>
          <w:highlight w:val="white"/>
        </w:rPr>
        <w:t>关于国有资产占有情况说明</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本单位年末无车辆。年末无单价</w:t>
      </w:r>
      <w:r>
        <w:rPr>
          <w:rFonts w:ascii="仿宋_GB2312" w:hAnsi="宋体" w:eastAsia="仿宋_GB2312"/>
          <w:color w:val="000000"/>
          <w:kern w:val="0"/>
          <w:sz w:val="32"/>
          <w:szCs w:val="32"/>
          <w:highlight w:val="white"/>
        </w:rPr>
        <w:t>50</w:t>
      </w:r>
      <w:r>
        <w:rPr>
          <w:rFonts w:hint="eastAsia" w:ascii="仿宋_GB2312" w:hAnsi="宋体" w:eastAsia="仿宋_GB2312"/>
          <w:color w:val="000000"/>
          <w:kern w:val="0"/>
          <w:sz w:val="32"/>
          <w:szCs w:val="32"/>
          <w:highlight w:val="white"/>
        </w:rPr>
        <w:t>万元以上通用设备，年末无单价</w:t>
      </w:r>
      <w:r>
        <w:rPr>
          <w:rFonts w:ascii="仿宋_GB2312" w:hAnsi="宋体" w:eastAsia="仿宋_GB2312"/>
          <w:color w:val="000000"/>
          <w:kern w:val="0"/>
          <w:sz w:val="32"/>
          <w:szCs w:val="32"/>
          <w:highlight w:val="white"/>
        </w:rPr>
        <w:t>100</w:t>
      </w:r>
      <w:r>
        <w:rPr>
          <w:rFonts w:hint="eastAsia" w:ascii="仿宋_GB2312" w:hAnsi="宋体" w:eastAsia="仿宋_GB2312"/>
          <w:color w:val="000000"/>
          <w:kern w:val="0"/>
          <w:sz w:val="32"/>
          <w:szCs w:val="32"/>
          <w:highlight w:val="white"/>
        </w:rPr>
        <w:t>万元以上专用设备。</w:t>
      </w:r>
    </w:p>
    <w:p>
      <w:pPr>
        <w:spacing w:line="520" w:lineRule="exact"/>
        <w:ind w:firstLine="642"/>
        <w:jc w:val="left"/>
        <w:rPr>
          <w:rFonts w:ascii="黑体" w:hAnsi="黑体" w:eastAsia="黑体"/>
          <w:color w:val="000000"/>
          <w:kern w:val="0"/>
          <w:sz w:val="32"/>
          <w:szCs w:val="32"/>
        </w:rPr>
      </w:pPr>
      <w:r>
        <w:rPr>
          <w:rFonts w:hint="eastAsia" w:ascii="黑体" w:hAnsi="黑体" w:eastAsia="黑体"/>
          <w:color w:val="000000"/>
          <w:kern w:val="0"/>
          <w:sz w:val="32"/>
          <w:szCs w:val="32"/>
        </w:rPr>
        <w:t>十四、关于</w:t>
      </w:r>
      <w:r>
        <w:rPr>
          <w:rFonts w:ascii="黑体" w:hAnsi="黑体" w:eastAsia="黑体"/>
          <w:color w:val="000000"/>
          <w:kern w:val="0"/>
          <w:sz w:val="32"/>
          <w:szCs w:val="32"/>
        </w:rPr>
        <w:t>2020</w:t>
      </w:r>
      <w:r>
        <w:rPr>
          <w:rFonts w:hint="eastAsia" w:ascii="黑体" w:hAnsi="黑体" w:eastAsia="黑体"/>
          <w:color w:val="000000"/>
          <w:kern w:val="0"/>
          <w:sz w:val="32"/>
          <w:szCs w:val="32"/>
        </w:rPr>
        <w:t>年度预算绩效情况的说明</w:t>
      </w:r>
    </w:p>
    <w:p>
      <w:pPr>
        <w:spacing w:line="520" w:lineRule="exact"/>
        <w:ind w:firstLine="700"/>
        <w:jc w:val="left"/>
        <w:rPr>
          <w:rFonts w:ascii="仿宋_GB2312" w:hAnsi="楷体" w:eastAsia="仿宋_GB2312"/>
          <w:sz w:val="32"/>
          <w:szCs w:val="32"/>
          <w:highlight w:val="white"/>
        </w:rPr>
      </w:pPr>
      <w:r>
        <w:rPr>
          <w:rFonts w:hint="eastAsia" w:ascii="仿宋_GB2312" w:hAnsi="楷体" w:eastAsia="仿宋_GB2312"/>
          <w:sz w:val="32"/>
          <w:szCs w:val="32"/>
          <w:highlight w:val="white"/>
        </w:rPr>
        <w:t>（一）绩效管理工作开展情况</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赫山区民政局为进一步规范财政资金管理，牢固树立预算绩效理念，提高财政资金使用效益，依据《财政部关于印发</w:t>
      </w:r>
      <w:r>
        <w:rPr>
          <w:rFonts w:ascii="仿宋_GB2312" w:hAnsi="宋体" w:eastAsia="仿宋_GB2312"/>
          <w:color w:val="000000"/>
          <w:kern w:val="0"/>
          <w:sz w:val="32"/>
          <w:szCs w:val="32"/>
          <w:highlight w:val="white"/>
        </w:rPr>
        <w:t>&lt;</w:t>
      </w:r>
      <w:r>
        <w:rPr>
          <w:rFonts w:hint="eastAsia" w:ascii="仿宋_GB2312" w:hAnsi="宋体" w:eastAsia="仿宋_GB2312"/>
          <w:color w:val="000000"/>
          <w:kern w:val="0"/>
          <w:sz w:val="32"/>
          <w:szCs w:val="32"/>
          <w:highlight w:val="white"/>
        </w:rPr>
        <w:t>财政支出绩效评价管理办法</w:t>
      </w:r>
      <w:r>
        <w:rPr>
          <w:rFonts w:ascii="仿宋_GB2312" w:hAnsi="宋体" w:eastAsia="仿宋_GB2312"/>
          <w:color w:val="000000"/>
          <w:kern w:val="0"/>
          <w:sz w:val="32"/>
          <w:szCs w:val="32"/>
          <w:highlight w:val="white"/>
        </w:rPr>
        <w:t>&gt;</w:t>
      </w:r>
      <w:r>
        <w:rPr>
          <w:rFonts w:hint="eastAsia" w:ascii="仿宋_GB2312" w:hAnsi="宋体" w:eastAsia="仿宋_GB2312"/>
          <w:color w:val="000000"/>
          <w:kern w:val="0"/>
          <w:sz w:val="32"/>
          <w:szCs w:val="32"/>
          <w:highlight w:val="white"/>
        </w:rPr>
        <w:t>的通知》（财预〔</w:t>
      </w: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w:t>
      </w:r>
      <w:r>
        <w:rPr>
          <w:rFonts w:ascii="仿宋_GB2312" w:hAnsi="宋体" w:eastAsia="仿宋_GB2312"/>
          <w:color w:val="000000"/>
          <w:kern w:val="0"/>
          <w:sz w:val="32"/>
          <w:szCs w:val="32"/>
          <w:highlight w:val="white"/>
        </w:rPr>
        <w:t>10</w:t>
      </w:r>
      <w:r>
        <w:rPr>
          <w:rFonts w:hint="eastAsia" w:ascii="仿宋_GB2312" w:hAnsi="宋体" w:eastAsia="仿宋_GB2312"/>
          <w:color w:val="000000"/>
          <w:kern w:val="0"/>
          <w:sz w:val="32"/>
          <w:szCs w:val="32"/>
          <w:highlight w:val="white"/>
        </w:rPr>
        <w:t>号）、《湖南省财政厅关于印发</w:t>
      </w:r>
      <w:r>
        <w:rPr>
          <w:rFonts w:ascii="仿宋_GB2312" w:hAnsi="宋体" w:eastAsia="仿宋_GB2312"/>
          <w:color w:val="000000"/>
          <w:kern w:val="0"/>
          <w:sz w:val="32"/>
          <w:szCs w:val="32"/>
          <w:highlight w:val="white"/>
        </w:rPr>
        <w:t>&lt;</w:t>
      </w:r>
      <w:r>
        <w:rPr>
          <w:rFonts w:hint="eastAsia" w:ascii="仿宋_GB2312" w:hAnsi="宋体" w:eastAsia="仿宋_GB2312"/>
          <w:color w:val="000000"/>
          <w:kern w:val="0"/>
          <w:sz w:val="32"/>
          <w:szCs w:val="32"/>
          <w:highlight w:val="white"/>
        </w:rPr>
        <w:t>湖南省预算支出绩效评价管理办法</w:t>
      </w:r>
      <w:r>
        <w:rPr>
          <w:rFonts w:ascii="仿宋_GB2312" w:hAnsi="宋体" w:eastAsia="仿宋_GB2312"/>
          <w:color w:val="000000"/>
          <w:kern w:val="0"/>
          <w:sz w:val="32"/>
          <w:szCs w:val="32"/>
          <w:highlight w:val="white"/>
        </w:rPr>
        <w:t>&gt;</w:t>
      </w:r>
      <w:r>
        <w:rPr>
          <w:rFonts w:hint="eastAsia" w:ascii="仿宋_GB2312" w:hAnsi="宋体" w:eastAsia="仿宋_GB2312"/>
          <w:color w:val="000000"/>
          <w:kern w:val="0"/>
          <w:sz w:val="32"/>
          <w:szCs w:val="32"/>
          <w:highlight w:val="white"/>
        </w:rPr>
        <w:t>的通知》（湘财绩〔</w:t>
      </w: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w:t>
      </w:r>
      <w:r>
        <w:rPr>
          <w:rFonts w:ascii="仿宋_GB2312" w:hAnsi="宋体" w:eastAsia="仿宋_GB2312"/>
          <w:color w:val="000000"/>
          <w:kern w:val="0"/>
          <w:sz w:val="32"/>
          <w:szCs w:val="32"/>
          <w:highlight w:val="white"/>
        </w:rPr>
        <w:t>7</w:t>
      </w:r>
      <w:r>
        <w:rPr>
          <w:rFonts w:hint="eastAsia" w:ascii="仿宋_GB2312" w:hAnsi="宋体" w:eastAsia="仿宋_GB2312"/>
          <w:color w:val="000000"/>
          <w:kern w:val="0"/>
          <w:sz w:val="32"/>
          <w:szCs w:val="32"/>
          <w:highlight w:val="white"/>
        </w:rPr>
        <w:t>号）及其他有关法律、法规和规章制度，根据年初预算设定的绩效目标，运用科学、合理的绩效评价指标、评价标准和评价方法，对预算支出的经济性、效率性和效益性进行客观、公正的评价。对资金投入、使用和管理情况，财务管理状况，资产配置、使用、处置及管理情况进行全面的绩效评价；对项目产生的经济效益、社会效益、生态效益、可持续影响、社会公众或服务对象满意度等进行绩效评价。</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收集资料。开展绩效评价时，评价人员到实地勘察、询问、发放问卷调查、召开座谈会听取汇报等方式收集各种资料。评价小组对收集的各种资料进行审核，确保资料真实可信、准确无误。</w:t>
      </w:r>
    </w:p>
    <w:p>
      <w:pPr>
        <w:spacing w:line="520" w:lineRule="exact"/>
        <w:ind w:firstLine="700"/>
        <w:jc w:val="left"/>
        <w:rPr>
          <w:rFonts w:ascii="仿宋_GB2312" w:hAnsi="楷体" w:eastAsia="仿宋_GB2312"/>
          <w:sz w:val="32"/>
          <w:szCs w:val="32"/>
          <w:highlight w:val="white"/>
        </w:rPr>
      </w:pPr>
      <w:r>
        <w:rPr>
          <w:rFonts w:hint="eastAsia" w:ascii="仿宋_GB2312" w:hAnsi="楷体" w:eastAsia="仿宋_GB2312"/>
          <w:sz w:val="32"/>
          <w:szCs w:val="32"/>
          <w:highlight w:val="white"/>
        </w:rPr>
        <w:t>（二）部门决算中项目绩效自评结果</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项目资金的及时发放，有效缓解了低保、特困家庭的经济压力，帮助困难家庭克服了因疫情、物价上涨带来的影响，基本生活得到保障。资金管理规范，使用安全，群众满意。项目绩效自评为优秀。</w:t>
      </w:r>
    </w:p>
    <w:p>
      <w:pPr>
        <w:spacing w:line="520" w:lineRule="exact"/>
        <w:ind w:firstLine="700"/>
        <w:jc w:val="left"/>
        <w:rPr>
          <w:rFonts w:ascii="仿宋_GB2312" w:hAnsi="楷体" w:eastAsia="仿宋_GB2312"/>
          <w:sz w:val="32"/>
          <w:szCs w:val="32"/>
          <w:highlight w:val="white"/>
        </w:rPr>
      </w:pPr>
      <w:r>
        <w:rPr>
          <w:rFonts w:hint="eastAsia" w:ascii="仿宋_GB2312" w:hAnsi="楷体" w:eastAsia="仿宋_GB2312"/>
          <w:sz w:val="32"/>
          <w:szCs w:val="32"/>
          <w:highlight w:val="white"/>
        </w:rPr>
        <w:t>（三）以部门为主体开展的重点绩效评价结果</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赫山区民政局对</w:t>
      </w: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年城市低保资金进行了重点绩效评价。为克服疫情影响，及时有效保障好困难群众基本生活，</w:t>
      </w: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年，上级拨付我区城市低保资金</w:t>
      </w:r>
      <w:r>
        <w:rPr>
          <w:rFonts w:ascii="仿宋_GB2312" w:hAnsi="宋体" w:eastAsia="仿宋_GB2312"/>
          <w:color w:val="000000"/>
          <w:kern w:val="0"/>
          <w:sz w:val="32"/>
          <w:szCs w:val="32"/>
          <w:highlight w:val="white"/>
        </w:rPr>
        <w:t>3310</w:t>
      </w:r>
      <w:r>
        <w:rPr>
          <w:rFonts w:hint="eastAsia" w:ascii="仿宋_GB2312" w:hAnsi="宋体" w:eastAsia="仿宋_GB2312"/>
          <w:color w:val="000000"/>
          <w:kern w:val="0"/>
          <w:sz w:val="32"/>
          <w:szCs w:val="32"/>
          <w:highlight w:val="white"/>
        </w:rPr>
        <w:t>万元，其中市级救助金</w:t>
      </w:r>
      <w:r>
        <w:rPr>
          <w:rFonts w:ascii="仿宋_GB2312" w:hAnsi="宋体" w:eastAsia="仿宋_GB2312"/>
          <w:color w:val="000000"/>
          <w:kern w:val="0"/>
          <w:sz w:val="32"/>
          <w:szCs w:val="32"/>
          <w:highlight w:val="white"/>
        </w:rPr>
        <w:t>200</w:t>
      </w:r>
      <w:r>
        <w:rPr>
          <w:rFonts w:hint="eastAsia" w:ascii="仿宋_GB2312" w:hAnsi="宋体" w:eastAsia="仿宋_GB2312"/>
          <w:color w:val="000000"/>
          <w:kern w:val="0"/>
          <w:sz w:val="32"/>
          <w:szCs w:val="32"/>
          <w:highlight w:val="white"/>
        </w:rPr>
        <w:t>万元，中央级救助金</w:t>
      </w:r>
      <w:r>
        <w:rPr>
          <w:rFonts w:ascii="仿宋_GB2312" w:hAnsi="宋体" w:eastAsia="仿宋_GB2312"/>
          <w:color w:val="000000"/>
          <w:kern w:val="0"/>
          <w:sz w:val="32"/>
          <w:szCs w:val="32"/>
          <w:highlight w:val="white"/>
        </w:rPr>
        <w:t>2000</w:t>
      </w:r>
      <w:r>
        <w:rPr>
          <w:rFonts w:hint="eastAsia" w:ascii="仿宋_GB2312" w:hAnsi="宋体" w:eastAsia="仿宋_GB2312"/>
          <w:color w:val="000000"/>
          <w:kern w:val="0"/>
          <w:sz w:val="32"/>
          <w:szCs w:val="32"/>
          <w:highlight w:val="white"/>
        </w:rPr>
        <w:t>万元，省级救助金</w:t>
      </w:r>
      <w:r>
        <w:rPr>
          <w:rFonts w:ascii="仿宋_GB2312" w:hAnsi="宋体" w:eastAsia="仿宋_GB2312"/>
          <w:color w:val="000000"/>
          <w:kern w:val="0"/>
          <w:sz w:val="32"/>
          <w:szCs w:val="32"/>
          <w:highlight w:val="white"/>
        </w:rPr>
        <w:t>1130</w:t>
      </w:r>
      <w:r>
        <w:rPr>
          <w:rFonts w:hint="eastAsia" w:ascii="仿宋_GB2312" w:hAnsi="宋体" w:eastAsia="仿宋_GB2312"/>
          <w:color w:val="000000"/>
          <w:kern w:val="0"/>
          <w:sz w:val="32"/>
          <w:szCs w:val="32"/>
          <w:highlight w:val="white"/>
        </w:rPr>
        <w:t>万元。通过困难群众资金发放，城市低保对象年人均获益</w:t>
      </w:r>
      <w:r>
        <w:rPr>
          <w:rFonts w:ascii="仿宋_GB2312" w:hAnsi="宋体" w:eastAsia="仿宋_GB2312"/>
          <w:color w:val="000000"/>
          <w:kern w:val="0"/>
          <w:sz w:val="32"/>
          <w:szCs w:val="32"/>
          <w:highlight w:val="white"/>
        </w:rPr>
        <w:t>4999</w:t>
      </w:r>
      <w:r>
        <w:rPr>
          <w:rFonts w:hint="eastAsia" w:ascii="仿宋_GB2312" w:hAnsi="宋体" w:eastAsia="仿宋_GB2312"/>
          <w:color w:val="000000"/>
          <w:kern w:val="0"/>
          <w:sz w:val="32"/>
          <w:szCs w:val="32"/>
          <w:highlight w:val="white"/>
        </w:rPr>
        <w:t>元，有效的保证了城市低保人员的基本生活开支。</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赫山区民政局对</w:t>
      </w: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年民营养老机构运营补贴资金进行了重点绩效评。</w:t>
      </w: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年发放民营养老机构运营补贴</w:t>
      </w:r>
      <w:r>
        <w:rPr>
          <w:rFonts w:ascii="仿宋_GB2312" w:hAnsi="宋体" w:eastAsia="仿宋_GB2312"/>
          <w:color w:val="000000"/>
          <w:kern w:val="0"/>
          <w:sz w:val="32"/>
          <w:szCs w:val="32"/>
          <w:highlight w:val="white"/>
        </w:rPr>
        <w:t>6.94</w:t>
      </w:r>
      <w:r>
        <w:rPr>
          <w:rFonts w:hint="eastAsia" w:ascii="仿宋_GB2312" w:hAnsi="宋体" w:eastAsia="仿宋_GB2312"/>
          <w:color w:val="000000"/>
          <w:kern w:val="0"/>
          <w:sz w:val="32"/>
          <w:szCs w:val="32"/>
          <w:highlight w:val="white"/>
        </w:rPr>
        <w:t>万元，为省级专项资金，其中赫山区重阳老人院</w:t>
      </w:r>
      <w:r>
        <w:rPr>
          <w:rFonts w:ascii="仿宋_GB2312" w:hAnsi="宋体" w:eastAsia="仿宋_GB2312"/>
          <w:color w:val="000000"/>
          <w:kern w:val="0"/>
          <w:sz w:val="32"/>
          <w:szCs w:val="32"/>
          <w:highlight w:val="white"/>
        </w:rPr>
        <w:t>5.53</w:t>
      </w:r>
      <w:r>
        <w:rPr>
          <w:rFonts w:hint="eastAsia" w:ascii="仿宋_GB2312" w:hAnsi="宋体" w:eastAsia="仿宋_GB2312"/>
          <w:color w:val="000000"/>
          <w:kern w:val="0"/>
          <w:sz w:val="32"/>
          <w:szCs w:val="32"/>
          <w:highlight w:val="white"/>
        </w:rPr>
        <w:t>万元，赫山区老年休养院</w:t>
      </w:r>
      <w:r>
        <w:rPr>
          <w:rFonts w:ascii="仿宋_GB2312" w:hAnsi="宋体" w:eastAsia="仿宋_GB2312"/>
          <w:color w:val="000000"/>
          <w:kern w:val="0"/>
          <w:sz w:val="32"/>
          <w:szCs w:val="32"/>
          <w:highlight w:val="white"/>
        </w:rPr>
        <w:t>0.45</w:t>
      </w:r>
      <w:r>
        <w:rPr>
          <w:rFonts w:hint="eastAsia" w:ascii="仿宋_GB2312" w:hAnsi="宋体" w:eastAsia="仿宋_GB2312"/>
          <w:color w:val="000000"/>
          <w:kern w:val="0"/>
          <w:sz w:val="32"/>
          <w:szCs w:val="32"/>
          <w:highlight w:val="white"/>
        </w:rPr>
        <w:t>万元，赫山区天赐福老年公寓</w:t>
      </w:r>
      <w:r>
        <w:rPr>
          <w:rFonts w:ascii="仿宋_GB2312" w:hAnsi="宋体" w:eastAsia="仿宋_GB2312"/>
          <w:color w:val="000000"/>
          <w:kern w:val="0"/>
          <w:sz w:val="32"/>
          <w:szCs w:val="32"/>
          <w:highlight w:val="white"/>
        </w:rPr>
        <w:t>0.96</w:t>
      </w:r>
      <w:r>
        <w:rPr>
          <w:rFonts w:hint="eastAsia" w:ascii="仿宋_GB2312" w:hAnsi="宋体" w:eastAsia="仿宋_GB2312"/>
          <w:color w:val="000000"/>
          <w:kern w:val="0"/>
          <w:sz w:val="32"/>
          <w:szCs w:val="32"/>
          <w:highlight w:val="white"/>
        </w:rPr>
        <w:t>万元。运营补贴已全额已及时发放到位，为民办养老机构的正常运营提供了部分资金保障，各民营养老院规范操作，会计核算真实、完整，用款程序规范，结算及时，符合相关规定，支持了民办养老机构发展。有效的保障了民营养老机构为老年人提供生活照料、健康护理、康复娱乐等专业的养老服务，发挥了积极良好的社会效益。</w:t>
      </w:r>
    </w:p>
    <w:p>
      <w:pPr>
        <w:pStyle w:val="2"/>
        <w:rPr>
          <w:highlight w:val="white"/>
        </w:rPr>
      </w:pPr>
    </w:p>
    <w:p>
      <w:pPr>
        <w:spacing w:line="520" w:lineRule="exact"/>
        <w:jc w:val="left"/>
        <w:rPr>
          <w:rFonts w:ascii="黑体" w:hAnsi="黑体" w:eastAsia="黑体"/>
          <w:sz w:val="32"/>
          <w:szCs w:val="32"/>
          <w:highlight w:val="white"/>
        </w:rPr>
      </w:pPr>
      <w:r>
        <w:rPr>
          <w:rFonts w:hint="eastAsia" w:ascii="黑体" w:hAnsi="黑体" w:eastAsia="黑体"/>
          <w:sz w:val="32"/>
          <w:szCs w:val="32"/>
          <w:highlight w:val="white"/>
        </w:rPr>
        <w:t>第四部分</w:t>
      </w:r>
      <w:r>
        <w:rPr>
          <w:rFonts w:ascii="黑体" w:hAnsi="黑体" w:eastAsia="黑体"/>
          <w:sz w:val="32"/>
          <w:szCs w:val="32"/>
          <w:highlight w:val="white"/>
        </w:rPr>
        <w:t>:</w:t>
      </w:r>
    </w:p>
    <w:p>
      <w:pPr>
        <w:spacing w:line="520" w:lineRule="exact"/>
        <w:jc w:val="center"/>
        <w:rPr>
          <w:rFonts w:ascii="方正小标宋_GBK" w:hAnsi="黑体" w:eastAsia="方正小标宋_GBK"/>
          <w:sz w:val="42"/>
          <w:szCs w:val="42"/>
          <w:highlight w:val="white"/>
        </w:rPr>
      </w:pPr>
      <w:r>
        <w:rPr>
          <w:rFonts w:hint="eastAsia" w:ascii="方正小标宋_GBK" w:hAnsi="黑体" w:eastAsia="方正小标宋_GBK"/>
          <w:sz w:val="42"/>
          <w:szCs w:val="42"/>
          <w:highlight w:val="white"/>
        </w:rPr>
        <w:t>名词解释</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财政拨款收入：指本级财政当年拨付的资金。</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政府性基金预算财政拨款收入：指本级财政当年拨付的政府性基金预算资金。</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上年结转和结余：指以前年度尚未完成、结转到本年按有关规定继续使用的资金。</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年末结转和结余资金：指本年度或以前年度预算安排、因客观条件发生变化无法按原计划实施，需要延迟到以后年度按有关规定继续使用的资金。</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卫生健康支出（类）：是指用于医疗卫生与计划生育方面的支出，包括保障机构正常运转、完成日常和特定的工作任务或事业发展目标的支出。</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城乡社区支出（类）：是指用于城乡社区事务支出，包括保障机构正常运转、完成日常和特定的工作任务或事业发展目标的支出。</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住房保障支出（类）：是指用于住房方面的支出，包括保障机构正常运转、完成日常和特定的工作任务或事业发展目标的支出。</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其他支出（类）：是指用于反映除上述项目以外其他不能划分到具体功能科目中的支出项目，包括保障机构正常运转、完成日常和特定的工作任务或事业发展目标的支出。</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抗疫特别国债安排的支出（类）：是指用于抗疫特别国债安排的支出项目，包括特定的工作任务或事业发展目标的支出。</w:t>
      </w:r>
      <w:r>
        <w:rPr>
          <w:rFonts w:ascii="仿宋_GB2312" w:hAnsi="宋体" w:eastAsia="仿宋_GB2312"/>
          <w:color w:val="000000"/>
          <w:kern w:val="0"/>
          <w:sz w:val="32"/>
          <w:szCs w:val="32"/>
          <w:highlight w:val="white"/>
        </w:rPr>
        <w:t xml:space="preserve">      </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基本支出：指保障机构正常运转、完成支日常工作任务而发生的人员支出和公用支出。</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项目支出：指在基本支出之外为完成特定行政任务和事业发展目标所发生的支出。</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政府采购</w:t>
      </w:r>
      <w:r>
        <w:rPr>
          <w:rFonts w:ascii="仿宋_GB2312" w:hAnsi="宋体" w:eastAsia="仿宋_GB2312"/>
          <w:color w:val="000000"/>
          <w:kern w:val="0"/>
          <w:sz w:val="32"/>
          <w:szCs w:val="32"/>
          <w:highlight w:val="white"/>
        </w:rPr>
        <w:t xml:space="preserve"> </w:t>
      </w:r>
      <w:r>
        <w:rPr>
          <w:rFonts w:hint="eastAsia" w:ascii="仿宋_GB2312" w:hAnsi="宋体" w:eastAsia="仿宋_GB2312"/>
          <w:color w:val="000000"/>
          <w:kern w:val="0"/>
          <w:sz w:val="32"/>
          <w:szCs w:val="32"/>
          <w:highlight w:val="white"/>
        </w:rPr>
        <w:t>：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工资福利支出：反映单位开支的在职职工和编制外长期聘用人员的各类劳动报酬，以及为上述人员缴纳的各项社会保险费等。</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基本工资：反映按规定发放的基本工资，包括公务员的职务工资、级别工资；机关工人的岗位工资、技术等级工资；事业单位工作人员的岗位工资、薪级工资；各类学校毕业生试用期</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见习期</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工资、新参加工作工人学徒期、熟练期工资；军队（武警）军官、文职干部的职务（专业技术等级）工资、军衔（级别）工资、基础工资和军龄工资；军队士官的军衔等级工资、基础工资和军龄工资等。</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津贴补贴：反映经国家批准建立的机关事业单位艰苦边远地区津贴、机关工作人员地区附加津贴、机关工作人员岗位津贴、事业单位工作人员特殊岗位津贴补贴等。</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奖金：反映机关工作人员年终一次性奖金。</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绩效工资：反映事业单位工作人员的绩效工资。</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机关事业单位基本养老保险缴费：反映机关事业单位缴纳的基本养老保险费。由单位代扣的工作人员基本养老保险缴费，不在此科目反映。</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职业年金缴费：反映机关事业单位实际缴纳的职业年金支出。由单位代扣的工作人员职业年金缴费，不在此科目反映。</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职工基本医疗保险缴费：反映单位为职工缴纳的基本医疗保险费。</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公务员医疗补助缴费：反映按规定可享受公务员医疗补助单位为职工缴纳的公务员医疗补助费。</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其他社会保障缴费：反映单位为职工缴纳的基本医疗、失业、工伤、生育等社会保险费，残疾人就业保障金，军队（含武警）为军人缴纳的伤亡、退役医疗等社会保险费。</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住房公积金：反映行政事业单位按人力资源和社会保障部、财政部规定的基本工资和津贴补贴以及规定比例为职工缴纳的住房公积金。</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商品和服务支出：反映单位购买商品和服务的支出（不包括用于购置固定资产的支出、战略性和应急储备支出）。</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办公费：反映单位购买按财务会计制度规定不符合固定资产确认标准的日常办公用品、书报杂志等支出。</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印刷费：反映单位的印刷费支出。</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咨询费：反映单位咨询方面的支出。</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水费：反映单位支付的水费、污水处理费等支出。</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电费：反映单位的电费支出。</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邮电费：反映单位开支的信函、包裹、货物等物品的邮寄费及电话费、电报费、传真费、网络通讯费等。</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物业管理费：反映单位开支的办公用房以及未实行职工住宅物业服务改革的在职职工和离退休人员宿舍等的物业管理费，包括综合治理、绿化、卫生等方面的支出。</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差旅费：反映单位工作人员出差发生的城市间交通费、住宿费、伙食补贴费和市内交通费。</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维修</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护</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费：反映单位日常开支的固定资产（不包括车船等交通工具）修理和维护费用，网络信息系统运行与维护费用，以及按规定提取的修购基金。</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会议费：反映会议中按规定开支的住宿费、伙食费、会议室租金、交通费、文件印刷费、医药费等。</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培训费：反映除因公出国（境）培训费以外的各类培训支出。</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公务接待费：反映单位按规定开支的各类公务接待（含外宾接待）费用。</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劳务费：反映支付给单位和个人的劳务费用，如临时聘用人员、钟点工工资，稿费、翻译费，评审费等。</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委托业务费：反映因委托外单位办理业务而支付的委托业务费。</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工会经费：反映单位按规定提取的工会经费。</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其他交通费用：反映单位除公务用车运行维护费以外的其他交通费用。如公务交通补贴，租车费用、出租车费用，飞机、船舶等的燃料费、维修费、保险费等。</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税金及附加费用：反映单位提供劳务或销售产品应负担的税金及附加费用，包括营业税、消费税、城市维护建设税、资源税和教育附加等。</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其他商品和服务支出：反映上述科目未包括的日常公用支出。如行政赔偿费和诉讼费、国内组织的会员费、来访费、广告宣传、其他劳务费及离休人员特需费、公用经费等。</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对个人和家庭的补助：反映政府用于对个人和家庭的补助支出。</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抚恤金：反映按规定开支的烈士遗属、牺牲病故人员遗属的一次性和定期抚恤金，伤残人员的抚恤金，离退休人员等其他人员的各项抚恤金。</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奖励金：反映政府各部门的奖励支出，如对个体私营经济的奖励、计划生育目标责任奖励、独生子女父母奖励等。</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仿宋_GB2312" w:hAnsi="宋体" w:eastAsia="仿宋_GB2312"/>
          <w:color w:val="000000"/>
          <w:kern w:val="0"/>
          <w:sz w:val="32"/>
          <w:szCs w:val="32"/>
          <w:highlight w:val="white"/>
        </w:rPr>
        <w:t xml:space="preserve"> </w:t>
      </w:r>
      <w:r>
        <w:rPr>
          <w:rFonts w:hint="eastAsia" w:ascii="仿宋_GB2312" w:hAnsi="宋体" w:eastAsia="仿宋_GB2312"/>
          <w:color w:val="000000"/>
          <w:kern w:val="0"/>
          <w:sz w:val="32"/>
          <w:szCs w:val="32"/>
          <w:highlight w:val="white"/>
        </w:rPr>
        <w:t>办公用房物业管理费、</w:t>
      </w:r>
      <w:r>
        <w:rPr>
          <w:rFonts w:ascii="仿宋_GB2312" w:hAnsi="宋体" w:eastAsia="仿宋_GB2312"/>
          <w:color w:val="000000"/>
          <w:kern w:val="0"/>
          <w:sz w:val="32"/>
          <w:szCs w:val="32"/>
          <w:highlight w:val="white"/>
        </w:rPr>
        <w:t xml:space="preserve"> </w:t>
      </w:r>
      <w:r>
        <w:rPr>
          <w:rFonts w:hint="eastAsia" w:ascii="仿宋_GB2312" w:hAnsi="宋体" w:eastAsia="仿宋_GB2312"/>
          <w:color w:val="000000"/>
          <w:kern w:val="0"/>
          <w:sz w:val="32"/>
          <w:szCs w:val="32"/>
          <w:highlight w:val="white"/>
        </w:rPr>
        <w:t>公务用车运行维护费以及其他费用。</w:t>
      </w:r>
    </w:p>
    <w:p>
      <w:pPr>
        <w:pStyle w:val="2"/>
        <w:rPr>
          <w:highlight w:val="white"/>
        </w:rPr>
      </w:pPr>
    </w:p>
    <w:p>
      <w:pPr>
        <w:spacing w:line="520" w:lineRule="exact"/>
        <w:jc w:val="left"/>
        <w:rPr>
          <w:rFonts w:ascii="黑体" w:hAnsi="黑体" w:eastAsia="黑体"/>
          <w:sz w:val="32"/>
          <w:szCs w:val="32"/>
          <w:highlight w:val="white"/>
        </w:rPr>
      </w:pPr>
      <w:r>
        <w:rPr>
          <w:rFonts w:hint="eastAsia" w:ascii="黑体" w:hAnsi="黑体" w:eastAsia="黑体"/>
          <w:sz w:val="32"/>
          <w:szCs w:val="32"/>
          <w:highlight w:val="white"/>
        </w:rPr>
        <w:t>第五部分</w:t>
      </w:r>
      <w:r>
        <w:rPr>
          <w:rFonts w:ascii="黑体" w:hAnsi="黑体" w:eastAsia="黑体"/>
          <w:sz w:val="32"/>
          <w:szCs w:val="32"/>
          <w:highlight w:val="white"/>
        </w:rPr>
        <w:t>:</w:t>
      </w:r>
      <w:r>
        <w:rPr>
          <w:rFonts w:hint="eastAsia" w:ascii="黑体" w:hAnsi="黑体" w:eastAsia="黑体"/>
          <w:sz w:val="32"/>
          <w:szCs w:val="32"/>
          <w:highlight w:val="white"/>
        </w:rPr>
        <w:t>附件</w:t>
      </w:r>
    </w:p>
    <w:p>
      <w:pPr>
        <w:spacing w:line="520" w:lineRule="exact"/>
        <w:ind w:firstLine="1321" w:firstLineChars="300"/>
        <w:rPr>
          <w:rFonts w:ascii="华文中宋" w:hAnsi="华文中宋" w:eastAsia="华文中宋" w:cs="华文中宋"/>
          <w:b/>
          <w:sz w:val="44"/>
          <w:szCs w:val="44"/>
        </w:rPr>
      </w:pPr>
    </w:p>
    <w:p>
      <w:pPr>
        <w:spacing w:line="520" w:lineRule="exact"/>
        <w:ind w:firstLine="1260" w:firstLineChars="300"/>
        <w:rPr>
          <w:rFonts w:ascii="方正小标宋简体" w:hAnsi="方正小标宋简体" w:eastAsia="方正小标宋简体" w:cs="方正小标宋简体"/>
          <w:sz w:val="42"/>
          <w:szCs w:val="42"/>
        </w:rPr>
      </w:pPr>
      <w:r>
        <w:rPr>
          <w:rFonts w:ascii="方正小标宋简体" w:hAnsi="方正小标宋简体" w:eastAsia="方正小标宋简体" w:cs="方正小标宋简体"/>
          <w:sz w:val="42"/>
          <w:szCs w:val="42"/>
        </w:rPr>
        <w:t>2020</w:t>
      </w:r>
      <w:r>
        <w:rPr>
          <w:rFonts w:hint="eastAsia" w:ascii="方正小标宋简体" w:hAnsi="方正小标宋简体" w:eastAsia="方正小标宋简体" w:cs="方正小标宋简体"/>
          <w:sz w:val="42"/>
          <w:szCs w:val="42"/>
        </w:rPr>
        <w:t>年整体支出绩效评价报告</w:t>
      </w:r>
    </w:p>
    <w:p>
      <w:pPr>
        <w:spacing w:line="520" w:lineRule="exact"/>
        <w:rPr>
          <w:rFonts w:ascii="宋体"/>
          <w:sz w:val="32"/>
          <w:szCs w:val="24"/>
        </w:rPr>
      </w:pP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一、单位基本情况</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赫山区民政局是区人民政府工作部门，主要是贯彻执行中央和省、市、区民政工作方针政策和法律法规，拟定全区民政事业发展规划和政策，并组织实施和监督检查；强化基本民生保障职能，为全区困难群众、孤老残孤儿等特殊群体提供基本社会服务；对全区社会组织进行登记管理和执法监督；负责城乡社会救助体系建设，负责城乡居民低收入家庭认定、最低生活保障、特困人员救助供养、临时救助、生活无着的流浪乞讨人员救助；指导城乡社区治理，组织指导行政区划设立、命名和变更，负责地名管理和行政区域界线勘定；执行婚姻管理政策，负责婚姻登记，推进婚俗改革；拟订殡葬管理政策和服务规范，推进殡葬改革；承担养老服务工作和老年养老服务体系建设，承担老年人福利和救助工作；落实残疾人权益保护政策，落实儿童福利、孤儿保障、儿童收养、救助保护政策；促进慈善事业发展，组织指导社会捐助工作，负责福利彩票管理工作；推进社会工作人才队伍和志愿者队伍建设等工作。</w:t>
      </w: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年年未在职人员</w:t>
      </w:r>
      <w:r>
        <w:rPr>
          <w:rFonts w:ascii="仿宋_GB2312" w:hAnsi="宋体" w:eastAsia="仿宋_GB2312"/>
          <w:color w:val="000000"/>
          <w:kern w:val="0"/>
          <w:sz w:val="32"/>
          <w:szCs w:val="32"/>
          <w:highlight w:val="white"/>
        </w:rPr>
        <w:t>54</w:t>
      </w:r>
      <w:r>
        <w:rPr>
          <w:rFonts w:hint="eastAsia" w:ascii="仿宋_GB2312" w:hAnsi="宋体" w:eastAsia="仿宋_GB2312"/>
          <w:color w:val="000000"/>
          <w:kern w:val="0"/>
          <w:sz w:val="32"/>
          <w:szCs w:val="32"/>
          <w:highlight w:val="white"/>
        </w:rPr>
        <w:t>人，其中行政人员</w:t>
      </w:r>
      <w:r>
        <w:rPr>
          <w:rFonts w:ascii="仿宋_GB2312" w:hAnsi="宋体" w:eastAsia="仿宋_GB2312"/>
          <w:color w:val="000000"/>
          <w:kern w:val="0"/>
          <w:sz w:val="32"/>
          <w:szCs w:val="32"/>
          <w:highlight w:val="white"/>
        </w:rPr>
        <w:t>14</w:t>
      </w:r>
      <w:r>
        <w:rPr>
          <w:rFonts w:hint="eastAsia" w:ascii="仿宋_GB2312" w:hAnsi="宋体" w:eastAsia="仿宋_GB2312"/>
          <w:color w:val="000000"/>
          <w:kern w:val="0"/>
          <w:sz w:val="32"/>
          <w:szCs w:val="32"/>
          <w:highlight w:val="white"/>
        </w:rPr>
        <w:t>人，事业人员</w:t>
      </w:r>
      <w:r>
        <w:rPr>
          <w:rFonts w:ascii="仿宋_GB2312" w:hAnsi="宋体" w:eastAsia="仿宋_GB2312"/>
          <w:color w:val="000000"/>
          <w:kern w:val="0"/>
          <w:sz w:val="32"/>
          <w:szCs w:val="32"/>
          <w:highlight w:val="white"/>
        </w:rPr>
        <w:t>40</w:t>
      </w:r>
      <w:r>
        <w:rPr>
          <w:rFonts w:hint="eastAsia" w:ascii="仿宋_GB2312" w:hAnsi="宋体" w:eastAsia="仿宋_GB2312"/>
          <w:color w:val="000000"/>
          <w:kern w:val="0"/>
          <w:sz w:val="32"/>
          <w:szCs w:val="32"/>
          <w:highlight w:val="white"/>
        </w:rPr>
        <w:t>人。</w:t>
      </w:r>
    </w:p>
    <w:p>
      <w:pPr>
        <w:widowControl w:val="0"/>
        <w:spacing w:line="520" w:lineRule="exact"/>
        <w:ind w:firstLine="580"/>
        <w:rPr>
          <w:rFonts w:ascii="黑体" w:hAnsi="黑体" w:eastAsia="黑体" w:cs="黑体"/>
          <w:sz w:val="32"/>
          <w:szCs w:val="32"/>
        </w:rPr>
      </w:pPr>
      <w:r>
        <w:rPr>
          <w:rFonts w:hint="eastAsia" w:ascii="黑体" w:hAnsi="黑体" w:eastAsia="黑体" w:cs="黑体"/>
          <w:sz w:val="32"/>
          <w:szCs w:val="32"/>
        </w:rPr>
        <w:t>二、一般公共预算支出情况</w:t>
      </w:r>
    </w:p>
    <w:p>
      <w:pPr>
        <w:spacing w:line="520" w:lineRule="exact"/>
        <w:ind w:firstLine="700"/>
        <w:jc w:val="left"/>
        <w:rPr>
          <w:rFonts w:ascii="仿宋_GB2312" w:hAnsi="楷体" w:eastAsia="仿宋_GB2312"/>
          <w:sz w:val="32"/>
          <w:szCs w:val="32"/>
          <w:highlight w:val="white"/>
        </w:rPr>
      </w:pPr>
      <w:r>
        <w:rPr>
          <w:rFonts w:hint="eastAsia" w:ascii="仿宋_GB2312" w:hAnsi="楷体" w:eastAsia="仿宋_GB2312"/>
          <w:sz w:val="32"/>
          <w:szCs w:val="32"/>
          <w:highlight w:val="white"/>
        </w:rPr>
        <w:t>（一）基本支出情况</w:t>
      </w:r>
    </w:p>
    <w:p>
      <w:pPr>
        <w:spacing w:line="520" w:lineRule="exact"/>
        <w:ind w:firstLine="700"/>
        <w:jc w:val="left"/>
        <w:rPr>
          <w:rFonts w:ascii="仿宋_GB2312" w:hAnsi="宋体" w:eastAsia="仿宋_GB2312"/>
          <w:color w:val="000000"/>
          <w:kern w:val="0"/>
          <w:sz w:val="32"/>
          <w:szCs w:val="32"/>
          <w:highlight w:val="white"/>
        </w:rPr>
      </w:pP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年基本支出</w:t>
      </w:r>
      <w:r>
        <w:rPr>
          <w:rFonts w:ascii="仿宋_GB2312" w:hAnsi="宋体" w:eastAsia="仿宋_GB2312"/>
          <w:color w:val="000000"/>
          <w:kern w:val="0"/>
          <w:sz w:val="32"/>
          <w:szCs w:val="32"/>
          <w:highlight w:val="white"/>
        </w:rPr>
        <w:t>1137.87</w:t>
      </w:r>
      <w:r>
        <w:rPr>
          <w:rFonts w:hint="eastAsia" w:ascii="仿宋_GB2312" w:hAnsi="宋体" w:eastAsia="仿宋_GB2312"/>
          <w:color w:val="000000"/>
          <w:kern w:val="0"/>
          <w:sz w:val="32"/>
          <w:szCs w:val="32"/>
          <w:highlight w:val="white"/>
        </w:rPr>
        <w:t>万元，其中人员经费支出</w:t>
      </w:r>
      <w:r>
        <w:rPr>
          <w:rFonts w:ascii="仿宋_GB2312" w:hAnsi="宋体" w:eastAsia="仿宋_GB2312"/>
          <w:color w:val="000000"/>
          <w:kern w:val="0"/>
          <w:sz w:val="32"/>
          <w:szCs w:val="32"/>
          <w:highlight w:val="white"/>
        </w:rPr>
        <w:t>741.32</w:t>
      </w:r>
      <w:r>
        <w:rPr>
          <w:rFonts w:hint="eastAsia" w:ascii="仿宋_GB2312" w:hAnsi="宋体" w:eastAsia="仿宋_GB2312"/>
          <w:color w:val="000000"/>
          <w:kern w:val="0"/>
          <w:sz w:val="32"/>
          <w:szCs w:val="32"/>
          <w:highlight w:val="white"/>
        </w:rPr>
        <w:t>万元，公用经费支出</w:t>
      </w:r>
      <w:r>
        <w:rPr>
          <w:rFonts w:ascii="仿宋_GB2312" w:hAnsi="宋体" w:eastAsia="仿宋_GB2312"/>
          <w:color w:val="000000"/>
          <w:kern w:val="0"/>
          <w:sz w:val="32"/>
          <w:szCs w:val="32"/>
          <w:highlight w:val="white"/>
        </w:rPr>
        <w:t>396.55</w:t>
      </w:r>
      <w:r>
        <w:rPr>
          <w:rFonts w:hint="eastAsia" w:ascii="仿宋_GB2312" w:hAnsi="宋体" w:eastAsia="仿宋_GB2312"/>
          <w:color w:val="000000"/>
          <w:kern w:val="0"/>
          <w:sz w:val="32"/>
          <w:szCs w:val="32"/>
          <w:highlight w:val="white"/>
        </w:rPr>
        <w:t>万元。</w:t>
      </w:r>
    </w:p>
    <w:p>
      <w:pPr>
        <w:spacing w:line="520" w:lineRule="exact"/>
        <w:ind w:firstLine="700"/>
        <w:jc w:val="left"/>
        <w:rPr>
          <w:rFonts w:ascii="仿宋_GB2312" w:hAnsi="楷体" w:eastAsia="仿宋_GB2312"/>
          <w:sz w:val="32"/>
          <w:szCs w:val="32"/>
          <w:highlight w:val="white"/>
        </w:rPr>
      </w:pPr>
      <w:r>
        <w:rPr>
          <w:rFonts w:hint="eastAsia" w:ascii="仿宋_GB2312" w:hAnsi="楷体" w:eastAsia="仿宋_GB2312"/>
          <w:sz w:val="32"/>
          <w:szCs w:val="32"/>
          <w:highlight w:val="white"/>
        </w:rPr>
        <w:t>（二）项目支出情况</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一是</w:t>
      </w: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年度专项资金情况。</w:t>
      </w: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年孤儿基本生活保障金支出</w:t>
      </w:r>
      <w:r>
        <w:rPr>
          <w:rFonts w:ascii="仿宋_GB2312" w:hAnsi="宋体" w:eastAsia="仿宋_GB2312"/>
          <w:color w:val="000000"/>
          <w:kern w:val="0"/>
          <w:sz w:val="32"/>
          <w:szCs w:val="32"/>
          <w:highlight w:val="white"/>
        </w:rPr>
        <w:t>306.53</w:t>
      </w:r>
      <w:r>
        <w:rPr>
          <w:rFonts w:hint="eastAsia" w:ascii="仿宋_GB2312" w:hAnsi="宋体" w:eastAsia="仿宋_GB2312"/>
          <w:color w:val="000000"/>
          <w:kern w:val="0"/>
          <w:sz w:val="32"/>
          <w:szCs w:val="32"/>
          <w:highlight w:val="white"/>
        </w:rPr>
        <w:t>万元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用于发放孤儿基本生活补助</w:t>
      </w:r>
      <w:r>
        <w:rPr>
          <w:rFonts w:ascii="仿宋_GB2312" w:hAnsi="宋体" w:eastAsia="仿宋_GB2312"/>
          <w:color w:val="000000"/>
          <w:kern w:val="0"/>
          <w:sz w:val="32"/>
          <w:szCs w:val="32"/>
          <w:highlight w:val="white"/>
        </w:rPr>
        <w:t>1957</w:t>
      </w:r>
      <w:r>
        <w:rPr>
          <w:rFonts w:hint="eastAsia" w:ascii="仿宋_GB2312" w:hAnsi="宋体" w:eastAsia="仿宋_GB2312"/>
          <w:color w:val="000000"/>
          <w:kern w:val="0"/>
          <w:sz w:val="32"/>
          <w:szCs w:val="32"/>
          <w:highlight w:val="white"/>
        </w:rPr>
        <w:t>人次，发放事实无人抚养儿童生活补助</w:t>
      </w:r>
      <w:r>
        <w:rPr>
          <w:rFonts w:ascii="仿宋_GB2312" w:hAnsi="宋体" w:eastAsia="仿宋_GB2312"/>
          <w:color w:val="000000"/>
          <w:kern w:val="0"/>
          <w:sz w:val="32"/>
          <w:szCs w:val="32"/>
          <w:highlight w:val="white"/>
        </w:rPr>
        <w:t>1488</w:t>
      </w:r>
      <w:r>
        <w:rPr>
          <w:rFonts w:hint="eastAsia" w:ascii="仿宋_GB2312" w:hAnsi="宋体" w:eastAsia="仿宋_GB2312"/>
          <w:color w:val="000000"/>
          <w:kern w:val="0"/>
          <w:sz w:val="32"/>
          <w:szCs w:val="32"/>
          <w:highlight w:val="white"/>
        </w:rPr>
        <w:t>人次；残疾人生活与护理补贴支出</w:t>
      </w:r>
      <w:r>
        <w:rPr>
          <w:rFonts w:ascii="仿宋_GB2312" w:hAnsi="宋体" w:eastAsia="仿宋_GB2312"/>
          <w:color w:val="000000"/>
          <w:kern w:val="0"/>
          <w:sz w:val="32"/>
          <w:szCs w:val="32"/>
          <w:highlight w:val="white"/>
        </w:rPr>
        <w:t>766.29</w:t>
      </w:r>
      <w:r>
        <w:rPr>
          <w:rFonts w:hint="eastAsia" w:ascii="仿宋_GB2312" w:hAnsi="宋体" w:eastAsia="仿宋_GB2312"/>
          <w:color w:val="000000"/>
          <w:kern w:val="0"/>
          <w:sz w:val="32"/>
          <w:szCs w:val="32"/>
          <w:highlight w:val="white"/>
        </w:rPr>
        <w:t>万元，用于发放困难残疾人生活补助</w:t>
      </w:r>
      <w:r>
        <w:rPr>
          <w:rFonts w:ascii="仿宋_GB2312" w:hAnsi="宋体" w:eastAsia="仿宋_GB2312"/>
          <w:color w:val="000000"/>
          <w:kern w:val="0"/>
          <w:sz w:val="32"/>
          <w:szCs w:val="32"/>
          <w:highlight w:val="white"/>
        </w:rPr>
        <w:t>56315</w:t>
      </w:r>
      <w:r>
        <w:rPr>
          <w:rFonts w:hint="eastAsia" w:ascii="仿宋_GB2312" w:hAnsi="宋体" w:eastAsia="仿宋_GB2312"/>
          <w:color w:val="000000"/>
          <w:kern w:val="0"/>
          <w:sz w:val="32"/>
          <w:szCs w:val="32"/>
          <w:highlight w:val="white"/>
        </w:rPr>
        <w:t>人次，发放重度残疾人护理补助</w:t>
      </w:r>
      <w:r>
        <w:rPr>
          <w:rFonts w:ascii="仿宋_GB2312" w:hAnsi="宋体" w:eastAsia="仿宋_GB2312"/>
          <w:color w:val="000000"/>
          <w:kern w:val="0"/>
          <w:sz w:val="32"/>
          <w:szCs w:val="32"/>
          <w:highlight w:val="white"/>
        </w:rPr>
        <w:t>81565</w:t>
      </w:r>
      <w:r>
        <w:rPr>
          <w:rFonts w:hint="eastAsia" w:ascii="仿宋_GB2312" w:hAnsi="宋体" w:eastAsia="仿宋_GB2312"/>
          <w:color w:val="000000"/>
          <w:kern w:val="0"/>
          <w:sz w:val="32"/>
          <w:szCs w:val="32"/>
          <w:highlight w:val="white"/>
        </w:rPr>
        <w:t>人次；城市最低生活保障金支出</w:t>
      </w:r>
      <w:r>
        <w:rPr>
          <w:rFonts w:ascii="仿宋_GB2312" w:hAnsi="宋体" w:eastAsia="仿宋_GB2312"/>
          <w:color w:val="000000"/>
          <w:kern w:val="0"/>
          <w:sz w:val="32"/>
          <w:szCs w:val="32"/>
          <w:highlight w:val="white"/>
        </w:rPr>
        <w:t>2812.57</w:t>
      </w:r>
      <w:r>
        <w:rPr>
          <w:rFonts w:hint="eastAsia" w:ascii="仿宋_GB2312" w:hAnsi="宋体" w:eastAsia="仿宋_GB2312"/>
          <w:color w:val="000000"/>
          <w:kern w:val="0"/>
          <w:sz w:val="32"/>
          <w:szCs w:val="32"/>
          <w:highlight w:val="white"/>
        </w:rPr>
        <w:t>万元，用于发放城市最低生活补助</w:t>
      </w:r>
      <w:r>
        <w:rPr>
          <w:rFonts w:ascii="仿宋_GB2312" w:hAnsi="宋体" w:eastAsia="仿宋_GB2312"/>
          <w:color w:val="000000"/>
          <w:kern w:val="0"/>
          <w:sz w:val="32"/>
          <w:szCs w:val="32"/>
          <w:highlight w:val="white"/>
        </w:rPr>
        <w:t>83142</w:t>
      </w:r>
      <w:r>
        <w:rPr>
          <w:rFonts w:hint="eastAsia" w:ascii="仿宋_GB2312" w:hAnsi="宋体" w:eastAsia="仿宋_GB2312"/>
          <w:color w:val="000000"/>
          <w:kern w:val="0"/>
          <w:sz w:val="32"/>
          <w:szCs w:val="32"/>
          <w:highlight w:val="white"/>
        </w:rPr>
        <w:t>人次；农村最低生活保障金支出</w:t>
      </w:r>
      <w:r>
        <w:rPr>
          <w:rFonts w:ascii="仿宋_GB2312" w:hAnsi="宋体" w:eastAsia="仿宋_GB2312"/>
          <w:color w:val="000000"/>
          <w:kern w:val="0"/>
          <w:sz w:val="32"/>
          <w:szCs w:val="32"/>
          <w:highlight w:val="white"/>
        </w:rPr>
        <w:t>3208.26</w:t>
      </w:r>
      <w:r>
        <w:rPr>
          <w:rFonts w:hint="eastAsia" w:ascii="仿宋_GB2312" w:hAnsi="宋体" w:eastAsia="仿宋_GB2312"/>
          <w:color w:val="000000"/>
          <w:kern w:val="0"/>
          <w:sz w:val="32"/>
          <w:szCs w:val="32"/>
          <w:highlight w:val="white"/>
        </w:rPr>
        <w:t>万元，用于发放农村最低生活补助</w:t>
      </w:r>
      <w:r>
        <w:rPr>
          <w:rFonts w:ascii="仿宋_GB2312" w:hAnsi="宋体" w:eastAsia="仿宋_GB2312"/>
          <w:color w:val="000000"/>
          <w:kern w:val="0"/>
          <w:sz w:val="32"/>
          <w:szCs w:val="32"/>
          <w:highlight w:val="white"/>
        </w:rPr>
        <w:t>120407</w:t>
      </w:r>
      <w:r>
        <w:rPr>
          <w:rFonts w:hint="eastAsia" w:ascii="仿宋_GB2312" w:hAnsi="宋体" w:eastAsia="仿宋_GB2312"/>
          <w:color w:val="000000"/>
          <w:kern w:val="0"/>
          <w:sz w:val="32"/>
          <w:szCs w:val="32"/>
          <w:highlight w:val="white"/>
        </w:rPr>
        <w:t>人次；</w:t>
      </w:r>
      <w:r>
        <w:rPr>
          <w:rFonts w:ascii="仿宋_GB2312" w:hAnsi="宋体" w:eastAsia="仿宋_GB2312"/>
          <w:color w:val="000000"/>
          <w:kern w:val="0"/>
          <w:sz w:val="32"/>
          <w:szCs w:val="32"/>
          <w:highlight w:val="white"/>
        </w:rPr>
        <w:t xml:space="preserve"> </w:t>
      </w:r>
      <w:r>
        <w:rPr>
          <w:rFonts w:hint="eastAsia" w:ascii="仿宋_GB2312" w:hAnsi="宋体" w:eastAsia="仿宋_GB2312"/>
          <w:color w:val="000000"/>
          <w:kern w:val="0"/>
          <w:sz w:val="32"/>
          <w:szCs w:val="32"/>
          <w:highlight w:val="white"/>
        </w:rPr>
        <w:t>特困人员救助供养支出</w:t>
      </w:r>
      <w:r>
        <w:rPr>
          <w:rFonts w:ascii="仿宋_GB2312" w:hAnsi="宋体" w:eastAsia="仿宋_GB2312"/>
          <w:color w:val="000000"/>
          <w:kern w:val="0"/>
          <w:sz w:val="32"/>
          <w:szCs w:val="32"/>
          <w:highlight w:val="white"/>
        </w:rPr>
        <w:t>3714.99</w:t>
      </w:r>
      <w:r>
        <w:rPr>
          <w:rFonts w:hint="eastAsia" w:ascii="仿宋_GB2312" w:hAnsi="宋体" w:eastAsia="仿宋_GB2312"/>
          <w:color w:val="000000"/>
          <w:kern w:val="0"/>
          <w:sz w:val="32"/>
          <w:szCs w:val="32"/>
          <w:highlight w:val="white"/>
        </w:rPr>
        <w:t>万元，用发放特困人员救助支出</w:t>
      </w:r>
      <w:r>
        <w:rPr>
          <w:rFonts w:ascii="仿宋_GB2312" w:hAnsi="宋体" w:eastAsia="仿宋_GB2312"/>
          <w:color w:val="000000"/>
          <w:kern w:val="0"/>
          <w:sz w:val="32"/>
          <w:szCs w:val="32"/>
          <w:highlight w:val="white"/>
        </w:rPr>
        <w:t>73490</w:t>
      </w:r>
      <w:r>
        <w:rPr>
          <w:rFonts w:hint="eastAsia" w:ascii="仿宋_GB2312" w:hAnsi="宋体" w:eastAsia="仿宋_GB2312"/>
          <w:color w:val="000000"/>
          <w:kern w:val="0"/>
          <w:sz w:val="32"/>
          <w:szCs w:val="32"/>
          <w:highlight w:val="white"/>
        </w:rPr>
        <w:t>人次；临时救助支出</w:t>
      </w:r>
      <w:r>
        <w:rPr>
          <w:rFonts w:ascii="仿宋_GB2312" w:hAnsi="宋体" w:eastAsia="仿宋_GB2312"/>
          <w:color w:val="000000"/>
          <w:kern w:val="0"/>
          <w:sz w:val="32"/>
          <w:szCs w:val="32"/>
          <w:highlight w:val="white"/>
        </w:rPr>
        <w:t>1754.98</w:t>
      </w:r>
      <w:r>
        <w:rPr>
          <w:rFonts w:hint="eastAsia" w:ascii="仿宋_GB2312" w:hAnsi="宋体" w:eastAsia="仿宋_GB2312"/>
          <w:color w:val="000000"/>
          <w:kern w:val="0"/>
          <w:sz w:val="32"/>
          <w:szCs w:val="32"/>
          <w:highlight w:val="white"/>
        </w:rPr>
        <w:t>万元，用于发放临时困难人员救助支出</w:t>
      </w:r>
      <w:r>
        <w:rPr>
          <w:rFonts w:ascii="仿宋_GB2312" w:hAnsi="宋体" w:eastAsia="仿宋_GB2312"/>
          <w:color w:val="000000"/>
          <w:kern w:val="0"/>
          <w:sz w:val="32"/>
          <w:szCs w:val="32"/>
          <w:highlight w:val="white"/>
        </w:rPr>
        <w:t xml:space="preserve"> 16616</w:t>
      </w:r>
      <w:r>
        <w:rPr>
          <w:rFonts w:hint="eastAsia" w:ascii="仿宋_GB2312" w:hAnsi="宋体" w:eastAsia="仿宋_GB2312"/>
          <w:color w:val="000000"/>
          <w:kern w:val="0"/>
          <w:sz w:val="32"/>
          <w:szCs w:val="32"/>
          <w:highlight w:val="white"/>
        </w:rPr>
        <w:t>人次。</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二是其他项目支出情况。殡葬支出</w:t>
      </w:r>
      <w:r>
        <w:rPr>
          <w:rFonts w:ascii="仿宋_GB2312" w:hAnsi="宋体" w:eastAsia="仿宋_GB2312"/>
          <w:color w:val="000000"/>
          <w:kern w:val="0"/>
          <w:sz w:val="32"/>
          <w:szCs w:val="32"/>
          <w:highlight w:val="white"/>
        </w:rPr>
        <w:t>73.56</w:t>
      </w:r>
      <w:r>
        <w:rPr>
          <w:rFonts w:hint="eastAsia" w:ascii="仿宋_GB2312" w:hAnsi="宋体" w:eastAsia="仿宋_GB2312"/>
          <w:color w:val="000000"/>
          <w:kern w:val="0"/>
          <w:sz w:val="32"/>
          <w:szCs w:val="32"/>
          <w:highlight w:val="white"/>
        </w:rPr>
        <w:t>万元，主要用于公益性公墓的建设和维护，以及无名尸体的处置；其他农村生活救助支出</w:t>
      </w:r>
      <w:r>
        <w:rPr>
          <w:rFonts w:ascii="仿宋_GB2312" w:hAnsi="宋体" w:eastAsia="仿宋_GB2312"/>
          <w:color w:val="000000"/>
          <w:kern w:val="0"/>
          <w:sz w:val="32"/>
          <w:szCs w:val="32"/>
          <w:highlight w:val="white"/>
        </w:rPr>
        <w:t>38.21</w:t>
      </w:r>
      <w:r>
        <w:rPr>
          <w:rFonts w:hint="eastAsia" w:ascii="仿宋_GB2312" w:hAnsi="宋体" w:eastAsia="仿宋_GB2312"/>
          <w:color w:val="000000"/>
          <w:kern w:val="0"/>
          <w:sz w:val="32"/>
          <w:szCs w:val="32"/>
          <w:highlight w:val="white"/>
        </w:rPr>
        <w:t>万元，主要用于精减退职老职工生活补助。</w:t>
      </w:r>
    </w:p>
    <w:p>
      <w:pPr>
        <w:widowControl w:val="0"/>
        <w:spacing w:line="520" w:lineRule="exact"/>
        <w:ind w:firstLine="580"/>
        <w:rPr>
          <w:rFonts w:ascii="黑体" w:hAnsi="黑体" w:eastAsia="黑体" w:cs="黑体"/>
          <w:sz w:val="32"/>
          <w:szCs w:val="32"/>
        </w:rPr>
      </w:pPr>
      <w:r>
        <w:rPr>
          <w:rFonts w:hint="eastAsia" w:ascii="黑体" w:hAnsi="黑体" w:eastAsia="黑体" w:cs="黑体"/>
          <w:sz w:val="32"/>
          <w:szCs w:val="32"/>
        </w:rPr>
        <w:t>三、政府性基金预算支出情况</w:t>
      </w:r>
    </w:p>
    <w:p>
      <w:pPr>
        <w:spacing w:line="520" w:lineRule="exact"/>
        <w:ind w:firstLine="700"/>
        <w:jc w:val="left"/>
        <w:rPr>
          <w:rFonts w:ascii="仿宋_GB2312" w:hAnsi="宋体" w:eastAsia="仿宋_GB2312"/>
          <w:color w:val="000000"/>
          <w:kern w:val="0"/>
          <w:sz w:val="32"/>
          <w:szCs w:val="32"/>
          <w:highlight w:val="white"/>
        </w:rPr>
      </w:pP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年政府性基金预算支出</w:t>
      </w:r>
      <w:r>
        <w:rPr>
          <w:rFonts w:ascii="仿宋_GB2312" w:hAnsi="宋体" w:eastAsia="仿宋_GB2312"/>
          <w:color w:val="000000"/>
          <w:kern w:val="0"/>
          <w:sz w:val="32"/>
          <w:szCs w:val="32"/>
          <w:highlight w:val="white"/>
        </w:rPr>
        <w:t>2590.65</w:t>
      </w:r>
      <w:r>
        <w:rPr>
          <w:rFonts w:hint="eastAsia" w:ascii="仿宋_GB2312" w:hAnsi="宋体" w:eastAsia="仿宋_GB2312"/>
          <w:color w:val="000000"/>
          <w:kern w:val="0"/>
          <w:sz w:val="32"/>
          <w:szCs w:val="32"/>
          <w:highlight w:val="white"/>
        </w:rPr>
        <w:t>万元，其中农村基础设施建设支出</w:t>
      </w:r>
      <w:r>
        <w:rPr>
          <w:rFonts w:ascii="仿宋_GB2312" w:hAnsi="宋体" w:eastAsia="仿宋_GB2312"/>
          <w:color w:val="000000"/>
          <w:kern w:val="0"/>
          <w:sz w:val="32"/>
          <w:szCs w:val="32"/>
          <w:highlight w:val="white"/>
        </w:rPr>
        <w:t>5</w:t>
      </w:r>
      <w:r>
        <w:rPr>
          <w:rFonts w:hint="eastAsia" w:ascii="仿宋_GB2312" w:hAnsi="宋体" w:eastAsia="仿宋_GB2312"/>
          <w:color w:val="000000"/>
          <w:kern w:val="0"/>
          <w:sz w:val="32"/>
          <w:szCs w:val="32"/>
          <w:highlight w:val="white"/>
        </w:rPr>
        <w:t>万元，用于养老院基础设施建设；用于社会福利的彩票公益金支出</w:t>
      </w:r>
      <w:r>
        <w:rPr>
          <w:rFonts w:ascii="仿宋_GB2312" w:hAnsi="宋体" w:eastAsia="仿宋_GB2312"/>
          <w:color w:val="000000"/>
          <w:kern w:val="0"/>
          <w:sz w:val="32"/>
          <w:szCs w:val="32"/>
          <w:highlight w:val="white"/>
        </w:rPr>
        <w:t>797.63</w:t>
      </w:r>
      <w:r>
        <w:rPr>
          <w:rFonts w:hint="eastAsia" w:ascii="仿宋_GB2312" w:hAnsi="宋体" w:eastAsia="仿宋_GB2312"/>
          <w:color w:val="000000"/>
          <w:kern w:val="0"/>
          <w:sz w:val="32"/>
          <w:szCs w:val="32"/>
          <w:highlight w:val="white"/>
        </w:rPr>
        <w:t>万元，主要用于敬老院建设维护、民办养老机构运营、福利中心建设等；困难群众基本生活补助支出</w:t>
      </w:r>
      <w:r>
        <w:rPr>
          <w:rFonts w:ascii="仿宋_GB2312" w:hAnsi="宋体" w:eastAsia="仿宋_GB2312"/>
          <w:color w:val="000000"/>
          <w:kern w:val="0"/>
          <w:sz w:val="32"/>
          <w:szCs w:val="32"/>
          <w:highlight w:val="white"/>
        </w:rPr>
        <w:t>1788.02</w:t>
      </w:r>
      <w:r>
        <w:rPr>
          <w:rFonts w:hint="eastAsia" w:ascii="仿宋_GB2312" w:hAnsi="宋体" w:eastAsia="仿宋_GB2312"/>
          <w:color w:val="000000"/>
          <w:kern w:val="0"/>
          <w:sz w:val="32"/>
          <w:szCs w:val="32"/>
          <w:highlight w:val="white"/>
        </w:rPr>
        <w:t>万元，为抗疫特别国债安排的支出，主要用于城乡低保补助、城乡特困人员生活及护理费和价格临时补贴。</w:t>
      </w:r>
    </w:p>
    <w:p>
      <w:pPr>
        <w:widowControl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四、国有资本经营预算支出情况</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本部门无国有资本经营预算。</w:t>
      </w:r>
    </w:p>
    <w:p>
      <w:pPr>
        <w:widowControl w:val="0"/>
        <w:spacing w:line="520" w:lineRule="exact"/>
        <w:ind w:firstLine="640" w:firstLineChars="200"/>
        <w:rPr>
          <w:rFonts w:ascii="仿宋" w:hAnsi="仿宋" w:eastAsia="仿宋" w:cs="仿宋"/>
          <w:sz w:val="32"/>
          <w:szCs w:val="32"/>
        </w:rPr>
      </w:pPr>
      <w:r>
        <w:rPr>
          <w:rFonts w:hint="eastAsia" w:ascii="黑体" w:hAnsi="黑体" w:eastAsia="黑体" w:cs="黑体"/>
          <w:sz w:val="32"/>
          <w:szCs w:val="32"/>
        </w:rPr>
        <w:t>五、社会保险基金预算支出情况</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本部门无社会保险基金预算。</w:t>
      </w:r>
    </w:p>
    <w:p>
      <w:pPr>
        <w:widowControl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六、部门整体支出绩效情况</w:t>
      </w:r>
    </w:p>
    <w:p>
      <w:pPr>
        <w:spacing w:line="520" w:lineRule="exact"/>
        <w:ind w:firstLine="700"/>
        <w:jc w:val="left"/>
        <w:rPr>
          <w:rFonts w:ascii="仿宋_GB2312" w:hAnsi="宋体" w:eastAsia="仿宋_GB2312"/>
          <w:color w:val="000000"/>
          <w:kern w:val="0"/>
          <w:sz w:val="32"/>
          <w:szCs w:val="32"/>
          <w:highlight w:val="white"/>
        </w:rPr>
      </w:pP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赫山区民政局努力践行“民政为民，民政爱民”理念，加强民生保障，认真贯彻执行党中央国务院和省市关于“六稳”“六保”的部署要求。着力提升社会救助精准化、精细化水平，做到应保尽保，阳光救助。兜底保障、村居换届、“一门式”服务、福利中心“公建民营”、慈善募捐等任务出色完成。五化民政建设综合考核评估得到省民政厅专家组的高度肯定。</w:t>
      </w:r>
    </w:p>
    <w:p>
      <w:pPr>
        <w:spacing w:line="520" w:lineRule="exact"/>
        <w:ind w:firstLine="700"/>
        <w:jc w:val="left"/>
        <w:rPr>
          <w:rFonts w:ascii="仿宋_GB2312" w:hAnsi="楷体" w:eastAsia="仿宋_GB2312"/>
          <w:sz w:val="32"/>
          <w:szCs w:val="32"/>
          <w:highlight w:val="white"/>
        </w:rPr>
      </w:pPr>
      <w:r>
        <w:rPr>
          <w:rFonts w:hint="eastAsia" w:ascii="仿宋_GB2312" w:hAnsi="楷体" w:eastAsia="仿宋_GB2312"/>
          <w:sz w:val="32"/>
          <w:szCs w:val="32"/>
          <w:highlight w:val="white"/>
        </w:rPr>
        <w:t>（一）困难群众救助水平稳步提升</w:t>
      </w:r>
    </w:p>
    <w:p>
      <w:pPr>
        <w:spacing w:line="520" w:lineRule="exact"/>
        <w:ind w:firstLine="700"/>
        <w:jc w:val="left"/>
        <w:rPr>
          <w:rFonts w:ascii="仿宋_GB2312" w:hAnsi="宋体" w:eastAsia="仿宋_GB2312"/>
          <w:color w:val="000000"/>
          <w:kern w:val="0"/>
          <w:sz w:val="32"/>
          <w:szCs w:val="32"/>
          <w:highlight w:val="white"/>
        </w:rPr>
      </w:pP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年支出困难群众基本生活补助资金共</w:t>
      </w:r>
      <w:r>
        <w:rPr>
          <w:rFonts w:ascii="仿宋_GB2312" w:hAnsi="宋体" w:eastAsia="仿宋_GB2312"/>
          <w:color w:val="000000"/>
          <w:kern w:val="0"/>
          <w:sz w:val="32"/>
          <w:szCs w:val="32"/>
          <w:highlight w:val="white"/>
        </w:rPr>
        <w:t>14351.64</w:t>
      </w:r>
      <w:r>
        <w:rPr>
          <w:rFonts w:hint="eastAsia" w:ascii="仿宋_GB2312" w:hAnsi="宋体" w:eastAsia="仿宋_GB2312"/>
          <w:color w:val="000000"/>
          <w:kern w:val="0"/>
          <w:sz w:val="32"/>
          <w:szCs w:val="32"/>
          <w:highlight w:val="white"/>
        </w:rPr>
        <w:t>万元。农村低保一档标准由</w:t>
      </w:r>
      <w:r>
        <w:rPr>
          <w:rFonts w:ascii="仿宋_GB2312" w:hAnsi="宋体" w:eastAsia="仿宋_GB2312"/>
          <w:color w:val="000000"/>
          <w:kern w:val="0"/>
          <w:sz w:val="32"/>
          <w:szCs w:val="32"/>
          <w:highlight w:val="white"/>
        </w:rPr>
        <w:t>345</w:t>
      </w:r>
      <w:r>
        <w:rPr>
          <w:rFonts w:hint="eastAsia" w:ascii="仿宋_GB2312" w:hAnsi="宋体" w:eastAsia="仿宋_GB2312"/>
          <w:color w:val="000000"/>
          <w:kern w:val="0"/>
          <w:sz w:val="32"/>
          <w:szCs w:val="32"/>
          <w:highlight w:val="white"/>
        </w:rPr>
        <w:t>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月提高到</w:t>
      </w:r>
      <w:r>
        <w:rPr>
          <w:rFonts w:ascii="仿宋_GB2312" w:hAnsi="宋体" w:eastAsia="仿宋_GB2312"/>
          <w:color w:val="000000"/>
          <w:kern w:val="0"/>
          <w:sz w:val="32"/>
          <w:szCs w:val="32"/>
          <w:highlight w:val="white"/>
        </w:rPr>
        <w:t>360</w:t>
      </w:r>
      <w:r>
        <w:rPr>
          <w:rFonts w:hint="eastAsia" w:ascii="仿宋_GB2312" w:hAnsi="宋体" w:eastAsia="仿宋_GB2312"/>
          <w:color w:val="000000"/>
          <w:kern w:val="0"/>
          <w:sz w:val="32"/>
          <w:szCs w:val="32"/>
          <w:highlight w:val="white"/>
        </w:rPr>
        <w:t>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月，农村低保二档标准由</w:t>
      </w:r>
      <w:r>
        <w:rPr>
          <w:rFonts w:ascii="仿宋_GB2312" w:hAnsi="宋体" w:eastAsia="仿宋_GB2312"/>
          <w:color w:val="000000"/>
          <w:kern w:val="0"/>
          <w:sz w:val="32"/>
          <w:szCs w:val="32"/>
          <w:highlight w:val="white"/>
        </w:rPr>
        <w:t>245</w:t>
      </w:r>
      <w:r>
        <w:rPr>
          <w:rFonts w:hint="eastAsia" w:ascii="仿宋_GB2312" w:hAnsi="宋体" w:eastAsia="仿宋_GB2312"/>
          <w:color w:val="000000"/>
          <w:kern w:val="0"/>
          <w:sz w:val="32"/>
          <w:szCs w:val="32"/>
          <w:highlight w:val="white"/>
        </w:rPr>
        <w:t>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月提高到</w:t>
      </w:r>
      <w:r>
        <w:rPr>
          <w:rFonts w:ascii="仿宋_GB2312" w:hAnsi="宋体" w:eastAsia="仿宋_GB2312"/>
          <w:color w:val="000000"/>
          <w:kern w:val="0"/>
          <w:sz w:val="32"/>
          <w:szCs w:val="32"/>
          <w:highlight w:val="white"/>
        </w:rPr>
        <w:t>260</w:t>
      </w:r>
      <w:r>
        <w:rPr>
          <w:rFonts w:hint="eastAsia" w:ascii="仿宋_GB2312" w:hAnsi="宋体" w:eastAsia="仿宋_GB2312"/>
          <w:color w:val="000000"/>
          <w:kern w:val="0"/>
          <w:sz w:val="32"/>
          <w:szCs w:val="32"/>
          <w:highlight w:val="white"/>
        </w:rPr>
        <w:t>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月，城市低保一档标准由</w:t>
      </w:r>
      <w:r>
        <w:rPr>
          <w:rFonts w:ascii="仿宋_GB2312" w:hAnsi="宋体" w:eastAsia="仿宋_GB2312"/>
          <w:color w:val="000000"/>
          <w:kern w:val="0"/>
          <w:sz w:val="32"/>
          <w:szCs w:val="32"/>
          <w:highlight w:val="white"/>
        </w:rPr>
        <w:t>390</w:t>
      </w:r>
      <w:r>
        <w:rPr>
          <w:rFonts w:hint="eastAsia" w:ascii="仿宋_GB2312" w:hAnsi="宋体" w:eastAsia="仿宋_GB2312"/>
          <w:color w:val="000000"/>
          <w:kern w:val="0"/>
          <w:sz w:val="32"/>
          <w:szCs w:val="32"/>
          <w:highlight w:val="white"/>
        </w:rPr>
        <w:t>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月提高到</w:t>
      </w:r>
      <w:r>
        <w:rPr>
          <w:rFonts w:ascii="仿宋_GB2312" w:hAnsi="宋体" w:eastAsia="仿宋_GB2312"/>
          <w:color w:val="000000"/>
          <w:kern w:val="0"/>
          <w:sz w:val="32"/>
          <w:szCs w:val="32"/>
          <w:highlight w:val="white"/>
        </w:rPr>
        <w:t>415</w:t>
      </w:r>
      <w:r>
        <w:rPr>
          <w:rFonts w:hint="eastAsia" w:ascii="仿宋_GB2312" w:hAnsi="宋体" w:eastAsia="仿宋_GB2312"/>
          <w:color w:val="000000"/>
          <w:kern w:val="0"/>
          <w:sz w:val="32"/>
          <w:szCs w:val="32"/>
          <w:highlight w:val="white"/>
        </w:rPr>
        <w:t>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月，城市低保二档标准由</w:t>
      </w:r>
      <w:r>
        <w:rPr>
          <w:rFonts w:ascii="仿宋_GB2312" w:hAnsi="宋体" w:eastAsia="仿宋_GB2312"/>
          <w:color w:val="000000"/>
          <w:kern w:val="0"/>
          <w:sz w:val="32"/>
          <w:szCs w:val="32"/>
          <w:highlight w:val="white"/>
        </w:rPr>
        <w:t>360</w:t>
      </w:r>
      <w:r>
        <w:rPr>
          <w:rFonts w:hint="eastAsia" w:ascii="仿宋_GB2312" w:hAnsi="宋体" w:eastAsia="仿宋_GB2312"/>
          <w:color w:val="000000"/>
          <w:kern w:val="0"/>
          <w:sz w:val="32"/>
          <w:szCs w:val="32"/>
          <w:highlight w:val="white"/>
        </w:rPr>
        <w:t>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月提高到</w:t>
      </w:r>
      <w:r>
        <w:rPr>
          <w:rFonts w:ascii="仿宋_GB2312" w:hAnsi="宋体" w:eastAsia="仿宋_GB2312"/>
          <w:color w:val="000000"/>
          <w:kern w:val="0"/>
          <w:sz w:val="32"/>
          <w:szCs w:val="32"/>
          <w:highlight w:val="white"/>
        </w:rPr>
        <w:t>375</w:t>
      </w:r>
      <w:r>
        <w:rPr>
          <w:rFonts w:hint="eastAsia" w:ascii="仿宋_GB2312" w:hAnsi="宋体" w:eastAsia="仿宋_GB2312"/>
          <w:color w:val="000000"/>
          <w:kern w:val="0"/>
          <w:sz w:val="32"/>
          <w:szCs w:val="32"/>
          <w:highlight w:val="white"/>
        </w:rPr>
        <w:t>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月，城市特困供养标准由</w:t>
      </w:r>
      <w:r>
        <w:rPr>
          <w:rFonts w:ascii="仿宋_GB2312" w:hAnsi="宋体" w:eastAsia="仿宋_GB2312"/>
          <w:color w:val="000000"/>
          <w:kern w:val="0"/>
          <w:sz w:val="32"/>
          <w:szCs w:val="32"/>
          <w:highlight w:val="white"/>
        </w:rPr>
        <w:t>650</w:t>
      </w:r>
      <w:r>
        <w:rPr>
          <w:rFonts w:hint="eastAsia" w:ascii="仿宋_GB2312" w:hAnsi="宋体" w:eastAsia="仿宋_GB2312"/>
          <w:color w:val="000000"/>
          <w:kern w:val="0"/>
          <w:sz w:val="32"/>
          <w:szCs w:val="32"/>
          <w:highlight w:val="white"/>
        </w:rPr>
        <w:t>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月提高到</w:t>
      </w:r>
      <w:r>
        <w:rPr>
          <w:rFonts w:ascii="仿宋_GB2312" w:hAnsi="宋体" w:eastAsia="仿宋_GB2312"/>
          <w:color w:val="000000"/>
          <w:kern w:val="0"/>
          <w:sz w:val="32"/>
          <w:szCs w:val="32"/>
          <w:highlight w:val="white"/>
        </w:rPr>
        <w:t>760</w:t>
      </w:r>
      <w:r>
        <w:rPr>
          <w:rFonts w:hint="eastAsia" w:ascii="仿宋_GB2312" w:hAnsi="宋体" w:eastAsia="仿宋_GB2312"/>
          <w:color w:val="000000"/>
          <w:kern w:val="0"/>
          <w:sz w:val="32"/>
          <w:szCs w:val="32"/>
          <w:highlight w:val="white"/>
        </w:rPr>
        <w:t>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月，农村特困供养标准由</w:t>
      </w:r>
      <w:r>
        <w:rPr>
          <w:rFonts w:ascii="仿宋_GB2312" w:hAnsi="宋体" w:eastAsia="仿宋_GB2312"/>
          <w:color w:val="000000"/>
          <w:kern w:val="0"/>
          <w:sz w:val="32"/>
          <w:szCs w:val="32"/>
          <w:highlight w:val="white"/>
        </w:rPr>
        <w:t>403</w:t>
      </w:r>
      <w:r>
        <w:rPr>
          <w:rFonts w:hint="eastAsia" w:ascii="仿宋_GB2312" w:hAnsi="宋体" w:eastAsia="仿宋_GB2312"/>
          <w:color w:val="000000"/>
          <w:kern w:val="0"/>
          <w:sz w:val="32"/>
          <w:szCs w:val="32"/>
          <w:highlight w:val="white"/>
        </w:rPr>
        <w:t>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月提高到</w:t>
      </w:r>
      <w:r>
        <w:rPr>
          <w:rFonts w:ascii="仿宋_GB2312" w:hAnsi="宋体" w:eastAsia="仿宋_GB2312"/>
          <w:color w:val="000000"/>
          <w:kern w:val="0"/>
          <w:sz w:val="32"/>
          <w:szCs w:val="32"/>
          <w:highlight w:val="white"/>
        </w:rPr>
        <w:t>470</w:t>
      </w:r>
      <w:r>
        <w:rPr>
          <w:rFonts w:hint="eastAsia" w:ascii="仿宋_GB2312" w:hAnsi="宋体" w:eastAsia="仿宋_GB2312"/>
          <w:color w:val="000000"/>
          <w:kern w:val="0"/>
          <w:sz w:val="32"/>
          <w:szCs w:val="32"/>
          <w:highlight w:val="white"/>
        </w:rPr>
        <w:t>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月，孤儿基本生活补助标准由</w:t>
      </w:r>
      <w:r>
        <w:rPr>
          <w:rFonts w:ascii="仿宋_GB2312" w:hAnsi="宋体" w:eastAsia="仿宋_GB2312"/>
          <w:color w:val="000000"/>
          <w:kern w:val="0"/>
          <w:sz w:val="32"/>
          <w:szCs w:val="32"/>
          <w:highlight w:val="white"/>
        </w:rPr>
        <w:t>810</w:t>
      </w:r>
      <w:r>
        <w:rPr>
          <w:rFonts w:hint="eastAsia" w:ascii="仿宋_GB2312" w:hAnsi="宋体" w:eastAsia="仿宋_GB2312"/>
          <w:color w:val="000000"/>
          <w:kern w:val="0"/>
          <w:sz w:val="32"/>
          <w:szCs w:val="32"/>
          <w:highlight w:val="white"/>
        </w:rPr>
        <w:t>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月提高到</w:t>
      </w:r>
      <w:r>
        <w:rPr>
          <w:rFonts w:ascii="仿宋_GB2312" w:hAnsi="宋体" w:eastAsia="仿宋_GB2312"/>
          <w:color w:val="000000"/>
          <w:kern w:val="0"/>
          <w:sz w:val="32"/>
          <w:szCs w:val="32"/>
          <w:highlight w:val="white"/>
        </w:rPr>
        <w:t>950</w:t>
      </w:r>
      <w:r>
        <w:rPr>
          <w:rFonts w:hint="eastAsia" w:ascii="仿宋_GB2312" w:hAnsi="宋体" w:eastAsia="仿宋_GB2312"/>
          <w:color w:val="000000"/>
          <w:kern w:val="0"/>
          <w:sz w:val="32"/>
          <w:szCs w:val="32"/>
          <w:highlight w:val="white"/>
        </w:rPr>
        <w:t>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月，残疾人生活和护理补贴标准由</w:t>
      </w:r>
      <w:r>
        <w:rPr>
          <w:rFonts w:ascii="仿宋_GB2312" w:hAnsi="宋体" w:eastAsia="仿宋_GB2312"/>
          <w:color w:val="000000"/>
          <w:kern w:val="0"/>
          <w:sz w:val="32"/>
          <w:szCs w:val="32"/>
          <w:highlight w:val="white"/>
        </w:rPr>
        <w:t>65</w:t>
      </w:r>
      <w:r>
        <w:rPr>
          <w:rFonts w:hint="eastAsia" w:ascii="仿宋_GB2312" w:hAnsi="宋体" w:eastAsia="仿宋_GB2312"/>
          <w:color w:val="000000"/>
          <w:kern w:val="0"/>
          <w:sz w:val="32"/>
          <w:szCs w:val="32"/>
          <w:highlight w:val="white"/>
        </w:rPr>
        <w:t>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月提高到</w:t>
      </w:r>
      <w:r>
        <w:rPr>
          <w:rFonts w:ascii="仿宋_GB2312" w:hAnsi="宋体" w:eastAsia="仿宋_GB2312"/>
          <w:color w:val="000000"/>
          <w:kern w:val="0"/>
          <w:sz w:val="32"/>
          <w:szCs w:val="32"/>
          <w:highlight w:val="white"/>
        </w:rPr>
        <w:t>70</w:t>
      </w:r>
      <w:r>
        <w:rPr>
          <w:rFonts w:hint="eastAsia" w:ascii="仿宋_GB2312" w:hAnsi="宋体" w:eastAsia="仿宋_GB2312"/>
          <w:color w:val="000000"/>
          <w:kern w:val="0"/>
          <w:sz w:val="32"/>
          <w:szCs w:val="32"/>
          <w:highlight w:val="white"/>
        </w:rPr>
        <w:t>元</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月。</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为打赢脱贫攻坚收官之战，紧紧围绕“两不愁三保障”要求，做到主动服务，有温度、有情怀，确保了人民群众疫情期间基本生活不受影响。使每一分钱都花在刀刃上。扎实开展一季一专题“回头看”、脱贫攻坚兜底保障“回头看”“百日冲刺”行动、城市低保清理整顿和“互联网</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监督”比对移交的疑似人员调查、禁捕退捕渔民救助等工作，低收入家庭经济状况系统升级基本完成，将加快核对工作进度，提高准确率，进一步增强了兜底保障精度。</w:t>
      </w:r>
    </w:p>
    <w:p>
      <w:pPr>
        <w:spacing w:line="520" w:lineRule="exact"/>
        <w:ind w:firstLine="700"/>
        <w:jc w:val="left"/>
        <w:rPr>
          <w:rFonts w:ascii="仿宋_GB2312" w:hAnsi="楷体" w:eastAsia="仿宋_GB2312"/>
          <w:sz w:val="32"/>
          <w:szCs w:val="32"/>
          <w:highlight w:val="white"/>
        </w:rPr>
      </w:pPr>
      <w:r>
        <w:rPr>
          <w:rFonts w:hint="eastAsia" w:ascii="仿宋_GB2312" w:hAnsi="楷体" w:eastAsia="仿宋_GB2312"/>
          <w:sz w:val="32"/>
          <w:szCs w:val="32"/>
          <w:highlight w:val="white"/>
        </w:rPr>
        <w:t>（二）养老服务严格规范</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养老服务机构严格落实疫情防控措施，全区民政服务机构和服务对象，无一例新冠肺炎感染者或疑似病例，养老机构防疫做法</w:t>
      </w:r>
      <w:r>
        <w:rPr>
          <w:rFonts w:ascii="仿宋_GB2312" w:hAnsi="宋体" w:eastAsia="仿宋_GB2312"/>
          <w:color w:val="000000"/>
          <w:kern w:val="0"/>
          <w:sz w:val="32"/>
          <w:szCs w:val="32"/>
          <w:highlight w:val="white"/>
        </w:rPr>
        <w:t>2</w:t>
      </w:r>
      <w:r>
        <w:rPr>
          <w:rFonts w:hint="eastAsia" w:ascii="仿宋_GB2312" w:hAnsi="宋体" w:eastAsia="仿宋_GB2312"/>
          <w:color w:val="000000"/>
          <w:kern w:val="0"/>
          <w:sz w:val="32"/>
          <w:szCs w:val="32"/>
          <w:highlight w:val="white"/>
        </w:rPr>
        <w:t>月</w:t>
      </w:r>
      <w:r>
        <w:rPr>
          <w:rFonts w:ascii="仿宋_GB2312" w:hAnsi="宋体" w:eastAsia="仿宋_GB2312"/>
          <w:color w:val="000000"/>
          <w:kern w:val="0"/>
          <w:sz w:val="32"/>
          <w:szCs w:val="32"/>
          <w:highlight w:val="white"/>
        </w:rPr>
        <w:t>24</w:t>
      </w:r>
      <w:r>
        <w:rPr>
          <w:rFonts w:hint="eastAsia" w:ascii="仿宋_GB2312" w:hAnsi="宋体" w:eastAsia="仿宋_GB2312"/>
          <w:color w:val="000000"/>
          <w:kern w:val="0"/>
          <w:sz w:val="32"/>
          <w:szCs w:val="32"/>
          <w:highlight w:val="white"/>
        </w:rPr>
        <w:t>日被《中国社会报》大篇幅报道。以消除养老院重大风险隐患和提升改善养老院服务质量为工作目标，扎实开展养老院服务质量专项行动和特困人员供养服务机构提质升级三年行动计划。区福利中心采取“公建民营”方式投入运营，全区已实行社会化运营的特困人员供养服务机构</w:t>
      </w:r>
      <w:r>
        <w:rPr>
          <w:rFonts w:ascii="仿宋_GB2312" w:hAnsi="宋体" w:eastAsia="仿宋_GB2312"/>
          <w:color w:val="000000"/>
          <w:kern w:val="0"/>
          <w:sz w:val="32"/>
          <w:szCs w:val="32"/>
          <w:highlight w:val="white"/>
        </w:rPr>
        <w:t>4</w:t>
      </w:r>
      <w:r>
        <w:rPr>
          <w:rFonts w:hint="eastAsia" w:ascii="仿宋_GB2312" w:hAnsi="宋体" w:eastAsia="仿宋_GB2312"/>
          <w:color w:val="000000"/>
          <w:kern w:val="0"/>
          <w:sz w:val="32"/>
          <w:szCs w:val="32"/>
          <w:highlight w:val="white"/>
        </w:rPr>
        <w:t>家，床位</w:t>
      </w:r>
      <w:r>
        <w:rPr>
          <w:rFonts w:ascii="仿宋_GB2312" w:hAnsi="宋体" w:eastAsia="仿宋_GB2312"/>
          <w:color w:val="000000"/>
          <w:kern w:val="0"/>
          <w:sz w:val="32"/>
          <w:szCs w:val="32"/>
          <w:highlight w:val="white"/>
        </w:rPr>
        <w:t>482</w:t>
      </w:r>
      <w:r>
        <w:rPr>
          <w:rFonts w:hint="eastAsia" w:ascii="仿宋_GB2312" w:hAnsi="宋体" w:eastAsia="仿宋_GB2312"/>
          <w:color w:val="000000"/>
          <w:kern w:val="0"/>
          <w:sz w:val="32"/>
          <w:szCs w:val="32"/>
          <w:highlight w:val="white"/>
        </w:rPr>
        <w:t>张，占总床位数的</w:t>
      </w:r>
      <w:r>
        <w:rPr>
          <w:rFonts w:ascii="仿宋_GB2312" w:hAnsi="宋体" w:eastAsia="仿宋_GB2312"/>
          <w:color w:val="000000"/>
          <w:kern w:val="0"/>
          <w:sz w:val="32"/>
          <w:szCs w:val="32"/>
          <w:highlight w:val="white"/>
        </w:rPr>
        <w:t>26.8%</w:t>
      </w:r>
      <w:r>
        <w:rPr>
          <w:rFonts w:hint="eastAsia" w:ascii="仿宋_GB2312" w:hAnsi="宋体" w:eastAsia="仿宋_GB2312"/>
          <w:color w:val="000000"/>
          <w:kern w:val="0"/>
          <w:sz w:val="32"/>
          <w:szCs w:val="32"/>
          <w:highlight w:val="white"/>
        </w:rPr>
        <w:t>。妥善处置重阳老人院涉众型经济风险，有效化解相关信访稳定问题。《民营养老机构支持体系改革创新》课题纳入省民政厅五化民政建设创新实验项目，成效明显。区人大对特困人员集中供养工作进行调研，我区特困供养人员服务机构运转经费已纳入财政预算。</w:t>
      </w:r>
    </w:p>
    <w:p>
      <w:pPr>
        <w:spacing w:line="520" w:lineRule="exact"/>
        <w:ind w:firstLine="700"/>
        <w:jc w:val="left"/>
        <w:rPr>
          <w:rFonts w:ascii="仿宋_GB2312" w:hAnsi="楷体" w:eastAsia="仿宋_GB2312"/>
          <w:sz w:val="32"/>
          <w:szCs w:val="32"/>
          <w:highlight w:val="white"/>
        </w:rPr>
      </w:pPr>
      <w:r>
        <w:rPr>
          <w:rFonts w:hint="eastAsia" w:ascii="仿宋_GB2312" w:hAnsi="楷体" w:eastAsia="仿宋_GB2312"/>
          <w:sz w:val="32"/>
          <w:szCs w:val="32"/>
          <w:highlight w:val="white"/>
        </w:rPr>
        <w:t>（三）慈善福利充满温度</w:t>
      </w:r>
    </w:p>
    <w:p>
      <w:pPr>
        <w:widowControl w:val="0"/>
        <w:spacing w:line="520" w:lineRule="exact"/>
        <w:ind w:firstLine="659" w:firstLineChars="206"/>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落实孤儿保障政策，投入</w:t>
      </w:r>
      <w:r>
        <w:rPr>
          <w:rFonts w:ascii="仿宋_GB2312" w:hAnsi="宋体" w:eastAsia="仿宋_GB2312"/>
          <w:color w:val="000000"/>
          <w:kern w:val="0"/>
          <w:sz w:val="32"/>
          <w:szCs w:val="32"/>
          <w:highlight w:val="white"/>
        </w:rPr>
        <w:t>300</w:t>
      </w:r>
      <w:r>
        <w:rPr>
          <w:rFonts w:hint="eastAsia" w:ascii="仿宋_GB2312" w:hAnsi="宋体" w:eastAsia="仿宋_GB2312"/>
          <w:color w:val="000000"/>
          <w:kern w:val="0"/>
          <w:sz w:val="32"/>
          <w:szCs w:val="32"/>
          <w:highlight w:val="white"/>
        </w:rPr>
        <w:t>万元建成</w:t>
      </w:r>
      <w:r>
        <w:rPr>
          <w:rFonts w:ascii="仿宋_GB2312" w:hAnsi="宋体" w:eastAsia="仿宋_GB2312"/>
          <w:color w:val="000000"/>
          <w:kern w:val="0"/>
          <w:sz w:val="32"/>
          <w:szCs w:val="32"/>
          <w:highlight w:val="white"/>
        </w:rPr>
        <w:t>169</w:t>
      </w:r>
      <w:r>
        <w:rPr>
          <w:rFonts w:hint="eastAsia" w:ascii="仿宋_GB2312" w:hAnsi="宋体" w:eastAsia="仿宋_GB2312"/>
          <w:color w:val="000000"/>
          <w:kern w:val="0"/>
          <w:sz w:val="32"/>
          <w:szCs w:val="32"/>
          <w:highlight w:val="white"/>
        </w:rPr>
        <w:t>个村</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社区</w:t>
      </w:r>
      <w:r>
        <w:rPr>
          <w:rFonts w:ascii="仿宋_GB2312" w:hAnsi="宋体" w:eastAsia="仿宋_GB2312"/>
          <w:color w:val="000000"/>
          <w:kern w:val="0"/>
          <w:sz w:val="32"/>
          <w:szCs w:val="32"/>
          <w:highlight w:val="white"/>
        </w:rPr>
        <w:t>)</w:t>
      </w:r>
      <w:r>
        <w:rPr>
          <w:rFonts w:hint="eastAsia" w:ascii="仿宋_GB2312" w:hAnsi="宋体" w:eastAsia="仿宋_GB2312"/>
          <w:color w:val="000000"/>
          <w:kern w:val="0"/>
          <w:sz w:val="32"/>
          <w:szCs w:val="32"/>
          <w:highlight w:val="white"/>
        </w:rPr>
        <w:t>儿童之家建设。对</w:t>
      </w:r>
      <w:r>
        <w:rPr>
          <w:rFonts w:ascii="仿宋_GB2312" w:hAnsi="宋体" w:eastAsia="仿宋_GB2312"/>
          <w:color w:val="000000"/>
          <w:kern w:val="0"/>
          <w:sz w:val="32"/>
          <w:szCs w:val="32"/>
          <w:highlight w:val="white"/>
        </w:rPr>
        <w:t>110</w:t>
      </w:r>
      <w:r>
        <w:rPr>
          <w:rFonts w:hint="eastAsia" w:ascii="仿宋_GB2312" w:hAnsi="宋体" w:eastAsia="仿宋_GB2312"/>
          <w:color w:val="000000"/>
          <w:kern w:val="0"/>
          <w:sz w:val="32"/>
          <w:szCs w:val="32"/>
          <w:highlight w:val="white"/>
        </w:rPr>
        <w:t>名儿童主任进行了培训，关爱服务农村留守儿童</w:t>
      </w:r>
      <w:r>
        <w:rPr>
          <w:rFonts w:ascii="仿宋_GB2312" w:hAnsi="宋体" w:eastAsia="仿宋_GB2312"/>
          <w:color w:val="000000"/>
          <w:kern w:val="0"/>
          <w:sz w:val="32"/>
          <w:szCs w:val="32"/>
          <w:highlight w:val="white"/>
        </w:rPr>
        <w:t>1706</w:t>
      </w:r>
      <w:r>
        <w:rPr>
          <w:rFonts w:hint="eastAsia" w:ascii="仿宋_GB2312" w:hAnsi="宋体" w:eastAsia="仿宋_GB2312"/>
          <w:color w:val="000000"/>
          <w:kern w:val="0"/>
          <w:sz w:val="32"/>
          <w:szCs w:val="32"/>
          <w:highlight w:val="white"/>
        </w:rPr>
        <w:t>名，完成儿童收养登记</w:t>
      </w:r>
      <w:r>
        <w:rPr>
          <w:rFonts w:ascii="仿宋_GB2312" w:hAnsi="宋体" w:eastAsia="仿宋_GB2312"/>
          <w:color w:val="000000"/>
          <w:kern w:val="0"/>
          <w:sz w:val="32"/>
          <w:szCs w:val="32"/>
          <w:highlight w:val="white"/>
        </w:rPr>
        <w:t>10</w:t>
      </w:r>
      <w:r>
        <w:rPr>
          <w:rFonts w:hint="eastAsia" w:ascii="仿宋_GB2312" w:hAnsi="宋体" w:eastAsia="仿宋_GB2312"/>
          <w:color w:val="000000"/>
          <w:kern w:val="0"/>
          <w:sz w:val="32"/>
          <w:szCs w:val="32"/>
          <w:highlight w:val="white"/>
        </w:rPr>
        <w:t>宗。区慈善办加大慈善宣传募捐力度，在抗疫募捐、“</w:t>
      </w:r>
      <w:r>
        <w:rPr>
          <w:rFonts w:ascii="仿宋_GB2312" w:hAnsi="宋体" w:eastAsia="仿宋_GB2312"/>
          <w:color w:val="000000"/>
          <w:kern w:val="0"/>
          <w:sz w:val="32"/>
          <w:szCs w:val="32"/>
          <w:highlight w:val="white"/>
        </w:rPr>
        <w:t>99</w:t>
      </w:r>
      <w:r>
        <w:rPr>
          <w:rFonts w:hint="eastAsia" w:ascii="仿宋_GB2312" w:hAnsi="宋体" w:eastAsia="仿宋_GB2312"/>
          <w:color w:val="000000"/>
          <w:kern w:val="0"/>
          <w:sz w:val="32"/>
          <w:szCs w:val="32"/>
          <w:highlight w:val="white"/>
        </w:rPr>
        <w:t>公益日募捐”、扶贫“爱心传递”众筹定向募捐等方面全面发力，全年共募集慈善款物</w:t>
      </w:r>
      <w:r>
        <w:rPr>
          <w:rFonts w:ascii="仿宋_GB2312" w:hAnsi="宋体" w:eastAsia="仿宋_GB2312"/>
          <w:color w:val="000000"/>
          <w:kern w:val="0"/>
          <w:sz w:val="32"/>
          <w:szCs w:val="32"/>
          <w:highlight w:val="white"/>
        </w:rPr>
        <w:t>640</w:t>
      </w:r>
      <w:r>
        <w:rPr>
          <w:rFonts w:hint="eastAsia" w:ascii="仿宋_GB2312" w:hAnsi="宋体" w:eastAsia="仿宋_GB2312"/>
          <w:color w:val="000000"/>
          <w:kern w:val="0"/>
          <w:sz w:val="32"/>
          <w:szCs w:val="32"/>
          <w:highlight w:val="white"/>
        </w:rPr>
        <w:t>多万元，创历史新高，其中“</w:t>
      </w:r>
      <w:r>
        <w:rPr>
          <w:rFonts w:ascii="仿宋_GB2312" w:hAnsi="宋体" w:eastAsia="仿宋_GB2312"/>
          <w:color w:val="000000"/>
          <w:kern w:val="0"/>
          <w:sz w:val="32"/>
          <w:szCs w:val="32"/>
          <w:highlight w:val="white"/>
        </w:rPr>
        <w:t>99</w:t>
      </w:r>
      <w:r>
        <w:rPr>
          <w:rFonts w:hint="eastAsia" w:ascii="仿宋_GB2312" w:hAnsi="宋体" w:eastAsia="仿宋_GB2312"/>
          <w:color w:val="000000"/>
          <w:kern w:val="0"/>
          <w:sz w:val="32"/>
          <w:szCs w:val="32"/>
          <w:highlight w:val="white"/>
        </w:rPr>
        <w:t>公益日募捐”位列全市第一。社工站组织各项服务</w:t>
      </w:r>
      <w:r>
        <w:rPr>
          <w:rFonts w:ascii="仿宋_GB2312" w:hAnsi="宋体" w:eastAsia="仿宋_GB2312"/>
          <w:color w:val="000000"/>
          <w:kern w:val="0"/>
          <w:sz w:val="32"/>
          <w:szCs w:val="32"/>
          <w:highlight w:val="white"/>
        </w:rPr>
        <w:t>25470</w:t>
      </w:r>
      <w:r>
        <w:rPr>
          <w:rFonts w:hint="eastAsia" w:ascii="仿宋_GB2312" w:hAnsi="宋体" w:eastAsia="仿宋_GB2312"/>
          <w:color w:val="000000"/>
          <w:kern w:val="0"/>
          <w:sz w:val="32"/>
          <w:szCs w:val="32"/>
          <w:highlight w:val="white"/>
        </w:rPr>
        <w:t>人次，社区摸底排查</w:t>
      </w:r>
      <w:r>
        <w:rPr>
          <w:rFonts w:ascii="仿宋_GB2312" w:hAnsi="宋体" w:eastAsia="仿宋_GB2312"/>
          <w:color w:val="000000"/>
          <w:kern w:val="0"/>
          <w:sz w:val="32"/>
          <w:szCs w:val="32"/>
          <w:highlight w:val="white"/>
        </w:rPr>
        <w:t>4000</w:t>
      </w:r>
      <w:r>
        <w:rPr>
          <w:rFonts w:hint="eastAsia" w:ascii="仿宋_GB2312" w:hAnsi="宋体" w:eastAsia="仿宋_GB2312"/>
          <w:color w:val="000000"/>
          <w:kern w:val="0"/>
          <w:sz w:val="32"/>
          <w:szCs w:val="32"/>
          <w:highlight w:val="white"/>
        </w:rPr>
        <w:t>多人次，受到人民群众好评。</w:t>
      </w:r>
    </w:p>
    <w:p>
      <w:pPr>
        <w:spacing w:line="520" w:lineRule="exact"/>
        <w:ind w:firstLine="700"/>
        <w:jc w:val="left"/>
        <w:rPr>
          <w:rFonts w:ascii="仿宋_GB2312" w:hAnsi="楷体" w:eastAsia="仿宋_GB2312"/>
          <w:sz w:val="32"/>
          <w:szCs w:val="32"/>
          <w:highlight w:val="white"/>
        </w:rPr>
      </w:pPr>
      <w:r>
        <w:rPr>
          <w:rFonts w:hint="eastAsia" w:ascii="仿宋_GB2312" w:hAnsi="楷体" w:eastAsia="仿宋_GB2312"/>
          <w:sz w:val="32"/>
          <w:szCs w:val="32"/>
          <w:highlight w:val="white"/>
        </w:rPr>
        <w:t>（四）提升社会服务水平</w:t>
      </w:r>
    </w:p>
    <w:p>
      <w:pPr>
        <w:spacing w:line="520" w:lineRule="exact"/>
        <w:ind w:firstLine="480" w:firstLineChars="15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加大社会组织监管力度，新审批成立社会组织</w:t>
      </w:r>
      <w:r>
        <w:rPr>
          <w:rFonts w:ascii="仿宋_GB2312" w:hAnsi="宋体" w:eastAsia="仿宋_GB2312"/>
          <w:color w:val="000000"/>
          <w:kern w:val="0"/>
          <w:sz w:val="32"/>
          <w:szCs w:val="32"/>
          <w:highlight w:val="white"/>
        </w:rPr>
        <w:t>27</w:t>
      </w:r>
      <w:r>
        <w:rPr>
          <w:rFonts w:hint="eastAsia" w:ascii="仿宋_GB2312" w:hAnsi="宋体" w:eastAsia="仿宋_GB2312"/>
          <w:color w:val="000000"/>
          <w:kern w:val="0"/>
          <w:sz w:val="32"/>
          <w:szCs w:val="32"/>
          <w:highlight w:val="white"/>
        </w:rPr>
        <w:t>家，准确率达</w:t>
      </w:r>
      <w:r>
        <w:rPr>
          <w:rFonts w:ascii="仿宋_GB2312" w:hAnsi="宋体" w:eastAsia="仿宋_GB2312"/>
          <w:color w:val="000000"/>
          <w:kern w:val="0"/>
          <w:sz w:val="32"/>
          <w:szCs w:val="32"/>
          <w:highlight w:val="white"/>
        </w:rPr>
        <w:t>100%</w:t>
      </w:r>
      <w:r>
        <w:rPr>
          <w:rFonts w:hint="eastAsia" w:ascii="仿宋_GB2312" w:hAnsi="宋体" w:eastAsia="仿宋_GB2312"/>
          <w:color w:val="000000"/>
          <w:kern w:val="0"/>
          <w:sz w:val="32"/>
          <w:szCs w:val="32"/>
          <w:highlight w:val="white"/>
        </w:rPr>
        <w:t>。对</w:t>
      </w:r>
      <w:r>
        <w:rPr>
          <w:rFonts w:ascii="仿宋_GB2312" w:hAnsi="宋体" w:eastAsia="仿宋_GB2312"/>
          <w:color w:val="000000"/>
          <w:kern w:val="0"/>
          <w:sz w:val="32"/>
          <w:szCs w:val="32"/>
          <w:highlight w:val="white"/>
        </w:rPr>
        <w:t>375</w:t>
      </w:r>
      <w:r>
        <w:rPr>
          <w:rFonts w:hint="eastAsia" w:ascii="仿宋_GB2312" w:hAnsi="宋体" w:eastAsia="仿宋_GB2312"/>
          <w:color w:val="000000"/>
          <w:kern w:val="0"/>
          <w:sz w:val="32"/>
          <w:szCs w:val="32"/>
          <w:highlight w:val="white"/>
        </w:rPr>
        <w:t>家社会组织进行了年检，合格率</w:t>
      </w:r>
      <w:r>
        <w:rPr>
          <w:rFonts w:ascii="仿宋_GB2312" w:hAnsi="宋体" w:eastAsia="仿宋_GB2312"/>
          <w:color w:val="000000"/>
          <w:kern w:val="0"/>
          <w:sz w:val="32"/>
          <w:szCs w:val="32"/>
          <w:highlight w:val="white"/>
        </w:rPr>
        <w:t>100%</w:t>
      </w:r>
      <w:r>
        <w:rPr>
          <w:rFonts w:hint="eastAsia" w:ascii="仿宋_GB2312" w:hAnsi="宋体" w:eastAsia="仿宋_GB2312"/>
          <w:color w:val="000000"/>
          <w:kern w:val="0"/>
          <w:sz w:val="32"/>
          <w:szCs w:val="32"/>
          <w:highlight w:val="white"/>
        </w:rPr>
        <w:t>。扎实开展“寒冬送温暖”“夏季送清凉”和全国救助机构开放日活动，收留、遣返、救助</w:t>
      </w:r>
      <w:r>
        <w:rPr>
          <w:rFonts w:ascii="仿宋_GB2312" w:hAnsi="宋体" w:eastAsia="仿宋_GB2312"/>
          <w:color w:val="000000"/>
          <w:kern w:val="0"/>
          <w:sz w:val="32"/>
          <w:szCs w:val="32"/>
          <w:highlight w:val="white"/>
        </w:rPr>
        <w:t>347</w:t>
      </w:r>
      <w:r>
        <w:rPr>
          <w:rFonts w:hint="eastAsia" w:ascii="仿宋_GB2312" w:hAnsi="宋体" w:eastAsia="仿宋_GB2312"/>
          <w:color w:val="000000"/>
          <w:kern w:val="0"/>
          <w:sz w:val="32"/>
          <w:szCs w:val="32"/>
          <w:highlight w:val="white"/>
        </w:rPr>
        <w:t>名流浪乞讨人员，为</w:t>
      </w:r>
      <w:r>
        <w:rPr>
          <w:rFonts w:ascii="仿宋_GB2312" w:hAnsi="宋体" w:eastAsia="仿宋_GB2312"/>
          <w:color w:val="000000"/>
          <w:kern w:val="0"/>
          <w:sz w:val="32"/>
          <w:szCs w:val="32"/>
          <w:highlight w:val="white"/>
        </w:rPr>
        <w:t>10</w:t>
      </w:r>
      <w:r>
        <w:rPr>
          <w:rFonts w:hint="eastAsia" w:ascii="仿宋_GB2312" w:hAnsi="宋体" w:eastAsia="仿宋_GB2312"/>
          <w:color w:val="000000"/>
          <w:kern w:val="0"/>
          <w:sz w:val="32"/>
          <w:szCs w:val="32"/>
          <w:highlight w:val="white"/>
        </w:rPr>
        <w:t>名人员办理了落户手续。办理婚姻登记</w:t>
      </w:r>
      <w:r>
        <w:rPr>
          <w:rFonts w:ascii="仿宋_GB2312" w:hAnsi="宋体" w:eastAsia="仿宋_GB2312"/>
          <w:color w:val="000000"/>
          <w:kern w:val="0"/>
          <w:sz w:val="32"/>
          <w:szCs w:val="32"/>
          <w:highlight w:val="white"/>
        </w:rPr>
        <w:t>7800</w:t>
      </w:r>
      <w:r>
        <w:rPr>
          <w:rFonts w:hint="eastAsia" w:ascii="仿宋_GB2312" w:hAnsi="宋体" w:eastAsia="仿宋_GB2312"/>
          <w:color w:val="000000"/>
          <w:kern w:val="0"/>
          <w:sz w:val="32"/>
          <w:szCs w:val="32"/>
          <w:highlight w:val="white"/>
        </w:rPr>
        <w:t>对，合格率</w:t>
      </w:r>
      <w:r>
        <w:rPr>
          <w:rFonts w:ascii="仿宋_GB2312" w:hAnsi="宋体" w:eastAsia="仿宋_GB2312"/>
          <w:color w:val="000000"/>
          <w:kern w:val="0"/>
          <w:sz w:val="32"/>
          <w:szCs w:val="32"/>
          <w:highlight w:val="white"/>
        </w:rPr>
        <w:t>100%</w:t>
      </w:r>
      <w:r>
        <w:rPr>
          <w:rFonts w:hint="eastAsia" w:ascii="仿宋_GB2312" w:hAnsi="宋体" w:eastAsia="仿宋_GB2312"/>
          <w:color w:val="000000"/>
          <w:kern w:val="0"/>
          <w:sz w:val="32"/>
          <w:szCs w:val="32"/>
          <w:highlight w:val="white"/>
        </w:rPr>
        <w:t>。加大殡葬改革和整治力度，报建了</w:t>
      </w:r>
      <w:r>
        <w:rPr>
          <w:rFonts w:ascii="仿宋_GB2312" w:hAnsi="宋体" w:eastAsia="仿宋_GB2312"/>
          <w:color w:val="000000"/>
          <w:kern w:val="0"/>
          <w:sz w:val="32"/>
          <w:szCs w:val="32"/>
          <w:highlight w:val="white"/>
        </w:rPr>
        <w:t>13</w:t>
      </w:r>
      <w:r>
        <w:rPr>
          <w:rFonts w:hint="eastAsia" w:ascii="仿宋_GB2312" w:hAnsi="宋体" w:eastAsia="仿宋_GB2312"/>
          <w:color w:val="000000"/>
          <w:kern w:val="0"/>
          <w:sz w:val="32"/>
          <w:szCs w:val="32"/>
          <w:highlight w:val="white"/>
        </w:rPr>
        <w:t>个农村公益性公墓项目，已建成</w:t>
      </w:r>
      <w:r>
        <w:rPr>
          <w:rFonts w:ascii="仿宋_GB2312" w:hAnsi="宋体" w:eastAsia="仿宋_GB2312"/>
          <w:color w:val="000000"/>
          <w:kern w:val="0"/>
          <w:sz w:val="32"/>
          <w:szCs w:val="32"/>
          <w:highlight w:val="white"/>
        </w:rPr>
        <w:t>4</w:t>
      </w:r>
      <w:r>
        <w:rPr>
          <w:rFonts w:hint="eastAsia" w:ascii="仿宋_GB2312" w:hAnsi="宋体" w:eastAsia="仿宋_GB2312"/>
          <w:color w:val="000000"/>
          <w:kern w:val="0"/>
          <w:sz w:val="32"/>
          <w:szCs w:val="32"/>
          <w:highlight w:val="white"/>
        </w:rPr>
        <w:t>座。</w:t>
      </w:r>
    </w:p>
    <w:p>
      <w:pPr>
        <w:spacing w:line="520" w:lineRule="exact"/>
        <w:ind w:firstLine="700"/>
        <w:jc w:val="left"/>
        <w:rPr>
          <w:rFonts w:ascii="仿宋_GB2312" w:hAnsi="楷体" w:eastAsia="仿宋_GB2312"/>
          <w:sz w:val="32"/>
          <w:szCs w:val="32"/>
          <w:highlight w:val="white"/>
        </w:rPr>
      </w:pPr>
      <w:r>
        <w:rPr>
          <w:rFonts w:hint="eastAsia" w:ascii="仿宋_GB2312" w:hAnsi="楷体" w:eastAsia="仿宋_GB2312"/>
          <w:sz w:val="32"/>
          <w:szCs w:val="32"/>
          <w:highlight w:val="white"/>
        </w:rPr>
        <w:t>（五）国有资产管理规范</w:t>
      </w:r>
    </w:p>
    <w:p>
      <w:pPr>
        <w:widowControl w:val="0"/>
        <w:spacing w:line="520" w:lineRule="exact"/>
        <w:ind w:firstLine="480" w:firstLineChars="150"/>
        <w:rPr>
          <w:rFonts w:ascii="仿宋_GB2312" w:hAnsi="宋体" w:eastAsia="仿宋_GB2312"/>
          <w:color w:val="000000"/>
          <w:kern w:val="0"/>
          <w:sz w:val="32"/>
          <w:szCs w:val="32"/>
          <w:highlight w:val="white"/>
        </w:rPr>
      </w:pPr>
      <w:r>
        <w:rPr>
          <w:rFonts w:ascii="仿宋_GB2312" w:hAnsi="宋体" w:eastAsia="仿宋_GB2312"/>
          <w:color w:val="000000"/>
          <w:kern w:val="0"/>
          <w:sz w:val="32"/>
          <w:szCs w:val="32"/>
          <w:highlight w:val="white"/>
        </w:rPr>
        <w:t>2020</w:t>
      </w:r>
      <w:r>
        <w:rPr>
          <w:rFonts w:hint="eastAsia" w:ascii="仿宋_GB2312" w:hAnsi="宋体" w:eastAsia="仿宋_GB2312"/>
          <w:color w:val="000000"/>
          <w:kern w:val="0"/>
          <w:sz w:val="32"/>
          <w:szCs w:val="32"/>
          <w:highlight w:val="white"/>
        </w:rPr>
        <w:t>年年未固定资产原值为</w:t>
      </w:r>
      <w:r>
        <w:rPr>
          <w:rFonts w:ascii="仿宋_GB2312" w:hAnsi="宋体" w:eastAsia="仿宋_GB2312"/>
          <w:color w:val="000000"/>
          <w:kern w:val="0"/>
          <w:sz w:val="32"/>
          <w:szCs w:val="32"/>
          <w:highlight w:val="white"/>
        </w:rPr>
        <w:t>255.53</w:t>
      </w:r>
      <w:r>
        <w:rPr>
          <w:rFonts w:hint="eastAsia" w:ascii="仿宋_GB2312" w:hAnsi="宋体" w:eastAsia="仿宋_GB2312"/>
          <w:color w:val="000000"/>
          <w:kern w:val="0"/>
          <w:sz w:val="32"/>
          <w:szCs w:val="32"/>
          <w:highlight w:val="white"/>
        </w:rPr>
        <w:t>万元，已按规定计提折旧</w:t>
      </w:r>
      <w:r>
        <w:rPr>
          <w:rFonts w:ascii="仿宋_GB2312" w:hAnsi="宋体" w:eastAsia="仿宋_GB2312"/>
          <w:color w:val="000000"/>
          <w:kern w:val="0"/>
          <w:sz w:val="32"/>
          <w:szCs w:val="32"/>
          <w:highlight w:val="white"/>
        </w:rPr>
        <w:t>141.67</w:t>
      </w:r>
      <w:r>
        <w:rPr>
          <w:rFonts w:hint="eastAsia" w:ascii="仿宋_GB2312" w:hAnsi="宋体" w:eastAsia="仿宋_GB2312"/>
          <w:color w:val="000000"/>
          <w:kern w:val="0"/>
          <w:sz w:val="32"/>
          <w:szCs w:val="32"/>
          <w:highlight w:val="white"/>
        </w:rPr>
        <w:t>万元。落实资产管理和预算管理相结合，促进资产管理更好服务于部门预算管理。建立健全相关会计核算体系，准确掌握各类资产情况。严格编制政府采购年初预算和计划，规范各类资产的购置审批制度、资产出租出借和收入管理制度、资产采购制度、使用管理制度、资产处置和报废审批制度、资产管理岗位职责制度等，加强单位内部的资产管理工作。</w:t>
      </w:r>
    </w:p>
    <w:p>
      <w:pPr>
        <w:spacing w:line="520" w:lineRule="exact"/>
        <w:ind w:firstLine="640" w:firstLineChars="200"/>
        <w:rPr>
          <w:szCs w:val="24"/>
        </w:rPr>
      </w:pPr>
      <w:r>
        <w:rPr>
          <w:rFonts w:hint="eastAsia" w:ascii="黑体" w:hAnsi="黑体" w:eastAsia="黑体" w:cs="黑体"/>
          <w:sz w:val="32"/>
          <w:szCs w:val="32"/>
        </w:rPr>
        <w:t>七、存在的问题及原因分析</w:t>
      </w:r>
    </w:p>
    <w:p>
      <w:pPr>
        <w:spacing w:line="520" w:lineRule="exact"/>
        <w:ind w:firstLine="700"/>
        <w:jc w:val="left"/>
        <w:rPr>
          <w:rFonts w:ascii="宋体"/>
          <w:color w:val="000000"/>
          <w:kern w:val="0"/>
          <w:sz w:val="28"/>
          <w:szCs w:val="24"/>
          <w:highlight w:val="white"/>
        </w:rPr>
      </w:pPr>
      <w:r>
        <w:rPr>
          <w:rFonts w:hint="eastAsia" w:ascii="仿宋_GB2312" w:hAnsi="宋体" w:eastAsia="仿宋_GB2312"/>
          <w:color w:val="000000"/>
          <w:kern w:val="0"/>
          <w:sz w:val="32"/>
          <w:szCs w:val="32"/>
          <w:highlight w:val="white"/>
        </w:rPr>
        <w:t>预算编制不够明确和细化，预算编制的合理性需要提高。</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八、下一步改进措施</w:t>
      </w:r>
    </w:p>
    <w:p>
      <w:pPr>
        <w:spacing w:line="520" w:lineRule="exact"/>
        <w:ind w:firstLine="70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进一步加强单位内部机构各股室的预算管理意识，严格按照预算编制的相关制度和要求进行预算编制，进一步提高预算编制的科学性、严谨性和可控性。</w:t>
      </w:r>
    </w:p>
    <w:p>
      <w:pPr>
        <w:pStyle w:val="2"/>
        <w:rPr>
          <w:highlight w:val="white"/>
        </w:rPr>
      </w:pPr>
    </w:p>
    <w:p>
      <w:pPr>
        <w:pStyle w:val="2"/>
        <w:rPr>
          <w:highlight w:val="white"/>
        </w:rPr>
      </w:pPr>
    </w:p>
    <w:p>
      <w:pPr>
        <w:spacing w:line="520" w:lineRule="exact"/>
        <w:ind w:firstLine="5280" w:firstLineChars="1650"/>
        <w:jc w:val="left"/>
        <w:rPr>
          <w:rFonts w:ascii="仿宋_GB2312" w:hAnsi="宋体" w:eastAsia="仿宋_GB2312"/>
          <w:color w:val="000000"/>
          <w:kern w:val="0"/>
          <w:sz w:val="32"/>
          <w:szCs w:val="32"/>
          <w:highlight w:val="white"/>
        </w:rPr>
      </w:pPr>
      <w:r>
        <w:rPr>
          <w:rFonts w:hint="eastAsia" w:ascii="仿宋_GB2312" w:hAnsi="宋体" w:eastAsia="仿宋_GB2312"/>
          <w:color w:val="000000"/>
          <w:kern w:val="0"/>
          <w:sz w:val="32"/>
          <w:szCs w:val="32"/>
          <w:highlight w:val="white"/>
        </w:rPr>
        <w:t>益阳市赫山区民政局</w:t>
      </w:r>
    </w:p>
    <w:p>
      <w:pPr>
        <w:spacing w:line="520" w:lineRule="exact"/>
        <w:ind w:firstLine="5280" w:firstLineChars="1650"/>
        <w:jc w:val="left"/>
        <w:rPr>
          <w:rFonts w:ascii="仿宋_GB2312" w:hAnsi="宋体" w:eastAsia="仿宋_GB2312"/>
          <w:color w:val="000000"/>
          <w:kern w:val="0"/>
          <w:sz w:val="32"/>
          <w:szCs w:val="32"/>
          <w:highlight w:val="white"/>
        </w:rPr>
      </w:pPr>
      <w:r>
        <w:rPr>
          <w:rFonts w:ascii="仿宋_GB2312" w:hAnsi="宋体" w:eastAsia="仿宋_GB2312"/>
          <w:color w:val="000000"/>
          <w:kern w:val="0"/>
          <w:sz w:val="32"/>
          <w:szCs w:val="32"/>
          <w:highlight w:val="white"/>
        </w:rPr>
        <w:t>2021</w:t>
      </w:r>
      <w:r>
        <w:rPr>
          <w:rFonts w:hint="eastAsia" w:ascii="仿宋_GB2312" w:hAnsi="宋体" w:eastAsia="仿宋_GB2312"/>
          <w:color w:val="000000"/>
          <w:kern w:val="0"/>
          <w:sz w:val="32"/>
          <w:szCs w:val="32"/>
          <w:highlight w:val="white"/>
        </w:rPr>
        <w:t>年</w:t>
      </w:r>
      <w:r>
        <w:rPr>
          <w:rFonts w:ascii="仿宋_GB2312" w:hAnsi="宋体" w:eastAsia="仿宋_GB2312"/>
          <w:color w:val="000000"/>
          <w:kern w:val="0"/>
          <w:sz w:val="32"/>
          <w:szCs w:val="32"/>
          <w:highlight w:val="white"/>
        </w:rPr>
        <w:t>10</w:t>
      </w:r>
      <w:r>
        <w:rPr>
          <w:rFonts w:hint="eastAsia" w:ascii="仿宋_GB2312" w:hAnsi="宋体" w:eastAsia="仿宋_GB2312"/>
          <w:color w:val="000000"/>
          <w:kern w:val="0"/>
          <w:sz w:val="32"/>
          <w:szCs w:val="32"/>
          <w:highlight w:val="white"/>
        </w:rPr>
        <w:t>月</w:t>
      </w:r>
      <w:r>
        <w:rPr>
          <w:rFonts w:ascii="仿宋_GB2312" w:hAnsi="宋体" w:eastAsia="仿宋_GB2312"/>
          <w:color w:val="000000"/>
          <w:kern w:val="0"/>
          <w:sz w:val="32"/>
          <w:szCs w:val="32"/>
          <w:highlight w:val="white"/>
        </w:rPr>
        <w:t>21</w:t>
      </w:r>
      <w:r>
        <w:rPr>
          <w:rFonts w:hint="eastAsia" w:ascii="仿宋_GB2312" w:hAnsi="宋体" w:eastAsia="仿宋_GB2312"/>
          <w:color w:val="000000"/>
          <w:kern w:val="0"/>
          <w:sz w:val="32"/>
          <w:szCs w:val="32"/>
          <w:highlight w:val="white"/>
        </w:rPr>
        <w:t>日</w:t>
      </w:r>
    </w:p>
    <w:p>
      <w:pPr>
        <w:pStyle w:val="2"/>
        <w:rPr>
          <w:highlight w:val="white"/>
        </w:rPr>
      </w:pPr>
    </w:p>
    <w:p>
      <w:pPr>
        <w:spacing w:line="520" w:lineRule="exact"/>
        <w:ind w:firstLine="642"/>
        <w:jc w:val="left"/>
        <w:rPr>
          <w:rFonts w:ascii="方正小标宋简体" w:eastAsia="方正小标宋简体" w:cs="方正小标宋_GBK"/>
          <w:sz w:val="36"/>
          <w:szCs w:val="36"/>
        </w:rPr>
      </w:pPr>
      <w:r>
        <w:rPr>
          <w:rFonts w:ascii="宋体"/>
          <w:sz w:val="32"/>
          <w:szCs w:val="24"/>
          <w:highlight w:val="white"/>
        </w:rPr>
        <w:br w:type="page"/>
      </w:r>
      <w:r>
        <w:rPr>
          <w:rFonts w:ascii="方正小标宋简体" w:eastAsia="方正小标宋简体" w:cs="方正小标宋_GBK"/>
          <w:sz w:val="36"/>
          <w:szCs w:val="36"/>
        </w:rPr>
        <w:t>2020</w:t>
      </w:r>
      <w:r>
        <w:rPr>
          <w:rFonts w:hint="eastAsia" w:ascii="方正小标宋简体" w:eastAsia="方正小标宋简体" w:cs="方正小标宋_GBK"/>
          <w:sz w:val="36"/>
          <w:szCs w:val="36"/>
        </w:rPr>
        <w:t>年度部门整体支出绩效自评指标计分表</w:t>
      </w:r>
    </w:p>
    <w:tbl>
      <w:tblPr>
        <w:tblStyle w:val="5"/>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2"/>
        <w:gridCol w:w="737"/>
        <w:gridCol w:w="982"/>
        <w:gridCol w:w="737"/>
        <w:gridCol w:w="3095"/>
        <w:gridCol w:w="3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rPr>
            </w:pPr>
            <w:r>
              <w:rPr>
                <w:rFonts w:hint="eastAsia" w:ascii="宋体" w:hAnsi="宋体" w:cs="宋体"/>
                <w:b/>
              </w:rPr>
              <w:t>一级</w:t>
            </w:r>
            <w:r>
              <w:rPr>
                <w:rFonts w:ascii="宋体" w:cs="宋体"/>
                <w:b/>
              </w:rPr>
              <w:br w:type="textWrapping"/>
            </w:r>
            <w:r>
              <w:rPr>
                <w:rFonts w:hint="eastAsia" w:ascii="宋体" w:hAnsi="宋体" w:cs="宋体"/>
                <w:b/>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rPr>
            </w:pPr>
            <w:r>
              <w:rPr>
                <w:rFonts w:hint="eastAsia" w:ascii="宋体" w:hAnsi="宋体" w:cs="宋体"/>
                <w:b/>
              </w:rPr>
              <w:t>二级</w:t>
            </w:r>
          </w:p>
          <w:p>
            <w:pPr>
              <w:spacing w:line="240" w:lineRule="exact"/>
              <w:ind w:right="-174" w:rightChars="-83"/>
              <w:jc w:val="center"/>
              <w:rPr>
                <w:rFonts w:ascii="宋体" w:cs="宋体"/>
                <w:b/>
              </w:rPr>
            </w:pPr>
            <w:r>
              <w:rPr>
                <w:rFonts w:hint="eastAsia" w:ascii="宋体" w:hAnsi="宋体" w:cs="宋体"/>
                <w:b/>
              </w:rPr>
              <w:t>指标</w:t>
            </w:r>
          </w:p>
        </w:tc>
        <w:tc>
          <w:tcPr>
            <w:tcW w:w="500" w:type="pct"/>
            <w:tcMar>
              <w:top w:w="10" w:type="dxa"/>
              <w:left w:w="10" w:type="dxa"/>
              <w:bottom w:w="0" w:type="dxa"/>
              <w:right w:w="10" w:type="dxa"/>
            </w:tcMar>
            <w:vAlign w:val="center"/>
          </w:tcPr>
          <w:p>
            <w:pPr>
              <w:spacing w:line="240" w:lineRule="exact"/>
              <w:jc w:val="center"/>
              <w:rPr>
                <w:rFonts w:ascii="宋体" w:cs="宋体"/>
                <w:b/>
              </w:rPr>
            </w:pPr>
            <w:r>
              <w:rPr>
                <w:rFonts w:hint="eastAsia" w:ascii="宋体" w:hAnsi="宋体" w:cs="宋体"/>
                <w:b/>
              </w:rPr>
              <w:t>三级</w:t>
            </w:r>
          </w:p>
          <w:p>
            <w:pPr>
              <w:spacing w:line="240" w:lineRule="exact"/>
              <w:jc w:val="center"/>
              <w:rPr>
                <w:rFonts w:ascii="宋体" w:cs="宋体"/>
                <w:b/>
              </w:rPr>
            </w:pPr>
            <w:r>
              <w:rPr>
                <w:rFonts w:hint="eastAsia" w:ascii="宋体" w:hAnsi="宋体" w:cs="宋体"/>
                <w:b/>
              </w:rPr>
              <w:t>指标</w:t>
            </w:r>
          </w:p>
        </w:tc>
        <w:tc>
          <w:tcPr>
            <w:tcW w:w="375" w:type="pct"/>
            <w:vAlign w:val="center"/>
          </w:tcPr>
          <w:p>
            <w:pPr>
              <w:spacing w:line="240" w:lineRule="exact"/>
              <w:ind w:left="105" w:leftChars="50" w:right="105" w:rightChars="50"/>
              <w:jc w:val="center"/>
              <w:rPr>
                <w:rFonts w:ascii="宋体" w:cs="宋体"/>
                <w:b/>
              </w:rPr>
            </w:pPr>
            <w:r>
              <w:rPr>
                <w:rFonts w:hint="eastAsia" w:ascii="宋体" w:hAnsi="宋体" w:cs="宋体"/>
                <w:b/>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rPr>
            </w:pPr>
            <w:r>
              <w:rPr>
                <w:rFonts w:hint="eastAsia" w:ascii="宋体" w:hAnsi="宋体" w:cs="宋体"/>
                <w:b/>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rPr>
            </w:pPr>
            <w:r>
              <w:rPr>
                <w:rFonts w:hint="eastAsia" w:ascii="宋体" w:hAnsi="宋体" w:cs="宋体"/>
                <w:b/>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jc w:val="left"/>
              <w:rPr>
                <w:rFonts w:ascii="宋体" w:cs="宋体"/>
              </w:rPr>
            </w:pPr>
          </w:p>
          <w:p>
            <w:pPr>
              <w:tabs>
                <w:tab w:val="left" w:pos="2604"/>
              </w:tabs>
              <w:spacing w:line="240" w:lineRule="exact"/>
              <w:ind w:left="105" w:leftChars="50" w:right="105" w:rightChars="50" w:firstLine="96" w:firstLineChars="46"/>
              <w:jc w:val="left"/>
              <w:rPr>
                <w:rFonts w:ascii="宋体" w:cs="宋体"/>
              </w:rPr>
            </w:pPr>
          </w:p>
          <w:p>
            <w:pPr>
              <w:tabs>
                <w:tab w:val="left" w:pos="2604"/>
              </w:tabs>
              <w:spacing w:line="240" w:lineRule="exact"/>
              <w:ind w:left="105" w:leftChars="50" w:right="105" w:rightChars="50" w:firstLine="96" w:firstLineChars="46"/>
              <w:jc w:val="left"/>
              <w:rPr>
                <w:rFonts w:ascii="宋体" w:cs="宋体"/>
              </w:rPr>
            </w:pPr>
          </w:p>
          <w:p>
            <w:pPr>
              <w:tabs>
                <w:tab w:val="left" w:pos="2604"/>
              </w:tabs>
              <w:spacing w:line="240" w:lineRule="exact"/>
              <w:ind w:left="105" w:leftChars="50" w:right="105" w:rightChars="50" w:firstLine="96" w:firstLineChars="46"/>
              <w:jc w:val="left"/>
              <w:rPr>
                <w:rFonts w:ascii="宋体" w:cs="宋体"/>
              </w:rPr>
            </w:pPr>
          </w:p>
          <w:p>
            <w:pPr>
              <w:tabs>
                <w:tab w:val="left" w:pos="2604"/>
              </w:tabs>
              <w:spacing w:line="240" w:lineRule="exact"/>
              <w:ind w:left="105" w:leftChars="50" w:right="105" w:rightChars="50" w:firstLine="96" w:firstLineChars="46"/>
              <w:jc w:val="left"/>
              <w:rPr>
                <w:rFonts w:ascii="宋体" w:cs="宋体"/>
              </w:rPr>
            </w:pPr>
            <w:r>
              <w:rPr>
                <w:rFonts w:ascii="宋体" w:hAnsi="宋体" w:cs="宋体"/>
              </w:rPr>
              <w:t>2</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6"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3</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5</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5</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2"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5</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4</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2</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2</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2</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2</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87" w:firstLineChars="46"/>
              <w:rPr>
                <w:rFonts w:ascii="宋体" w:cs="宋体"/>
                <w:spacing w:val="-10"/>
              </w:rPr>
            </w:pPr>
            <w:r>
              <w:rPr>
                <w:rFonts w:hint="eastAsia" w:ascii="宋体" w:hAnsi="宋体" w:cs="宋体"/>
                <w:spacing w:val="-10"/>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2</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87" w:firstLineChars="46"/>
              <w:rPr>
                <w:rFonts w:ascii="宋体" w:cs="宋体"/>
                <w:spacing w:val="-10"/>
              </w:rPr>
            </w:pPr>
            <w:r>
              <w:rPr>
                <w:rFonts w:hint="eastAsia" w:ascii="宋体" w:hAnsi="宋体" w:cs="宋体"/>
                <w:spacing w:val="-10"/>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2</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4</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2</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1</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1</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1</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2</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87" w:firstLineChars="46"/>
              <w:rPr>
                <w:rFonts w:ascii="宋体" w:cs="宋体"/>
                <w:spacing w:val="-10"/>
              </w:rPr>
            </w:pPr>
            <w:r>
              <w:rPr>
                <w:rFonts w:hint="eastAsia" w:ascii="宋体" w:hAnsi="宋体" w:cs="宋体"/>
                <w:spacing w:val="-10"/>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spacing w:val="-10"/>
              </w:rPr>
            </w:pPr>
            <w:r>
              <w:rPr>
                <w:rFonts w:hint="eastAsia" w:ascii="宋体" w:hAnsi="宋体" w:cs="宋体"/>
                <w:spacing w:val="-10"/>
              </w:rPr>
              <w:t>评价要点：</w:t>
            </w:r>
            <w:r>
              <w:rPr>
                <w:rFonts w:ascii="宋体" w:cs="宋体"/>
                <w:spacing w:val="-10"/>
              </w:rPr>
              <w:br w:type="textWrapping"/>
            </w:r>
            <w:r>
              <w:rPr>
                <w:rFonts w:hint="eastAsia" w:ascii="宋体" w:hAnsi="宋体" w:cs="宋体"/>
                <w:spacing w:val="-10"/>
              </w:rPr>
              <w:t>①是否已制定或具有资产管理制度；</w:t>
            </w:r>
            <w:r>
              <w:rPr>
                <w:rFonts w:ascii="宋体" w:hAnsi="宋体" w:cs="宋体"/>
                <w:spacing w:val="-10"/>
              </w:rPr>
              <w:t xml:space="preserve">           </w:t>
            </w:r>
            <w:r>
              <w:rPr>
                <w:rFonts w:hint="eastAsia" w:ascii="宋体" w:hAnsi="宋体" w:cs="宋体"/>
                <w:spacing w:val="-10"/>
              </w:rPr>
              <w:t>②相关资金管理制度是否合法、合规、完整；</w:t>
            </w:r>
            <w:r>
              <w:rPr>
                <w:rFonts w:ascii="宋体" w:cs="宋体"/>
                <w:spacing w:val="-10"/>
              </w:rPr>
              <w:br w:type="textWrapping"/>
            </w:r>
            <w:r>
              <w:rPr>
                <w:rFonts w:hint="eastAsia" w:ascii="宋体" w:hAnsi="宋体" w:cs="宋体"/>
                <w:spacing w:val="-10"/>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r>
              <w:rPr>
                <w:rFonts w:ascii="宋体" w:hAnsi="宋体" w:cs="宋体"/>
              </w:rPr>
              <w:t>2</w:t>
            </w:r>
            <w:r>
              <w:rPr>
                <w:rFonts w:hint="eastAsia" w:ascii="宋体" w:hAnsi="宋体" w:cs="宋体"/>
              </w:rPr>
              <w:t>分</w:t>
            </w:r>
          </w:p>
        </w:tc>
        <w:tc>
          <w:tcPr>
            <w:tcW w:w="1576" w:type="pct"/>
            <w:tcMar>
              <w:top w:w="10" w:type="dxa"/>
              <w:left w:w="10" w:type="dxa"/>
              <w:bottom w:w="0" w:type="dxa"/>
              <w:right w:w="10" w:type="dxa"/>
            </w:tcMar>
            <w:vAlign w:val="center"/>
          </w:tcPr>
          <w:p>
            <w:pPr>
              <w:tabs>
                <w:tab w:val="left" w:pos="761"/>
                <w:tab w:val="left" w:pos="2604"/>
              </w:tabs>
              <w:spacing w:line="22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1</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8</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4</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8</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right="105" w:rightChars="50"/>
              <w:rPr>
                <w:rFonts w:ascii="宋体" w:cs="宋体"/>
              </w:rPr>
            </w:pPr>
          </w:p>
          <w:p>
            <w:pPr>
              <w:tabs>
                <w:tab w:val="left" w:pos="2604"/>
              </w:tabs>
              <w:spacing w:line="240" w:lineRule="exact"/>
              <w:ind w:right="105" w:rightChars="50"/>
              <w:rPr>
                <w:rFonts w:ascii="宋体" w:cs="宋体"/>
              </w:rPr>
            </w:pPr>
            <w:r>
              <w:rPr>
                <w:rFonts w:ascii="宋体" w:hAnsi="宋体" w:cs="宋体"/>
              </w:rPr>
              <w:t>10</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4</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5</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4</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r>
              <w:rPr>
                <w:rFonts w:ascii="宋体" w:hAnsi="宋体" w:cs="宋体"/>
              </w:rPr>
              <w:t>5</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right="105" w:rightChars="50"/>
              <w:rPr>
                <w:rFonts w:ascii="宋体" w:cs="宋体"/>
              </w:rPr>
            </w:pPr>
            <w:r>
              <w:rPr>
                <w:rFonts w:ascii="宋体" w:hAnsi="宋体" w:cs="宋体"/>
              </w:rPr>
              <w:t>98</w:t>
            </w:r>
            <w:r>
              <w:rPr>
                <w:rFonts w:hint="eastAsia" w:ascii="宋体" w:hAnsi="宋体" w:cs="宋体"/>
              </w:rPr>
              <w:t>分</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spacing w:line="520" w:lineRule="exact"/>
        <w:ind w:firstLine="5280" w:firstLineChars="1650"/>
        <w:jc w:val="left"/>
        <w:rPr>
          <w:rFonts w:ascii="仿宋_GB2312" w:hAnsi="宋体" w:eastAsia="仿宋_GB2312"/>
          <w:color w:val="000000"/>
          <w:kern w:val="0"/>
          <w:sz w:val="32"/>
          <w:szCs w:val="32"/>
          <w:highlight w:val="white"/>
        </w:rPr>
      </w:pPr>
    </w:p>
    <w:sectPr>
      <w:footerReference r:id="rId3" w:type="default"/>
      <w:pgSz w:w="12240" w:h="15840"/>
      <w:pgMar w:top="2098" w:right="1474" w:bottom="1985" w:left="1588" w:header="720" w:footer="170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CB55C3-F46A-4FE6-9A86-CC656181B5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C6E9D42-260A-4473-9688-A88ABD032DBC}"/>
  </w:font>
  <w:font w:name="方正小标宋简体">
    <w:panose1 w:val="02000000000000000000"/>
    <w:charset w:val="86"/>
    <w:family w:val="auto"/>
    <w:pitch w:val="default"/>
    <w:sig w:usb0="00000001" w:usb1="080E0000" w:usb2="00000000" w:usb3="00000000" w:csb0="00040000" w:csb1="00000000"/>
    <w:embedRegular r:id="rId3" w:fontKey="{B0CC49FB-C321-4094-B54E-8FA343029A71}"/>
  </w:font>
  <w:font w:name="仿宋_GB2312">
    <w:panose1 w:val="02010609030101010101"/>
    <w:charset w:val="86"/>
    <w:family w:val="modern"/>
    <w:pitch w:val="default"/>
    <w:sig w:usb0="00000001" w:usb1="080E0000" w:usb2="00000000" w:usb3="00000000" w:csb0="00040000" w:csb1="00000000"/>
    <w:embedRegular r:id="rId4" w:fontKey="{54FD07E4-C814-446D-9218-B6426BFA2F3A}"/>
  </w:font>
  <w:font w:name="方正小标宋_GBK">
    <w:panose1 w:val="02000000000000000000"/>
    <w:charset w:val="86"/>
    <w:family w:val="script"/>
    <w:pitch w:val="default"/>
    <w:sig w:usb0="A00002BF" w:usb1="38CF7CFA" w:usb2="00082016" w:usb3="00000000" w:csb0="00040001" w:csb1="00000000"/>
    <w:embedRegular r:id="rId5" w:fontKey="{4A574267-1E5A-4DDB-9AEC-8D0EF77CE193}"/>
  </w:font>
  <w:font w:name="楷体">
    <w:panose1 w:val="02010609060101010101"/>
    <w:charset w:val="86"/>
    <w:family w:val="modern"/>
    <w:pitch w:val="default"/>
    <w:sig w:usb0="800002BF" w:usb1="38CF7CFA" w:usb2="00000016" w:usb3="00000000" w:csb0="00040001" w:csb1="00000000"/>
    <w:embedRegular r:id="rId6" w:fontKey="{81191C13-6B5E-4EB2-AB29-65144C9A31BE}"/>
  </w:font>
  <w:font w:name="华文中宋">
    <w:panose1 w:val="02010600040101010101"/>
    <w:charset w:val="86"/>
    <w:family w:val="auto"/>
    <w:pitch w:val="default"/>
    <w:sig w:usb0="00000287" w:usb1="080F0000" w:usb2="00000000" w:usb3="00000000" w:csb0="0004009F" w:csb1="DFD70000"/>
    <w:embedRegular r:id="rId7" w:fontKey="{B432F2C2-2ED2-404E-87EC-BF3E93242DF1}"/>
  </w:font>
  <w:font w:name="仿宋">
    <w:panose1 w:val="02010609060101010101"/>
    <w:charset w:val="86"/>
    <w:family w:val="modern"/>
    <w:pitch w:val="default"/>
    <w:sig w:usb0="800002BF" w:usb1="38CF7CFA" w:usb2="00000016" w:usb3="00000000" w:csb0="00040001" w:csb1="00000000"/>
    <w:embedRegular r:id="rId8" w:fontKey="{B6C0D950-DFF3-4531-97AD-6701DA27A3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5F4C40"/>
    <w:rsid w:val="00000000"/>
    <w:rsid w:val="0006098F"/>
    <w:rsid w:val="004F4D41"/>
    <w:rsid w:val="005479FB"/>
    <w:rsid w:val="005F4C40"/>
    <w:rsid w:val="00740A45"/>
    <w:rsid w:val="009C22F4"/>
    <w:rsid w:val="551F06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iPriority="99"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1"/>
      <w:lang w:val="en-US" w:eastAsia="zh-CN" w:bidi="ar-SA"/>
    </w:rPr>
  </w:style>
  <w:style w:type="character" w:default="1" w:styleId="6">
    <w:name w:val="Default Paragraph Font"/>
    <w:unhideWhenUsed/>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11"/>
    <w:unhideWhenUsed/>
    <w:qFormat/>
    <w:uiPriority w:val="99"/>
    <w:pPr>
      <w:spacing w:line="480" w:lineRule="auto"/>
    </w:pPr>
    <w:rPr>
      <w:szCs w:val="24"/>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6"/>
    <w:uiPriority w:val="99"/>
    <w:rPr>
      <w:rFonts w:cs="Times New Roman"/>
      <w:sz w:val="18"/>
      <w:szCs w:val="18"/>
    </w:rPr>
  </w:style>
  <w:style w:type="character" w:customStyle="1" w:styleId="8">
    <w:name w:val="正文文本 2 字符"/>
    <w:basedOn w:val="6"/>
    <w:semiHidden/>
    <w:uiPriority w:val="99"/>
    <w:rPr>
      <w:rFonts w:cs="Times New Roman"/>
      <w:sz w:val="21"/>
      <w:szCs w:val="21"/>
    </w:rPr>
  </w:style>
  <w:style w:type="character" w:customStyle="1" w:styleId="9">
    <w:name w:val="bjh-p"/>
    <w:basedOn w:val="6"/>
    <w:unhideWhenUsed/>
    <w:qFormat/>
    <w:uiPriority w:val="0"/>
    <w:rPr>
      <w:rFonts w:cs="Times New Roman"/>
    </w:rPr>
  </w:style>
  <w:style w:type="character" w:customStyle="1" w:styleId="10">
    <w:name w:val="页眉 字符"/>
    <w:basedOn w:val="6"/>
    <w:semiHidden/>
    <w:uiPriority w:val="99"/>
    <w:rPr>
      <w:rFonts w:cs="Times New Roman"/>
      <w:sz w:val="18"/>
      <w:szCs w:val="18"/>
    </w:rPr>
  </w:style>
  <w:style w:type="character" w:customStyle="1" w:styleId="11">
    <w:name w:val="正文文本 2 Char"/>
    <w:basedOn w:val="6"/>
    <w:link w:val="2"/>
    <w:semiHidden/>
    <w:locked/>
    <w:uiPriority w:val="99"/>
    <w:rPr>
      <w:rFonts w:cs="Times New Roman"/>
    </w:rPr>
  </w:style>
  <w:style w:type="character" w:customStyle="1" w:styleId="12">
    <w:name w:val="页脚 Char"/>
    <w:basedOn w:val="6"/>
    <w:link w:val="3"/>
    <w:semiHidden/>
    <w:locked/>
    <w:uiPriority w:val="99"/>
    <w:rPr>
      <w:rFonts w:cs="Times New Roman"/>
      <w:sz w:val="18"/>
      <w:szCs w:val="18"/>
    </w:rPr>
  </w:style>
  <w:style w:type="character" w:customStyle="1" w:styleId="13">
    <w:name w:val="页眉 Char"/>
    <w:basedOn w:val="6"/>
    <w:link w:val="4"/>
    <w:semiHidden/>
    <w:locked/>
    <w:uiPriority w:val="99"/>
    <w:rPr>
      <w:rFonts w:cs="Times New Roman"/>
      <w:sz w:val="18"/>
      <w:szCs w:val="18"/>
    </w:rPr>
  </w:style>
  <w:style w:type="paragraph" w:customStyle="1" w:styleId="14">
    <w:name w:val="列出段落1"/>
    <w:basedOn w:val="1"/>
    <w:unhideWhenUsed/>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2490</Words>
  <Characters>14194</Characters>
  <Lines>118</Lines>
  <Paragraphs>33</Paragraphs>
  <TotalTime>1</TotalTime>
  <ScaleCrop>false</ScaleCrop>
  <LinksUpToDate>false</LinksUpToDate>
  <CharactersWithSpaces>16651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2022-06-08T07:17:00Z</dcterms:created>
  <dc:creator>Administrator</dc:creator>
  <cp:lastModifiedBy>丫丫</cp:lastModifiedBy>
  <dcterms:modified xsi:type="dcterms:W3CDTF">2024-09-11T03:30:46Z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7541CC1332244EE7B43114CC0D19F731</vt:lpwstr>
  </property>
</Properties>
</file>