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ADE" w:rsidRDefault="00292FDD">
      <w:pPr>
        <w:spacing w:line="560" w:lineRule="exact"/>
        <w:ind w:firstLineChars="250" w:firstLine="1104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赫山区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2022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年政府决算公开目录</w:t>
      </w:r>
    </w:p>
    <w:p w:rsidR="00D80ADE" w:rsidRDefault="00D80ADE">
      <w:pPr>
        <w:spacing w:line="5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D80ADE" w:rsidRDefault="00292FDD">
      <w:pPr>
        <w:spacing w:line="5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第一部分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赫山区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2022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年政府决算报表</w:t>
      </w:r>
    </w:p>
    <w:p w:rsidR="00D80ADE" w:rsidRDefault="00292FDD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1</w:t>
      </w:r>
      <w:r>
        <w:rPr>
          <w:rFonts w:asciiTheme="majorEastAsia" w:eastAsiaTheme="majorEastAsia" w:hAnsiTheme="majorEastAsia" w:hint="eastAsia"/>
          <w:sz w:val="32"/>
          <w:szCs w:val="32"/>
        </w:rPr>
        <w:t>、赫山区</w:t>
      </w:r>
      <w:r>
        <w:rPr>
          <w:rFonts w:asciiTheme="majorEastAsia" w:eastAsiaTheme="majorEastAsia" w:hAnsiTheme="majorEastAsia" w:hint="eastAsia"/>
          <w:sz w:val="32"/>
          <w:szCs w:val="32"/>
        </w:rPr>
        <w:t>2022</w:t>
      </w:r>
      <w:r>
        <w:rPr>
          <w:rFonts w:asciiTheme="majorEastAsia" w:eastAsiaTheme="majorEastAsia" w:hAnsiTheme="majorEastAsia" w:hint="eastAsia"/>
          <w:sz w:val="32"/>
          <w:szCs w:val="32"/>
        </w:rPr>
        <w:t>年度一般公共预算收入决算表</w:t>
      </w:r>
    </w:p>
    <w:p w:rsidR="00D80ADE" w:rsidRDefault="00292FDD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2</w:t>
      </w:r>
      <w:r>
        <w:rPr>
          <w:rFonts w:asciiTheme="majorEastAsia" w:eastAsiaTheme="majorEastAsia" w:hAnsiTheme="majorEastAsia" w:hint="eastAsia"/>
          <w:sz w:val="32"/>
          <w:szCs w:val="32"/>
        </w:rPr>
        <w:t>、赫山区</w:t>
      </w:r>
      <w:r>
        <w:rPr>
          <w:rFonts w:asciiTheme="majorEastAsia" w:eastAsiaTheme="majorEastAsia" w:hAnsiTheme="majorEastAsia" w:hint="eastAsia"/>
          <w:sz w:val="32"/>
          <w:szCs w:val="32"/>
        </w:rPr>
        <w:t>2022</w:t>
      </w:r>
      <w:r>
        <w:rPr>
          <w:rFonts w:asciiTheme="majorEastAsia" w:eastAsiaTheme="majorEastAsia" w:hAnsiTheme="majorEastAsia" w:hint="eastAsia"/>
          <w:sz w:val="32"/>
          <w:szCs w:val="32"/>
        </w:rPr>
        <w:t>年度一般公共预算支出决算表</w:t>
      </w:r>
    </w:p>
    <w:p w:rsidR="00D80ADE" w:rsidRDefault="00292FDD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3</w:t>
      </w:r>
      <w:r>
        <w:rPr>
          <w:rFonts w:asciiTheme="majorEastAsia" w:eastAsiaTheme="majorEastAsia" w:hAnsiTheme="majorEastAsia" w:hint="eastAsia"/>
          <w:sz w:val="32"/>
          <w:szCs w:val="32"/>
        </w:rPr>
        <w:t>、赫山区</w:t>
      </w:r>
      <w:r>
        <w:rPr>
          <w:rFonts w:asciiTheme="majorEastAsia" w:eastAsiaTheme="majorEastAsia" w:hAnsiTheme="majorEastAsia" w:hint="eastAsia"/>
          <w:sz w:val="32"/>
          <w:szCs w:val="32"/>
        </w:rPr>
        <w:t>2022</w:t>
      </w:r>
      <w:r>
        <w:rPr>
          <w:rFonts w:asciiTheme="majorEastAsia" w:eastAsiaTheme="majorEastAsia" w:hAnsiTheme="majorEastAsia" w:hint="eastAsia"/>
          <w:sz w:val="32"/>
          <w:szCs w:val="32"/>
        </w:rPr>
        <w:t>年度一般公共预算本级支出决算表</w:t>
      </w:r>
    </w:p>
    <w:p w:rsidR="00D80ADE" w:rsidRDefault="00292FDD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4</w:t>
      </w:r>
      <w:r>
        <w:rPr>
          <w:rFonts w:asciiTheme="majorEastAsia" w:eastAsiaTheme="majorEastAsia" w:hAnsiTheme="majorEastAsia" w:hint="eastAsia"/>
          <w:sz w:val="32"/>
          <w:szCs w:val="32"/>
        </w:rPr>
        <w:t>、赫山区</w:t>
      </w:r>
      <w:r>
        <w:rPr>
          <w:rFonts w:asciiTheme="majorEastAsia" w:eastAsiaTheme="majorEastAsia" w:hAnsiTheme="majorEastAsia" w:hint="eastAsia"/>
          <w:sz w:val="32"/>
          <w:szCs w:val="32"/>
        </w:rPr>
        <w:t>2022</w:t>
      </w:r>
      <w:r>
        <w:rPr>
          <w:rFonts w:asciiTheme="majorEastAsia" w:eastAsiaTheme="majorEastAsia" w:hAnsiTheme="majorEastAsia" w:hint="eastAsia"/>
          <w:sz w:val="32"/>
          <w:szCs w:val="32"/>
        </w:rPr>
        <w:t>年度一般公共预算基本支出经济分类决算表</w:t>
      </w:r>
    </w:p>
    <w:p w:rsidR="00D80ADE" w:rsidRDefault="00292FDD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5</w:t>
      </w:r>
      <w:r>
        <w:rPr>
          <w:rFonts w:asciiTheme="majorEastAsia" w:eastAsiaTheme="majorEastAsia" w:hAnsiTheme="majorEastAsia" w:hint="eastAsia"/>
          <w:sz w:val="32"/>
          <w:szCs w:val="32"/>
        </w:rPr>
        <w:t>、赫山区</w:t>
      </w:r>
      <w:r>
        <w:rPr>
          <w:rFonts w:asciiTheme="majorEastAsia" w:eastAsiaTheme="majorEastAsia" w:hAnsiTheme="majorEastAsia" w:hint="eastAsia"/>
          <w:sz w:val="32"/>
          <w:szCs w:val="32"/>
        </w:rPr>
        <w:t>2022</w:t>
      </w:r>
      <w:r>
        <w:rPr>
          <w:rFonts w:asciiTheme="majorEastAsia" w:eastAsiaTheme="majorEastAsia" w:hAnsiTheme="majorEastAsia" w:hint="eastAsia"/>
          <w:sz w:val="32"/>
          <w:szCs w:val="32"/>
        </w:rPr>
        <w:t>年度一般公共预算税收返还和转移支付决算表</w:t>
      </w:r>
    </w:p>
    <w:p w:rsidR="00D80ADE" w:rsidRDefault="00292FDD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6</w:t>
      </w:r>
      <w:r>
        <w:rPr>
          <w:rFonts w:asciiTheme="majorEastAsia" w:eastAsiaTheme="majorEastAsia" w:hAnsiTheme="majorEastAsia" w:hint="eastAsia"/>
          <w:sz w:val="32"/>
          <w:szCs w:val="32"/>
        </w:rPr>
        <w:t>、赫山区</w:t>
      </w:r>
      <w:r>
        <w:rPr>
          <w:rFonts w:asciiTheme="majorEastAsia" w:eastAsiaTheme="majorEastAsia" w:hAnsiTheme="majorEastAsia" w:hint="eastAsia"/>
          <w:sz w:val="32"/>
          <w:szCs w:val="32"/>
        </w:rPr>
        <w:t>2022</w:t>
      </w:r>
      <w:r>
        <w:rPr>
          <w:rFonts w:asciiTheme="majorEastAsia" w:eastAsiaTheme="majorEastAsia" w:hAnsiTheme="majorEastAsia" w:hint="eastAsia"/>
          <w:sz w:val="32"/>
          <w:szCs w:val="32"/>
        </w:rPr>
        <w:t>年度专项转移支付收入决算表</w:t>
      </w:r>
    </w:p>
    <w:p w:rsidR="00D80ADE" w:rsidRDefault="00292FDD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7</w:t>
      </w:r>
      <w:r>
        <w:rPr>
          <w:rFonts w:asciiTheme="majorEastAsia" w:eastAsiaTheme="majorEastAsia" w:hAnsiTheme="majorEastAsia" w:hint="eastAsia"/>
          <w:sz w:val="32"/>
          <w:szCs w:val="32"/>
        </w:rPr>
        <w:t>、赫山区</w:t>
      </w:r>
      <w:r>
        <w:rPr>
          <w:rFonts w:asciiTheme="majorEastAsia" w:eastAsiaTheme="majorEastAsia" w:hAnsiTheme="majorEastAsia" w:hint="eastAsia"/>
          <w:sz w:val="32"/>
          <w:szCs w:val="32"/>
        </w:rPr>
        <w:t>2022</w:t>
      </w:r>
      <w:r>
        <w:rPr>
          <w:rFonts w:asciiTheme="majorEastAsia" w:eastAsiaTheme="majorEastAsia" w:hAnsiTheme="majorEastAsia" w:hint="eastAsia"/>
          <w:sz w:val="32"/>
          <w:szCs w:val="32"/>
        </w:rPr>
        <w:t>年度专项转移支付明细表（分项目）</w:t>
      </w:r>
    </w:p>
    <w:p w:rsidR="00D80ADE" w:rsidRDefault="00292FDD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8</w:t>
      </w:r>
      <w:r>
        <w:rPr>
          <w:rFonts w:asciiTheme="majorEastAsia" w:eastAsiaTheme="majorEastAsia" w:hAnsiTheme="majorEastAsia" w:hint="eastAsia"/>
          <w:sz w:val="32"/>
          <w:szCs w:val="32"/>
        </w:rPr>
        <w:t>、赫山区</w:t>
      </w:r>
      <w:r>
        <w:rPr>
          <w:rFonts w:asciiTheme="majorEastAsia" w:eastAsiaTheme="majorEastAsia" w:hAnsiTheme="majorEastAsia" w:hint="eastAsia"/>
          <w:sz w:val="32"/>
          <w:szCs w:val="32"/>
        </w:rPr>
        <w:t>2022</w:t>
      </w:r>
      <w:r>
        <w:rPr>
          <w:rFonts w:asciiTheme="majorEastAsia" w:eastAsiaTheme="majorEastAsia" w:hAnsiTheme="majorEastAsia" w:hint="eastAsia"/>
          <w:sz w:val="32"/>
          <w:szCs w:val="32"/>
        </w:rPr>
        <w:t>年度专项转移支付明细表（分地区）</w:t>
      </w:r>
    </w:p>
    <w:p w:rsidR="00D80ADE" w:rsidRDefault="00292FDD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9</w:t>
      </w:r>
      <w:r>
        <w:rPr>
          <w:rFonts w:asciiTheme="majorEastAsia" w:eastAsiaTheme="majorEastAsia" w:hAnsiTheme="majorEastAsia" w:hint="eastAsia"/>
          <w:sz w:val="32"/>
          <w:szCs w:val="32"/>
        </w:rPr>
        <w:t>、赫山区</w:t>
      </w:r>
      <w:r>
        <w:rPr>
          <w:rFonts w:asciiTheme="majorEastAsia" w:eastAsiaTheme="majorEastAsia" w:hAnsiTheme="majorEastAsia" w:hint="eastAsia"/>
          <w:sz w:val="32"/>
          <w:szCs w:val="32"/>
        </w:rPr>
        <w:t>2022</w:t>
      </w:r>
      <w:r>
        <w:rPr>
          <w:rFonts w:asciiTheme="majorEastAsia" w:eastAsiaTheme="majorEastAsia" w:hAnsiTheme="majorEastAsia" w:hint="eastAsia"/>
          <w:sz w:val="32"/>
          <w:szCs w:val="32"/>
        </w:rPr>
        <w:t>年政府性基金预算收入决算表</w:t>
      </w:r>
    </w:p>
    <w:p w:rsidR="00D80ADE" w:rsidRDefault="00292FDD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10</w:t>
      </w:r>
      <w:r>
        <w:rPr>
          <w:rFonts w:asciiTheme="majorEastAsia" w:eastAsiaTheme="majorEastAsia" w:hAnsiTheme="majorEastAsia" w:hint="eastAsia"/>
          <w:sz w:val="32"/>
          <w:szCs w:val="32"/>
        </w:rPr>
        <w:t>、赫山区</w:t>
      </w:r>
      <w:r>
        <w:rPr>
          <w:rFonts w:asciiTheme="majorEastAsia" w:eastAsiaTheme="majorEastAsia" w:hAnsiTheme="majorEastAsia" w:hint="eastAsia"/>
          <w:sz w:val="32"/>
          <w:szCs w:val="32"/>
        </w:rPr>
        <w:t>2022</w:t>
      </w:r>
      <w:r>
        <w:rPr>
          <w:rFonts w:asciiTheme="majorEastAsia" w:eastAsiaTheme="majorEastAsia" w:hAnsiTheme="majorEastAsia" w:hint="eastAsia"/>
          <w:sz w:val="32"/>
          <w:szCs w:val="32"/>
        </w:rPr>
        <w:t>年政府性基金预算支出决算表</w:t>
      </w:r>
    </w:p>
    <w:p w:rsidR="00D80ADE" w:rsidRDefault="00292FDD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11</w:t>
      </w:r>
      <w:r>
        <w:rPr>
          <w:rFonts w:asciiTheme="majorEastAsia" w:eastAsiaTheme="majorEastAsia" w:hAnsiTheme="majorEastAsia" w:hint="eastAsia"/>
          <w:sz w:val="32"/>
          <w:szCs w:val="32"/>
        </w:rPr>
        <w:t>、赫山区</w:t>
      </w:r>
      <w:r>
        <w:rPr>
          <w:rFonts w:asciiTheme="majorEastAsia" w:eastAsiaTheme="majorEastAsia" w:hAnsiTheme="majorEastAsia" w:hint="eastAsia"/>
          <w:sz w:val="32"/>
          <w:szCs w:val="32"/>
        </w:rPr>
        <w:t>2022</w:t>
      </w:r>
      <w:r>
        <w:rPr>
          <w:rFonts w:asciiTheme="majorEastAsia" w:eastAsiaTheme="majorEastAsia" w:hAnsiTheme="majorEastAsia" w:hint="eastAsia"/>
          <w:sz w:val="32"/>
          <w:szCs w:val="32"/>
        </w:rPr>
        <w:t>年政府性基金预算本级支出决算表</w:t>
      </w:r>
    </w:p>
    <w:p w:rsidR="00D80ADE" w:rsidRDefault="00292FDD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12</w:t>
      </w:r>
      <w:r>
        <w:rPr>
          <w:rFonts w:asciiTheme="majorEastAsia" w:eastAsiaTheme="majorEastAsia" w:hAnsiTheme="majorEastAsia" w:hint="eastAsia"/>
          <w:sz w:val="32"/>
          <w:szCs w:val="32"/>
        </w:rPr>
        <w:t>、赫山区</w:t>
      </w:r>
      <w:r>
        <w:rPr>
          <w:rFonts w:asciiTheme="majorEastAsia" w:eastAsiaTheme="majorEastAsia" w:hAnsiTheme="majorEastAsia" w:hint="eastAsia"/>
          <w:sz w:val="32"/>
          <w:szCs w:val="32"/>
        </w:rPr>
        <w:t>2022</w:t>
      </w:r>
      <w:r>
        <w:rPr>
          <w:rFonts w:asciiTheme="majorEastAsia" w:eastAsiaTheme="majorEastAsia" w:hAnsiTheme="majorEastAsia" w:hint="eastAsia"/>
          <w:sz w:val="32"/>
          <w:szCs w:val="32"/>
        </w:rPr>
        <w:t>年度政府性基金预算转移支付决算表</w:t>
      </w:r>
    </w:p>
    <w:p w:rsidR="00D80ADE" w:rsidRDefault="00292FDD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13</w:t>
      </w:r>
      <w:r>
        <w:rPr>
          <w:rFonts w:asciiTheme="majorEastAsia" w:eastAsiaTheme="majorEastAsia" w:hAnsiTheme="majorEastAsia" w:hint="eastAsia"/>
          <w:sz w:val="32"/>
          <w:szCs w:val="32"/>
        </w:rPr>
        <w:t>、赫山区</w:t>
      </w:r>
      <w:r>
        <w:rPr>
          <w:rFonts w:asciiTheme="majorEastAsia" w:eastAsiaTheme="majorEastAsia" w:hAnsiTheme="majorEastAsia" w:hint="eastAsia"/>
          <w:sz w:val="32"/>
          <w:szCs w:val="32"/>
        </w:rPr>
        <w:t>2022</w:t>
      </w:r>
      <w:r>
        <w:rPr>
          <w:rFonts w:asciiTheme="majorEastAsia" w:eastAsiaTheme="majorEastAsia" w:hAnsiTheme="majorEastAsia" w:hint="eastAsia"/>
          <w:sz w:val="32"/>
          <w:szCs w:val="32"/>
        </w:rPr>
        <w:t>年度国有资本经营预算收入决算表</w:t>
      </w:r>
    </w:p>
    <w:p w:rsidR="00D80ADE" w:rsidRDefault="00292FDD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14</w:t>
      </w:r>
      <w:r>
        <w:rPr>
          <w:rFonts w:asciiTheme="majorEastAsia" w:eastAsiaTheme="majorEastAsia" w:hAnsiTheme="majorEastAsia" w:hint="eastAsia"/>
          <w:sz w:val="32"/>
          <w:szCs w:val="32"/>
        </w:rPr>
        <w:t>、赫山区</w:t>
      </w:r>
      <w:r>
        <w:rPr>
          <w:rFonts w:asciiTheme="majorEastAsia" w:eastAsiaTheme="majorEastAsia" w:hAnsiTheme="majorEastAsia" w:hint="eastAsia"/>
          <w:sz w:val="32"/>
          <w:szCs w:val="32"/>
        </w:rPr>
        <w:t>2022</w:t>
      </w:r>
      <w:r>
        <w:rPr>
          <w:rFonts w:asciiTheme="majorEastAsia" w:eastAsiaTheme="majorEastAsia" w:hAnsiTheme="majorEastAsia" w:hint="eastAsia"/>
          <w:sz w:val="32"/>
          <w:szCs w:val="32"/>
        </w:rPr>
        <w:t>年度国有资本经营预算支出决算表</w:t>
      </w:r>
    </w:p>
    <w:p w:rsidR="00D80ADE" w:rsidRDefault="00292FDD">
      <w:pPr>
        <w:spacing w:line="560" w:lineRule="exact"/>
        <w:ind w:left="640" w:hangingChars="200" w:hanging="64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lastRenderedPageBreak/>
        <w:t>15</w:t>
      </w:r>
      <w:r>
        <w:rPr>
          <w:rFonts w:asciiTheme="majorEastAsia" w:eastAsiaTheme="majorEastAsia" w:hAnsiTheme="majorEastAsia" w:hint="eastAsia"/>
          <w:sz w:val="32"/>
          <w:szCs w:val="32"/>
        </w:rPr>
        <w:t>、赫山区</w:t>
      </w:r>
      <w:r>
        <w:rPr>
          <w:rFonts w:asciiTheme="majorEastAsia" w:eastAsiaTheme="majorEastAsia" w:hAnsiTheme="majorEastAsia" w:hint="eastAsia"/>
          <w:sz w:val="32"/>
          <w:szCs w:val="32"/>
        </w:rPr>
        <w:t>2022</w:t>
      </w:r>
      <w:r>
        <w:rPr>
          <w:rFonts w:asciiTheme="majorEastAsia" w:eastAsiaTheme="majorEastAsia" w:hAnsiTheme="majorEastAsia" w:hint="eastAsia"/>
          <w:sz w:val="32"/>
          <w:szCs w:val="32"/>
        </w:rPr>
        <w:t>年度国有资本经营预算本级支出决算表</w:t>
      </w:r>
    </w:p>
    <w:p w:rsidR="00D80ADE" w:rsidRDefault="00292FDD">
      <w:pPr>
        <w:spacing w:line="560" w:lineRule="exact"/>
        <w:ind w:left="640" w:hangingChars="200" w:hanging="64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16</w:t>
      </w:r>
      <w:r>
        <w:rPr>
          <w:rFonts w:asciiTheme="majorEastAsia" w:eastAsiaTheme="majorEastAsia" w:hAnsiTheme="majorEastAsia" w:hint="eastAsia"/>
          <w:sz w:val="32"/>
          <w:szCs w:val="32"/>
        </w:rPr>
        <w:t>、赫山区</w:t>
      </w:r>
      <w:r>
        <w:rPr>
          <w:rFonts w:asciiTheme="majorEastAsia" w:eastAsiaTheme="majorEastAsia" w:hAnsiTheme="majorEastAsia" w:hint="eastAsia"/>
          <w:sz w:val="32"/>
          <w:szCs w:val="32"/>
        </w:rPr>
        <w:t>2022</w:t>
      </w:r>
      <w:r>
        <w:rPr>
          <w:rFonts w:asciiTheme="majorEastAsia" w:eastAsiaTheme="majorEastAsia" w:hAnsiTheme="majorEastAsia" w:hint="eastAsia"/>
          <w:sz w:val="32"/>
          <w:szCs w:val="32"/>
        </w:rPr>
        <w:t>年度国有资本经营预算转移性收支决算录入表</w:t>
      </w:r>
    </w:p>
    <w:p w:rsidR="00D80ADE" w:rsidRDefault="00292FDD">
      <w:pPr>
        <w:spacing w:line="560" w:lineRule="exact"/>
        <w:ind w:left="640" w:hangingChars="200" w:hanging="64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17</w:t>
      </w:r>
      <w:r>
        <w:rPr>
          <w:rFonts w:asciiTheme="majorEastAsia" w:eastAsiaTheme="majorEastAsia" w:hAnsiTheme="majorEastAsia" w:hint="eastAsia"/>
          <w:sz w:val="32"/>
          <w:szCs w:val="32"/>
        </w:rPr>
        <w:t>、赫山区</w:t>
      </w:r>
      <w:r>
        <w:rPr>
          <w:rFonts w:asciiTheme="majorEastAsia" w:eastAsiaTheme="majorEastAsia" w:hAnsiTheme="majorEastAsia" w:hint="eastAsia"/>
          <w:sz w:val="32"/>
          <w:szCs w:val="32"/>
        </w:rPr>
        <w:t>2022</w:t>
      </w:r>
      <w:r>
        <w:rPr>
          <w:rFonts w:asciiTheme="majorEastAsia" w:eastAsiaTheme="majorEastAsia" w:hAnsiTheme="majorEastAsia" w:hint="eastAsia"/>
          <w:sz w:val="32"/>
          <w:szCs w:val="32"/>
        </w:rPr>
        <w:t>年度社会保险基金预算收入决算表</w:t>
      </w:r>
    </w:p>
    <w:p w:rsidR="00D80ADE" w:rsidRDefault="00292FDD">
      <w:pPr>
        <w:spacing w:line="560" w:lineRule="exact"/>
        <w:ind w:left="640" w:hangingChars="200" w:hanging="64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18</w:t>
      </w:r>
      <w:r>
        <w:rPr>
          <w:rFonts w:asciiTheme="majorEastAsia" w:eastAsiaTheme="majorEastAsia" w:hAnsiTheme="majorEastAsia" w:hint="eastAsia"/>
          <w:sz w:val="32"/>
          <w:szCs w:val="32"/>
        </w:rPr>
        <w:t>、赫山区</w:t>
      </w:r>
      <w:r>
        <w:rPr>
          <w:rFonts w:asciiTheme="majorEastAsia" w:eastAsiaTheme="majorEastAsia" w:hAnsiTheme="majorEastAsia" w:hint="eastAsia"/>
          <w:sz w:val="32"/>
          <w:szCs w:val="32"/>
        </w:rPr>
        <w:t>2022</w:t>
      </w:r>
      <w:r>
        <w:rPr>
          <w:rFonts w:asciiTheme="majorEastAsia" w:eastAsiaTheme="majorEastAsia" w:hAnsiTheme="majorEastAsia" w:hint="eastAsia"/>
          <w:sz w:val="32"/>
          <w:szCs w:val="32"/>
        </w:rPr>
        <w:t>年度社会保险基金预</w:t>
      </w:r>
      <w:r>
        <w:rPr>
          <w:rFonts w:asciiTheme="majorEastAsia" w:eastAsiaTheme="majorEastAsia" w:hAnsiTheme="majorEastAsia" w:hint="eastAsia"/>
          <w:sz w:val="32"/>
          <w:szCs w:val="32"/>
        </w:rPr>
        <w:t>算支出决算表</w:t>
      </w:r>
    </w:p>
    <w:p w:rsidR="00D80ADE" w:rsidRDefault="00292FDD">
      <w:pPr>
        <w:spacing w:line="560" w:lineRule="exact"/>
        <w:ind w:left="640" w:hangingChars="200" w:hanging="64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19</w:t>
      </w:r>
      <w:r>
        <w:rPr>
          <w:rFonts w:asciiTheme="majorEastAsia" w:eastAsiaTheme="majorEastAsia" w:hAnsiTheme="majorEastAsia" w:hint="eastAsia"/>
          <w:sz w:val="32"/>
          <w:szCs w:val="32"/>
        </w:rPr>
        <w:t>、赫山区</w:t>
      </w:r>
      <w:r>
        <w:rPr>
          <w:rFonts w:asciiTheme="majorEastAsia" w:eastAsiaTheme="majorEastAsia" w:hAnsiTheme="majorEastAsia" w:hint="eastAsia"/>
          <w:sz w:val="32"/>
          <w:szCs w:val="32"/>
        </w:rPr>
        <w:t>2022</w:t>
      </w:r>
      <w:r>
        <w:rPr>
          <w:rFonts w:asciiTheme="majorEastAsia" w:eastAsiaTheme="majorEastAsia" w:hAnsiTheme="majorEastAsia" w:hint="eastAsia"/>
          <w:sz w:val="32"/>
          <w:szCs w:val="32"/>
        </w:rPr>
        <w:t>年度政府一般债务限额和余额情况决算表</w:t>
      </w:r>
    </w:p>
    <w:p w:rsidR="00D80ADE" w:rsidRDefault="00292FDD">
      <w:pPr>
        <w:spacing w:line="560" w:lineRule="exact"/>
        <w:ind w:left="640" w:hangingChars="200" w:hanging="64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20</w:t>
      </w:r>
      <w:r>
        <w:rPr>
          <w:rFonts w:asciiTheme="majorEastAsia" w:eastAsiaTheme="majorEastAsia" w:hAnsiTheme="majorEastAsia" w:hint="eastAsia"/>
          <w:sz w:val="32"/>
          <w:szCs w:val="32"/>
        </w:rPr>
        <w:t>、赫山区</w:t>
      </w:r>
      <w:r>
        <w:rPr>
          <w:rFonts w:asciiTheme="majorEastAsia" w:eastAsiaTheme="majorEastAsia" w:hAnsiTheme="majorEastAsia" w:hint="eastAsia"/>
          <w:sz w:val="32"/>
          <w:szCs w:val="32"/>
        </w:rPr>
        <w:t>2022</w:t>
      </w:r>
      <w:r>
        <w:rPr>
          <w:rFonts w:asciiTheme="majorEastAsia" w:eastAsiaTheme="majorEastAsia" w:hAnsiTheme="majorEastAsia" w:hint="eastAsia"/>
          <w:sz w:val="32"/>
          <w:szCs w:val="32"/>
        </w:rPr>
        <w:t>年度政府专项债务限额和余额情况决算表</w:t>
      </w:r>
    </w:p>
    <w:p w:rsidR="00D80ADE" w:rsidRDefault="00292FDD">
      <w:pPr>
        <w:spacing w:line="560" w:lineRule="exact"/>
        <w:ind w:left="640" w:hangingChars="200" w:hanging="64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21</w:t>
      </w:r>
      <w:r>
        <w:rPr>
          <w:rFonts w:asciiTheme="majorEastAsia" w:eastAsiaTheme="majorEastAsia" w:hAnsiTheme="majorEastAsia" w:hint="eastAsia"/>
          <w:sz w:val="32"/>
          <w:szCs w:val="32"/>
        </w:rPr>
        <w:t>、赫山区</w:t>
      </w:r>
      <w:r>
        <w:rPr>
          <w:rFonts w:asciiTheme="majorEastAsia" w:eastAsiaTheme="majorEastAsia" w:hAnsiTheme="majorEastAsia" w:hint="eastAsia"/>
          <w:sz w:val="32"/>
          <w:szCs w:val="32"/>
        </w:rPr>
        <w:t>2022</w:t>
      </w:r>
      <w:r>
        <w:rPr>
          <w:rFonts w:asciiTheme="majorEastAsia" w:eastAsiaTheme="majorEastAsia" w:hAnsiTheme="majorEastAsia" w:hint="eastAsia"/>
          <w:sz w:val="32"/>
          <w:szCs w:val="32"/>
        </w:rPr>
        <w:t>年度三公经费汇总决算表</w:t>
      </w:r>
    </w:p>
    <w:p w:rsidR="00D80ADE" w:rsidRDefault="00292FDD">
      <w:pPr>
        <w:spacing w:line="560" w:lineRule="exact"/>
        <w:ind w:left="640" w:hangingChars="200" w:hanging="64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22</w:t>
      </w:r>
      <w:r>
        <w:rPr>
          <w:rFonts w:asciiTheme="majorEastAsia" w:eastAsiaTheme="majorEastAsia" w:hAnsiTheme="majorEastAsia" w:hint="eastAsia"/>
          <w:sz w:val="32"/>
          <w:szCs w:val="32"/>
        </w:rPr>
        <w:t>、赫山区</w:t>
      </w:r>
      <w:r>
        <w:rPr>
          <w:rFonts w:asciiTheme="majorEastAsia" w:eastAsiaTheme="majorEastAsia" w:hAnsiTheme="majorEastAsia" w:hint="eastAsia"/>
          <w:sz w:val="32"/>
          <w:szCs w:val="32"/>
        </w:rPr>
        <w:t>2022</w:t>
      </w:r>
      <w:r>
        <w:rPr>
          <w:rFonts w:asciiTheme="majorEastAsia" w:eastAsiaTheme="majorEastAsia" w:hAnsiTheme="majorEastAsia" w:hint="eastAsia"/>
          <w:sz w:val="32"/>
          <w:szCs w:val="32"/>
        </w:rPr>
        <w:t>年度预备费使用情况表</w:t>
      </w:r>
    </w:p>
    <w:p w:rsidR="00D80ADE" w:rsidRDefault="00D80ADE">
      <w:pPr>
        <w:spacing w:line="56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D80ADE" w:rsidRDefault="00292FDD">
      <w:pPr>
        <w:spacing w:line="5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第二部分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赫山区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2022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年政府决算情况说明</w:t>
      </w:r>
    </w:p>
    <w:p w:rsidR="00D80ADE" w:rsidRDefault="00292FDD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23</w:t>
      </w:r>
      <w:r>
        <w:rPr>
          <w:rFonts w:asciiTheme="majorEastAsia" w:eastAsiaTheme="majorEastAsia" w:hAnsiTheme="majorEastAsia" w:hint="eastAsia"/>
          <w:sz w:val="32"/>
          <w:szCs w:val="32"/>
        </w:rPr>
        <w:t>、益阳市赫山区</w:t>
      </w:r>
      <w:r>
        <w:rPr>
          <w:rFonts w:asciiTheme="majorEastAsia" w:eastAsiaTheme="majorEastAsia" w:hAnsiTheme="majorEastAsia" w:hint="eastAsia"/>
          <w:sz w:val="32"/>
          <w:szCs w:val="32"/>
        </w:rPr>
        <w:t>2022</w:t>
      </w:r>
      <w:r>
        <w:rPr>
          <w:rFonts w:asciiTheme="majorEastAsia" w:eastAsiaTheme="majorEastAsia" w:hAnsiTheme="majorEastAsia" w:hint="eastAsia"/>
          <w:sz w:val="32"/>
          <w:szCs w:val="32"/>
        </w:rPr>
        <w:t>年决算（草案）报告</w:t>
      </w:r>
    </w:p>
    <w:p w:rsidR="00D80ADE" w:rsidRDefault="00292FDD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24</w:t>
      </w:r>
      <w:r>
        <w:rPr>
          <w:rFonts w:asciiTheme="majorEastAsia" w:eastAsiaTheme="majorEastAsia" w:hAnsiTheme="majorEastAsia" w:hint="eastAsia"/>
          <w:sz w:val="32"/>
          <w:szCs w:val="32"/>
        </w:rPr>
        <w:t>、益阳市赫山区</w:t>
      </w:r>
      <w:r>
        <w:rPr>
          <w:rFonts w:asciiTheme="majorEastAsia" w:eastAsiaTheme="majorEastAsia" w:hAnsiTheme="majorEastAsia" w:hint="eastAsia"/>
          <w:sz w:val="32"/>
          <w:szCs w:val="32"/>
        </w:rPr>
        <w:t>2022</w:t>
      </w:r>
      <w:r>
        <w:rPr>
          <w:rFonts w:asciiTheme="majorEastAsia" w:eastAsiaTheme="majorEastAsia" w:hAnsiTheme="majorEastAsia" w:hint="eastAsia"/>
          <w:sz w:val="32"/>
          <w:szCs w:val="32"/>
        </w:rPr>
        <w:t>年转移支付执行情况说明</w:t>
      </w:r>
    </w:p>
    <w:p w:rsidR="00D80ADE" w:rsidRDefault="00292FDD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25</w:t>
      </w:r>
      <w:r>
        <w:rPr>
          <w:rFonts w:asciiTheme="majorEastAsia" w:eastAsiaTheme="majorEastAsia" w:hAnsiTheme="majorEastAsia" w:hint="eastAsia"/>
          <w:sz w:val="32"/>
          <w:szCs w:val="32"/>
        </w:rPr>
        <w:t>、益阳市赫山区</w:t>
      </w:r>
      <w:r>
        <w:rPr>
          <w:rFonts w:asciiTheme="majorEastAsia" w:eastAsiaTheme="majorEastAsia" w:hAnsiTheme="majorEastAsia" w:hint="eastAsia"/>
          <w:sz w:val="32"/>
          <w:szCs w:val="32"/>
        </w:rPr>
        <w:t>2022</w:t>
      </w:r>
      <w:r>
        <w:rPr>
          <w:rFonts w:asciiTheme="majorEastAsia" w:eastAsiaTheme="majorEastAsia" w:hAnsiTheme="majorEastAsia" w:hint="eastAsia"/>
          <w:sz w:val="32"/>
          <w:szCs w:val="32"/>
        </w:rPr>
        <w:t>年“三公经费”决算执行情况说明（本级汇总）</w:t>
      </w:r>
    </w:p>
    <w:p w:rsidR="00D80ADE" w:rsidRDefault="00292FDD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2</w:t>
      </w:r>
      <w:r>
        <w:rPr>
          <w:rFonts w:asciiTheme="majorEastAsia" w:eastAsiaTheme="majorEastAsia" w:hAnsiTheme="majorEastAsia" w:hint="eastAsia"/>
          <w:sz w:val="32"/>
          <w:szCs w:val="32"/>
        </w:rPr>
        <w:t>6</w:t>
      </w:r>
      <w:r>
        <w:rPr>
          <w:rFonts w:asciiTheme="majorEastAsia" w:eastAsiaTheme="majorEastAsia" w:hAnsiTheme="majorEastAsia" w:hint="eastAsia"/>
          <w:sz w:val="32"/>
          <w:szCs w:val="32"/>
        </w:rPr>
        <w:t>、益阳市赫山区</w:t>
      </w:r>
      <w:r>
        <w:rPr>
          <w:rFonts w:asciiTheme="majorEastAsia" w:eastAsiaTheme="majorEastAsia" w:hAnsiTheme="majorEastAsia" w:hint="eastAsia"/>
          <w:sz w:val="32"/>
          <w:szCs w:val="32"/>
        </w:rPr>
        <w:t>2022</w:t>
      </w:r>
      <w:r>
        <w:rPr>
          <w:rFonts w:asciiTheme="majorEastAsia" w:eastAsiaTheme="majorEastAsia" w:hAnsiTheme="majorEastAsia" w:hint="eastAsia"/>
          <w:sz w:val="32"/>
          <w:szCs w:val="32"/>
        </w:rPr>
        <w:t>年政府债务情况说明</w:t>
      </w:r>
    </w:p>
    <w:p w:rsidR="00D80ADE" w:rsidRDefault="00292FDD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2</w:t>
      </w:r>
      <w:r>
        <w:rPr>
          <w:rFonts w:asciiTheme="majorEastAsia" w:eastAsiaTheme="majorEastAsia" w:hAnsiTheme="majorEastAsia" w:hint="eastAsia"/>
          <w:sz w:val="32"/>
          <w:szCs w:val="32"/>
        </w:rPr>
        <w:t>7</w:t>
      </w:r>
      <w:r>
        <w:rPr>
          <w:rFonts w:asciiTheme="majorEastAsia" w:eastAsiaTheme="majorEastAsia" w:hAnsiTheme="majorEastAsia" w:hint="eastAsia"/>
          <w:sz w:val="32"/>
          <w:szCs w:val="32"/>
        </w:rPr>
        <w:t>、益阳市赫山区</w:t>
      </w:r>
      <w:r>
        <w:rPr>
          <w:rFonts w:asciiTheme="majorEastAsia" w:eastAsiaTheme="majorEastAsia" w:hAnsiTheme="majorEastAsia" w:hint="eastAsia"/>
          <w:sz w:val="32"/>
          <w:szCs w:val="32"/>
        </w:rPr>
        <w:t>2022</w:t>
      </w:r>
      <w:r>
        <w:rPr>
          <w:rFonts w:asciiTheme="majorEastAsia" w:eastAsiaTheme="majorEastAsia" w:hAnsiTheme="majorEastAsia" w:hint="eastAsia"/>
          <w:sz w:val="32"/>
          <w:szCs w:val="32"/>
        </w:rPr>
        <w:t>年债务发行、债务付息情况说明</w:t>
      </w:r>
    </w:p>
    <w:p w:rsidR="00D80ADE" w:rsidRDefault="00292FDD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2</w:t>
      </w:r>
      <w:r>
        <w:rPr>
          <w:rFonts w:asciiTheme="majorEastAsia" w:eastAsiaTheme="majorEastAsia" w:hAnsiTheme="majorEastAsia" w:hint="eastAsia"/>
          <w:sz w:val="32"/>
          <w:szCs w:val="32"/>
        </w:rPr>
        <w:t>8</w:t>
      </w:r>
      <w:r>
        <w:rPr>
          <w:rFonts w:asciiTheme="majorEastAsia" w:eastAsiaTheme="majorEastAsia" w:hAnsiTheme="majorEastAsia" w:hint="eastAsia"/>
          <w:sz w:val="32"/>
          <w:szCs w:val="32"/>
        </w:rPr>
        <w:t>、益阳市赫山区</w:t>
      </w:r>
      <w:r>
        <w:rPr>
          <w:rFonts w:asciiTheme="majorEastAsia" w:eastAsiaTheme="majorEastAsia" w:hAnsiTheme="majorEastAsia" w:hint="eastAsia"/>
          <w:sz w:val="32"/>
          <w:szCs w:val="32"/>
        </w:rPr>
        <w:t>2022</w:t>
      </w:r>
      <w:r>
        <w:rPr>
          <w:rFonts w:asciiTheme="majorEastAsia" w:eastAsiaTheme="majorEastAsia" w:hAnsiTheme="majorEastAsia" w:hint="eastAsia"/>
          <w:sz w:val="32"/>
          <w:szCs w:val="32"/>
        </w:rPr>
        <w:t>年地方政府债券资金安排使用情况说明</w:t>
      </w:r>
    </w:p>
    <w:p w:rsidR="00D80ADE" w:rsidRDefault="00292FDD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lastRenderedPageBreak/>
        <w:t>3</w:t>
      </w:r>
      <w:r>
        <w:rPr>
          <w:rFonts w:asciiTheme="majorEastAsia" w:eastAsiaTheme="majorEastAsia" w:hAnsiTheme="majorEastAsia" w:hint="eastAsia"/>
          <w:sz w:val="32"/>
          <w:szCs w:val="32"/>
        </w:rPr>
        <w:t>9</w:t>
      </w:r>
      <w:r>
        <w:rPr>
          <w:rFonts w:asciiTheme="majorEastAsia" w:eastAsiaTheme="majorEastAsia" w:hAnsiTheme="majorEastAsia" w:hint="eastAsia"/>
          <w:sz w:val="32"/>
          <w:szCs w:val="32"/>
        </w:rPr>
        <w:t>、益阳市赫山区</w:t>
      </w:r>
      <w:r>
        <w:rPr>
          <w:rFonts w:asciiTheme="majorEastAsia" w:eastAsiaTheme="majorEastAsia" w:hAnsiTheme="majorEastAsia" w:hint="eastAsia"/>
          <w:sz w:val="32"/>
          <w:szCs w:val="32"/>
        </w:rPr>
        <w:t>2022</w:t>
      </w:r>
      <w:r>
        <w:rPr>
          <w:rFonts w:asciiTheme="majorEastAsia" w:eastAsiaTheme="majorEastAsia" w:hAnsiTheme="majorEastAsia" w:hint="eastAsia"/>
          <w:sz w:val="32"/>
          <w:szCs w:val="32"/>
        </w:rPr>
        <w:t>年预备费使用情况说明</w:t>
      </w:r>
    </w:p>
    <w:p w:rsidR="00D80ADE" w:rsidRDefault="00292FDD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3</w:t>
      </w:r>
      <w:r>
        <w:rPr>
          <w:rFonts w:asciiTheme="majorEastAsia" w:eastAsiaTheme="majorEastAsia" w:hAnsiTheme="majorEastAsia" w:hint="eastAsia"/>
          <w:sz w:val="32"/>
          <w:szCs w:val="32"/>
        </w:rPr>
        <w:t>0</w:t>
      </w:r>
      <w:r>
        <w:rPr>
          <w:rFonts w:asciiTheme="majorEastAsia" w:eastAsiaTheme="majorEastAsia" w:hAnsiTheme="majorEastAsia" w:hint="eastAsia"/>
          <w:sz w:val="32"/>
          <w:szCs w:val="32"/>
        </w:rPr>
        <w:t>、益阳市赫山区</w:t>
      </w:r>
      <w:r>
        <w:rPr>
          <w:rFonts w:asciiTheme="majorEastAsia" w:eastAsiaTheme="majorEastAsia" w:hAnsiTheme="majorEastAsia" w:hint="eastAsia"/>
          <w:sz w:val="32"/>
          <w:szCs w:val="32"/>
        </w:rPr>
        <w:t>2022</w:t>
      </w:r>
      <w:r>
        <w:rPr>
          <w:rFonts w:asciiTheme="majorEastAsia" w:eastAsiaTheme="majorEastAsia" w:hAnsiTheme="majorEastAsia" w:hint="eastAsia"/>
          <w:sz w:val="32"/>
          <w:szCs w:val="32"/>
        </w:rPr>
        <w:t>年国有资本经营预算收支及转移支付情况说明</w:t>
      </w:r>
    </w:p>
    <w:p w:rsidR="00D80ADE" w:rsidRDefault="00292FDD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31</w:t>
      </w:r>
      <w:r>
        <w:rPr>
          <w:rFonts w:asciiTheme="majorEastAsia" w:eastAsiaTheme="majorEastAsia" w:hAnsiTheme="majorEastAsia" w:hint="eastAsia"/>
          <w:sz w:val="32"/>
          <w:szCs w:val="32"/>
        </w:rPr>
        <w:t>、益阳市赫山区</w:t>
      </w:r>
      <w:r>
        <w:rPr>
          <w:rFonts w:asciiTheme="majorEastAsia" w:eastAsiaTheme="majorEastAsia" w:hAnsiTheme="majorEastAsia" w:hint="eastAsia"/>
          <w:sz w:val="32"/>
          <w:szCs w:val="32"/>
        </w:rPr>
        <w:t>2022</w:t>
      </w:r>
      <w:r>
        <w:rPr>
          <w:rFonts w:asciiTheme="majorEastAsia" w:eastAsiaTheme="majorEastAsia" w:hAnsiTheme="majorEastAsia" w:hint="eastAsia"/>
          <w:sz w:val="32"/>
          <w:szCs w:val="32"/>
        </w:rPr>
        <w:t>年预算绩效工作开展情况说明</w:t>
      </w:r>
    </w:p>
    <w:p w:rsidR="00D80ADE" w:rsidRDefault="00292FDD">
      <w:pPr>
        <w:spacing w:line="560" w:lineRule="exact"/>
        <w:rPr>
          <w:rFonts w:asciiTheme="majorEastAsia" w:eastAsiaTheme="majorEastAsia" w:hAnsiTheme="majorEastAsia" w:hint="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32</w:t>
      </w:r>
      <w:r>
        <w:rPr>
          <w:rFonts w:asciiTheme="majorEastAsia" w:eastAsiaTheme="majorEastAsia" w:hAnsiTheme="majorEastAsia" w:hint="eastAsia"/>
          <w:sz w:val="32"/>
          <w:szCs w:val="32"/>
        </w:rPr>
        <w:t>、</w:t>
      </w:r>
      <w:r>
        <w:rPr>
          <w:rFonts w:asciiTheme="majorEastAsia" w:eastAsiaTheme="majorEastAsia" w:hAnsiTheme="majorEastAsia" w:hint="eastAsia"/>
          <w:sz w:val="32"/>
          <w:szCs w:val="32"/>
        </w:rPr>
        <w:t>2022</w:t>
      </w:r>
      <w:r>
        <w:rPr>
          <w:rFonts w:asciiTheme="majorEastAsia" w:eastAsiaTheme="majorEastAsia" w:hAnsiTheme="majorEastAsia" w:hint="eastAsia"/>
          <w:sz w:val="32"/>
          <w:szCs w:val="32"/>
        </w:rPr>
        <w:t>年度重点项目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32"/>
          <w:szCs w:val="32"/>
        </w:rPr>
        <w:t>绩效评价报告</w:t>
      </w:r>
      <w:r w:rsidR="00F14D2C">
        <w:rPr>
          <w:rFonts w:asciiTheme="majorEastAsia" w:eastAsiaTheme="majorEastAsia" w:hAnsiTheme="majorEastAsia" w:hint="eastAsia"/>
          <w:sz w:val="32"/>
          <w:szCs w:val="32"/>
        </w:rPr>
        <w:t>1</w:t>
      </w:r>
    </w:p>
    <w:p w:rsidR="00F14D2C" w:rsidRDefault="00F14D2C" w:rsidP="00F14D2C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33、2022年度重点项目绩效评价报告2</w:t>
      </w:r>
    </w:p>
    <w:p w:rsidR="00F14D2C" w:rsidRDefault="00F14D2C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</w:p>
    <w:p w:rsidR="00D80ADE" w:rsidRDefault="00D80ADE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</w:p>
    <w:p w:rsidR="00D80ADE" w:rsidRDefault="00D80ADE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</w:p>
    <w:p w:rsidR="00D80ADE" w:rsidRDefault="00D80ADE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</w:p>
    <w:p w:rsidR="00D80ADE" w:rsidRDefault="00D80ADE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</w:p>
    <w:sectPr w:rsidR="00D80ADE" w:rsidSect="00D80ADE">
      <w:pgSz w:w="11906" w:h="16838"/>
      <w:pgMar w:top="2098" w:right="1474" w:bottom="1985" w:left="158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FDD" w:rsidRDefault="00292FDD" w:rsidP="00F14D2C">
      <w:pPr>
        <w:spacing w:after="0"/>
      </w:pPr>
      <w:r>
        <w:separator/>
      </w:r>
    </w:p>
  </w:endnote>
  <w:endnote w:type="continuationSeparator" w:id="0">
    <w:p w:rsidR="00292FDD" w:rsidRDefault="00292FDD" w:rsidP="00F14D2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FDD" w:rsidRDefault="00292FDD" w:rsidP="00F14D2C">
      <w:pPr>
        <w:spacing w:after="0"/>
      </w:pPr>
      <w:r>
        <w:separator/>
      </w:r>
    </w:p>
  </w:footnote>
  <w:footnote w:type="continuationSeparator" w:id="0">
    <w:p w:rsidR="00292FDD" w:rsidRDefault="00292FDD" w:rsidP="00F14D2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commondata" w:val="eyJoZGlkIjoiMmI3NDI1ZGYyMjRmZDZlYWRhZDNmZjg5MTlkMzVmMzEifQ=="/>
  </w:docVars>
  <w:rsids>
    <w:rsidRoot w:val="00D31D50"/>
    <w:rsid w:val="000E1394"/>
    <w:rsid w:val="001D7FD5"/>
    <w:rsid w:val="001E12A3"/>
    <w:rsid w:val="001E693E"/>
    <w:rsid w:val="00292FDD"/>
    <w:rsid w:val="002E746B"/>
    <w:rsid w:val="00323B43"/>
    <w:rsid w:val="0036728C"/>
    <w:rsid w:val="003C7C21"/>
    <w:rsid w:val="003D37D8"/>
    <w:rsid w:val="00422A94"/>
    <w:rsid w:val="00426133"/>
    <w:rsid w:val="004358AB"/>
    <w:rsid w:val="00445C00"/>
    <w:rsid w:val="004C7C5B"/>
    <w:rsid w:val="00504103"/>
    <w:rsid w:val="00552E81"/>
    <w:rsid w:val="005B1B59"/>
    <w:rsid w:val="005B3D72"/>
    <w:rsid w:val="0063127A"/>
    <w:rsid w:val="00717554"/>
    <w:rsid w:val="007242F5"/>
    <w:rsid w:val="00826D46"/>
    <w:rsid w:val="008B7726"/>
    <w:rsid w:val="00967175"/>
    <w:rsid w:val="00C2228D"/>
    <w:rsid w:val="00CF6AFB"/>
    <w:rsid w:val="00D061D7"/>
    <w:rsid w:val="00D31D50"/>
    <w:rsid w:val="00D80ADE"/>
    <w:rsid w:val="00D86D84"/>
    <w:rsid w:val="00D86DA1"/>
    <w:rsid w:val="00E20DF8"/>
    <w:rsid w:val="00E85088"/>
    <w:rsid w:val="00EE7507"/>
    <w:rsid w:val="00F14D2C"/>
    <w:rsid w:val="00F37E4D"/>
    <w:rsid w:val="00F55638"/>
    <w:rsid w:val="5B6F63B9"/>
    <w:rsid w:val="71F00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ADE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4D2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4D2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4D2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4D2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dcterms:created xsi:type="dcterms:W3CDTF">2008-09-11T17:20:00Z</dcterms:created>
  <dcterms:modified xsi:type="dcterms:W3CDTF">2024-10-14T03:36:00Z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53037FBF07594E99909EAA3B995D6041_12</vt:lpwstr>
  </property>
</Properties>
</file>