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600" w:lineRule="exact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简体" w:hAnsi="Times New Roman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方正小标宋简体"/>
          <w:color w:val="auto"/>
          <w:sz w:val="44"/>
          <w:szCs w:val="44"/>
        </w:rPr>
        <w:t>赫山区农业生产社会化服务补助资金申请表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</w:rPr>
      </w:pPr>
    </w:p>
    <w:p>
      <w:pPr>
        <w:widowControl/>
        <w:jc w:val="both"/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</w:rPr>
        <w:t xml:space="preserve">服务组织：               联系电话：                    </w:t>
      </w:r>
    </w:p>
    <w:p>
      <w:pPr>
        <w:widowControl/>
        <w:jc w:val="both"/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</w:rPr>
        <w:t>申报时间：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</w:rPr>
        <w:t xml:space="preserve">年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</w:rPr>
        <w:t xml:space="preserve">月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</w:rPr>
        <w:t>日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778"/>
        <w:gridCol w:w="564"/>
        <w:gridCol w:w="320"/>
        <w:gridCol w:w="1271"/>
        <w:gridCol w:w="767"/>
        <w:gridCol w:w="765"/>
        <w:gridCol w:w="1201"/>
        <w:gridCol w:w="788"/>
        <w:gridCol w:w="347"/>
        <w:gridCol w:w="881"/>
        <w:gridCol w:w="8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  <w:t>序号</w:t>
            </w:r>
          </w:p>
        </w:tc>
        <w:tc>
          <w:tcPr>
            <w:tcW w:w="7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  <w:t>服务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  <w:t>对象</w:t>
            </w:r>
          </w:p>
        </w:tc>
        <w:tc>
          <w:tcPr>
            <w:tcW w:w="8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  <w:t>联系电话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  <w:t>地址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  <w:t>（镇、村）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  <w:t>作业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  <w:t>时间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  <w:t>作业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  <w:t>内容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  <w:t>作业量（亩）</w:t>
            </w: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  <w:t>补助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  <w:t>标准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  <w:t>元/亩</w:t>
            </w: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  <w:lang w:val="en-US" w:eastAsia="zh-CN"/>
              </w:rPr>
              <w:t>)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  <w:t>补助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  <w:t>金额（元）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8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8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8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8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199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  <w:t>经办人意见（签字）：</w:t>
            </w:r>
          </w:p>
        </w:tc>
        <w:tc>
          <w:tcPr>
            <w:tcW w:w="235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  <w:t>乡镇（街道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  <w:lang w:eastAsia="zh-CN"/>
              </w:rPr>
              <w:t>、园区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  <w:t>）意见：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  <w:t>（单位公章）</w:t>
            </w:r>
          </w:p>
        </w:tc>
        <w:tc>
          <w:tcPr>
            <w:tcW w:w="2754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  <w:t>区农机事务中心审核意见：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  <w:t>（单位公章）</w:t>
            </w:r>
          </w:p>
        </w:tc>
        <w:tc>
          <w:tcPr>
            <w:tcW w:w="207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  <w:t>区财政局意见：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6"/>
                <w:szCs w:val="26"/>
              </w:rPr>
              <w:t>（单位公章）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</w:rPr>
      </w:pPr>
      <w:r>
        <w:rPr>
          <w:rFonts w:hint="eastAsia" w:asciiTheme="minorEastAsia" w:hAnsiTheme="minorEastAsia" w:eastAsiaTheme="minorEastAsia" w:cstheme="minorEastAsia"/>
          <w:color w:val="auto"/>
          <w:sz w:val="26"/>
          <w:szCs w:val="26"/>
          <w:lang w:val="en-US" w:eastAsia="zh-CN"/>
        </w:rPr>
        <w:t>备注：1.作业内容包括水稻机插机抛育秧、机插机抛作业、病虫害绿色防控、烘干仓储、全程农业社会化服务等，按实际作业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  <w:lang w:val="en-US" w:eastAsia="zh-CN"/>
        </w:rPr>
        <w:t>内容填写。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80" w:firstLineChars="3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</w:rPr>
        <w:t>本表打印一式四份，服务组织一份，区农机事务中心一份、区财政局、乡镇（街道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  <w:lang w:eastAsia="zh-CN"/>
        </w:rPr>
        <w:t>、园区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6"/>
          <w:szCs w:val="26"/>
        </w:rPr>
        <w:t>）各一份。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AA05AC-1524-4611-9C0D-26E8DCB507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AD08C3-0173-495B-BA37-3734FB222DC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E4C072C-9787-45F3-B002-997766C3B9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17C61"/>
    <w:rsid w:val="38617C61"/>
    <w:rsid w:val="44DE7AD2"/>
    <w:rsid w:val="4F6B2D82"/>
    <w:rsid w:val="57C6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700" w:lineRule="exact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2024-10-18T01:57:00Z</dcterms:created>
  <dc:creator>丫丫</dc:creator>
  <cp:lastModifiedBy>丫丫</cp:lastModifiedBy>
  <dcterms:modified xsi:type="dcterms:W3CDTF">2024-10-18T01:58:55Z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A1A7013E1A64478492F184D2EEA4EDAA</vt:lpwstr>
  </property>
</Properties>
</file>