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contextualSpacing/>
        <w:jc w:val="both"/>
        <w:textAlignment w:val="auto"/>
        <w:rPr>
          <w:rFonts w:hint="eastAsia" w:ascii="Times New Roman" w:hAnsi="Times New Roman" w:eastAsia="方正小标宋简体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简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contextualSpacing/>
        <w:jc w:val="center"/>
        <w:textAlignment w:val="auto"/>
        <w:rPr>
          <w:rFonts w:hint="default" w:ascii="Times New Roman" w:hAnsi="Times New Roman" w:eastAsia="方正小标宋简体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简体"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sz w:val="44"/>
          <w:szCs w:val="44"/>
          <w:u w:val="single"/>
        </w:rPr>
        <w:t xml:space="preserve"> </w:t>
      </w:r>
      <w:r>
        <w:rPr>
          <w:rFonts w:hint="eastAsia" w:ascii="Times New Roman" w:hAnsi="Times New Roman" w:eastAsia="方正小标宋简体"/>
          <w:sz w:val="44"/>
          <w:szCs w:val="44"/>
          <w:u w:val="single"/>
          <w:lang w:eastAsia="zh-CN"/>
        </w:rPr>
        <w:t>赫</w:t>
      </w:r>
      <w:bookmarkStart w:id="0" w:name="_GoBack"/>
      <w:bookmarkEnd w:id="0"/>
      <w:r>
        <w:rPr>
          <w:rFonts w:hint="eastAsia" w:ascii="Times New Roman" w:hAnsi="Times New Roman" w:eastAsia="方正小标宋简体"/>
          <w:sz w:val="44"/>
          <w:szCs w:val="44"/>
          <w:u w:val="single"/>
          <w:lang w:eastAsia="zh-CN"/>
        </w:rPr>
        <w:t>山区</w:t>
      </w:r>
      <w:r>
        <w:rPr>
          <w:rFonts w:hint="eastAsia" w:ascii="Times New Roman" w:hAnsi="Times New Roman" w:eastAsia="方正小标宋简体"/>
          <w:sz w:val="44"/>
          <w:szCs w:val="44"/>
          <w:u w:val="single"/>
          <w:lang w:val="en-US" w:eastAsia="zh-CN"/>
        </w:rPr>
        <w:t xml:space="preserve"> </w:t>
      </w:r>
      <w:r>
        <w:rPr>
          <w:rFonts w:ascii="Times New Roman" w:hAnsi="Times New Roman" w:eastAsia="方正小标宋简体"/>
          <w:sz w:val="44"/>
          <w:szCs w:val="44"/>
        </w:rPr>
        <w:t>农产品产地冷藏保鲜设施建设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统计</w:t>
      </w:r>
      <w:r>
        <w:rPr>
          <w:rFonts w:ascii="Times New Roman" w:hAnsi="Times New Roman" w:eastAsia="方正小标宋简体"/>
          <w:sz w:val="44"/>
          <w:szCs w:val="44"/>
        </w:rPr>
        <w:t>表</w:t>
      </w:r>
    </w:p>
    <w:p>
      <w:pPr>
        <w:spacing w:line="240" w:lineRule="atLeast"/>
        <w:ind w:firstLine="450" w:firstLineChars="250"/>
        <w:contextualSpacing/>
        <w:jc w:val="left"/>
        <w:rPr>
          <w:rFonts w:eastAsia="仿宋_GB2312"/>
          <w:sz w:val="18"/>
          <w:szCs w:val="18"/>
        </w:rPr>
      </w:pPr>
    </w:p>
    <w:p>
      <w:pPr>
        <w:spacing w:line="240" w:lineRule="atLeast"/>
        <w:ind w:firstLine="600" w:firstLineChars="250"/>
        <w:contextualSpacing/>
        <w:jc w:val="left"/>
        <w:rPr>
          <w:rFonts w:hint="default" w:eastAsia="仿宋_GB2312"/>
          <w:sz w:val="24"/>
          <w:szCs w:val="24"/>
          <w:lang w:val="en-US" w:eastAsia="zh-CN"/>
        </w:rPr>
      </w:pPr>
      <w:r>
        <w:rPr>
          <w:rFonts w:eastAsia="仿宋_GB2312"/>
          <w:sz w:val="24"/>
          <w:szCs w:val="24"/>
        </w:rPr>
        <w:t>制表单位（盖章）：</w:t>
      </w:r>
      <w:r>
        <w:rPr>
          <w:rFonts w:hint="eastAsia" w:eastAsia="仿宋_GB2312"/>
          <w:sz w:val="24"/>
          <w:szCs w:val="24"/>
          <w:lang w:eastAsia="zh-CN"/>
        </w:rPr>
        <w:t>赫山区农业农村局</w:t>
      </w:r>
      <w:r>
        <w:rPr>
          <w:rFonts w:eastAsia="仿宋_GB2312"/>
          <w:sz w:val="24"/>
          <w:szCs w:val="24"/>
        </w:rPr>
        <w:t>　　　　　　　　　　　　　　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        </w:t>
      </w:r>
      <w:r>
        <w:rPr>
          <w:rFonts w:eastAsia="仿宋_GB2312"/>
          <w:sz w:val="24"/>
          <w:szCs w:val="24"/>
        </w:rPr>
        <w:t>　　　填写时间：</w:t>
      </w:r>
      <w:r>
        <w:rPr>
          <w:rFonts w:hint="eastAsia" w:eastAsia="仿宋_GB2312"/>
          <w:sz w:val="24"/>
          <w:szCs w:val="24"/>
          <w:lang w:val="en-US" w:eastAsia="zh-CN"/>
        </w:rPr>
        <w:t>2024年10月28日</w:t>
      </w:r>
    </w:p>
    <w:tbl>
      <w:tblPr>
        <w:tblStyle w:val="5"/>
        <w:tblW w:w="140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814"/>
        <w:gridCol w:w="2293"/>
        <w:gridCol w:w="1267"/>
        <w:gridCol w:w="880"/>
        <w:gridCol w:w="1195"/>
        <w:gridCol w:w="911"/>
        <w:gridCol w:w="1000"/>
        <w:gridCol w:w="1147"/>
        <w:gridCol w:w="1000"/>
        <w:gridCol w:w="1000"/>
        <w:gridCol w:w="1067"/>
        <w:gridCol w:w="8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27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both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市州</w:t>
            </w:r>
          </w:p>
        </w:tc>
        <w:tc>
          <w:tcPr>
            <w:tcW w:w="814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县市区</w:t>
            </w:r>
          </w:p>
        </w:tc>
        <w:tc>
          <w:tcPr>
            <w:tcW w:w="22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实施主体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仿宋_GB2312"/>
                <w:sz w:val="18"/>
                <w:szCs w:val="18"/>
              </w:rPr>
              <w:t>名称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267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联系人及电话号码</w:t>
            </w:r>
          </w:p>
        </w:tc>
        <w:tc>
          <w:tcPr>
            <w:tcW w:w="5133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建设需求内容</w:t>
            </w:r>
          </w:p>
        </w:tc>
        <w:tc>
          <w:tcPr>
            <w:tcW w:w="10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贮藏农产品名称</w:t>
            </w:r>
          </w:p>
        </w:tc>
        <w:tc>
          <w:tcPr>
            <w:tcW w:w="10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sz w:val="18"/>
                <w:szCs w:val="18"/>
              </w:rPr>
              <w:t>预投资金额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仿宋_GB2312"/>
                <w:sz w:val="18"/>
                <w:szCs w:val="18"/>
              </w:rPr>
              <w:t>万元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0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sz w:val="18"/>
                <w:szCs w:val="18"/>
              </w:rPr>
              <w:t>申请补贴金额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仿宋_GB2312"/>
                <w:sz w:val="18"/>
                <w:szCs w:val="18"/>
              </w:rPr>
              <w:t>万元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880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2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6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预冷库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仿宋_GB2312"/>
                <w:sz w:val="18"/>
                <w:szCs w:val="18"/>
              </w:rPr>
              <w:t>立方米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sz w:val="18"/>
                <w:szCs w:val="18"/>
              </w:rPr>
              <w:t>通风贮藏库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仿宋_GB2312"/>
                <w:sz w:val="18"/>
                <w:szCs w:val="18"/>
              </w:rPr>
              <w:t>立方米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高温库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仿宋_GB2312"/>
                <w:sz w:val="18"/>
                <w:szCs w:val="18"/>
              </w:rPr>
              <w:t>立方米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低温库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仿宋_GB2312"/>
                <w:sz w:val="18"/>
                <w:szCs w:val="18"/>
              </w:rPr>
              <w:t>立方米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气调贮藏库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仿宋_GB2312"/>
                <w:sz w:val="18"/>
                <w:szCs w:val="18"/>
              </w:rPr>
              <w:t>立方米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0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6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赫山区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both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18"/>
                <w:szCs w:val="18"/>
                <w:lang w:val="en-US" w:eastAsia="zh-CN" w:bidi="ar-SA"/>
              </w:rPr>
              <w:t>赫山区会龙山街道永乐村经济合作社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郭放平159*****057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400</w:t>
            </w:r>
          </w:p>
        </w:tc>
        <w:tc>
          <w:tcPr>
            <w:tcW w:w="11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both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100</w:t>
            </w:r>
          </w:p>
        </w:tc>
        <w:tc>
          <w:tcPr>
            <w:tcW w:w="114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蔬果</w:t>
            </w: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14.12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赫山区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both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赫山区新市渡镇高冲村经济合作社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陈兵华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139*****768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196.8</w:t>
            </w:r>
          </w:p>
        </w:tc>
        <w:tc>
          <w:tcPr>
            <w:tcW w:w="11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both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333.4</w:t>
            </w:r>
          </w:p>
        </w:tc>
        <w:tc>
          <w:tcPr>
            <w:tcW w:w="114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蔬果</w:t>
            </w: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50.29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15.09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赫山区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both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赫山区欧江岔镇长东湖村经济合作社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陈志辉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138*****378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251</w:t>
            </w:r>
          </w:p>
        </w:tc>
        <w:tc>
          <w:tcPr>
            <w:tcW w:w="11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蔬果</w:t>
            </w: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30.12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9.04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赫山区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both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赫山区洪益种养农民专业合作社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陈洪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158*****288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250</w:t>
            </w:r>
          </w:p>
        </w:tc>
        <w:tc>
          <w:tcPr>
            <w:tcW w:w="11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both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蔬菜</w:t>
            </w: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赫山区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both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赫山区泉润农宏种养专业合作社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黄雄利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186*****920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240.8</w:t>
            </w:r>
          </w:p>
        </w:tc>
        <w:tc>
          <w:tcPr>
            <w:tcW w:w="11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744</w:t>
            </w:r>
          </w:p>
        </w:tc>
        <w:tc>
          <w:tcPr>
            <w:tcW w:w="114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蔬菜</w:t>
            </w: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88.42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26.52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赫山区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both"/>
              <w:textAlignment w:val="auto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益阳市赫山区险峰家庭农场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刘学平137*****755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3139</w:t>
            </w:r>
          </w:p>
        </w:tc>
        <w:tc>
          <w:tcPr>
            <w:tcW w:w="114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蔬菜</w:t>
            </w: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251.12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75.34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赫山区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both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赫山区清艺家庭农场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殷学清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180*****908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538</w:t>
            </w:r>
          </w:p>
        </w:tc>
        <w:tc>
          <w:tcPr>
            <w:tcW w:w="114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蔬果</w:t>
            </w:r>
          </w:p>
        </w:tc>
        <w:tc>
          <w:tcPr>
            <w:tcW w:w="10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43.04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12.91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赫山区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both"/>
              <w:textAlignment w:val="auto"/>
              <w:rPr>
                <w:rFonts w:hint="eastAsia" w:ascii="Calibri" w:hAnsi="Calibri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18"/>
                <w:szCs w:val="18"/>
                <w:lang w:eastAsia="zh-CN"/>
              </w:rPr>
              <w:t>赫山区泉交河镇新松树桥村股份经济合作社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18"/>
                <w:szCs w:val="18"/>
                <w:lang w:val="en-US" w:eastAsia="zh-CN"/>
              </w:rPr>
              <w:t>谭文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18"/>
                <w:szCs w:val="18"/>
                <w:lang w:val="en-US" w:eastAsia="zh-CN"/>
              </w:rPr>
              <w:t>134*****482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ascii="Calibri" w:hAnsi="Calibri" w:eastAsia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ascii="Calibri" w:hAnsi="Calibri" w:eastAsia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t>1397.48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ascii="Calibri" w:hAnsi="Calibri" w:eastAsia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蔬果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111.8</w:t>
            </w:r>
          </w:p>
        </w:tc>
        <w:tc>
          <w:tcPr>
            <w:tcW w:w="106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33.54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赫山区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both"/>
              <w:textAlignment w:val="auto"/>
              <w:rPr>
                <w:rFonts w:hint="eastAsia" w:ascii="Calibri" w:hAnsi="Calibri" w:eastAsia="仿宋_GB2312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18"/>
                <w:szCs w:val="18"/>
                <w:lang w:eastAsia="zh-CN"/>
              </w:rPr>
              <w:t>益阳市赫山区乡里情农业合作社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陈敏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134*****598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both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538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蔬果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43.04</w:t>
            </w:r>
          </w:p>
        </w:tc>
        <w:tc>
          <w:tcPr>
            <w:tcW w:w="106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12.91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赫山区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both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益阳艾上扫除特色生态种养专业合作社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张应征136*****756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109.8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中药材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8.78</w:t>
            </w:r>
          </w:p>
        </w:tc>
        <w:tc>
          <w:tcPr>
            <w:tcW w:w="106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2.64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赫山区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both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赫山区泉交河镇奎星村股份经济合作社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蔡进波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158*****088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both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2579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蔬果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206.32</w:t>
            </w:r>
          </w:p>
        </w:tc>
        <w:tc>
          <w:tcPr>
            <w:tcW w:w="106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61.89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both"/>
              <w:textAlignment w:val="auto"/>
              <w:rPr>
                <w:rFonts w:hint="eastAsia" w:eastAsia="仿宋_GB2312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1338.6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both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18"/>
                <w:szCs w:val="18"/>
                <w:lang w:val="en-US" w:eastAsia="zh-CN" w:bidi="ar-SA"/>
              </w:rPr>
              <w:t>9478.68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ascii="Calibri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918.93</w:t>
            </w:r>
          </w:p>
        </w:tc>
        <w:tc>
          <w:tcPr>
            <w:tcW w:w="106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eastAsia="仿宋_GB2312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273</w:t>
            </w:r>
          </w:p>
        </w:tc>
        <w:tc>
          <w:tcPr>
            <w:tcW w:w="8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441" w:type="dxa"/>
            <w:gridSpan w:val="2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制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eastAsia="仿宋_GB2312"/>
                <w:sz w:val="18"/>
                <w:szCs w:val="18"/>
              </w:rPr>
              <w:t>表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eastAsia="仿宋_GB2312"/>
                <w:sz w:val="18"/>
                <w:szCs w:val="18"/>
              </w:rPr>
              <w:t>人</w:t>
            </w:r>
          </w:p>
        </w:tc>
        <w:tc>
          <w:tcPr>
            <w:tcW w:w="2293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both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陈丽妮</w:t>
            </w:r>
          </w:p>
        </w:tc>
        <w:tc>
          <w:tcPr>
            <w:tcW w:w="2147" w:type="dxa"/>
            <w:gridSpan w:val="2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both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联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eastAsia="仿宋_GB2312"/>
                <w:sz w:val="18"/>
                <w:szCs w:val="18"/>
              </w:rPr>
              <w:t>系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eastAsia="仿宋_GB2312"/>
                <w:sz w:val="18"/>
                <w:szCs w:val="18"/>
              </w:rPr>
              <w:t>方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eastAsia="仿宋_GB2312"/>
                <w:sz w:val="18"/>
                <w:szCs w:val="18"/>
              </w:rPr>
              <w:t>式</w:t>
            </w:r>
          </w:p>
        </w:tc>
        <w:tc>
          <w:tcPr>
            <w:tcW w:w="8200" w:type="dxa"/>
            <w:gridSpan w:val="8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both"/>
              <w:textAlignment w:val="auto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13875380348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vMerge w:val="restar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说明：</w:t>
            </w:r>
          </w:p>
        </w:tc>
        <w:tc>
          <w:tcPr>
            <w:tcW w:w="13454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left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1、实施主体：县级及县级以上示范家庭农场、农民合作社示范社（属于“国家级832个脱贫县”不受示范等级限制）和已登记的农村集体经济组织。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2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3454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2、申请的补助标准：实行</w:t>
            </w:r>
            <w:r>
              <w:rPr>
                <w:rFonts w:hint="eastAsia" w:eastAsia="仿宋_GB2312"/>
                <w:sz w:val="18"/>
                <w:szCs w:val="18"/>
              </w:rPr>
              <w:t>定额单价*净库容</w:t>
            </w:r>
            <w:r>
              <w:rPr>
                <w:rFonts w:eastAsia="仿宋_GB2312"/>
                <w:sz w:val="18"/>
                <w:szCs w:val="18"/>
              </w:rPr>
              <w:t>和单个主体“双限”比例，不超过</w:t>
            </w:r>
            <w:r>
              <w:rPr>
                <w:rFonts w:hint="eastAsia" w:eastAsia="仿宋_GB2312"/>
                <w:sz w:val="18"/>
                <w:szCs w:val="18"/>
              </w:rPr>
              <w:t>定额单价*净库容</w:t>
            </w:r>
            <w:r>
              <w:rPr>
                <w:rFonts w:eastAsia="仿宋_GB2312"/>
                <w:sz w:val="18"/>
                <w:szCs w:val="18"/>
              </w:rPr>
              <w:t>的30%进行补贴（脱贫地区放宽至40%），</w:t>
            </w:r>
            <w:r>
              <w:rPr>
                <w:rFonts w:hint="eastAsia" w:eastAsia="仿宋_GB2312"/>
                <w:sz w:val="18"/>
                <w:szCs w:val="18"/>
                <w:lang w:eastAsia="zh-CN"/>
              </w:rPr>
              <w:t>单个实施主体预冷库补助净库容最多不超过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251立方米，超出部分按高温库指导单价补助；历年来累计享受补助的产地冷藏保鲜设施数量不超过4个，补助资金不超过</w:t>
            </w:r>
            <w:r>
              <w:rPr>
                <w:rFonts w:eastAsia="仿宋_GB2312"/>
                <w:sz w:val="18"/>
                <w:szCs w:val="18"/>
              </w:rPr>
              <w:t>100万元</w:t>
            </w:r>
            <w:r>
              <w:rPr>
                <w:rFonts w:hint="eastAsia" w:eastAsia="仿宋_GB2312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2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3454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left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3、产业范围：蔬菜、水果，兼顾薯类、食用菌、茶叶、中药材等地方优势特色品种</w:t>
            </w:r>
            <w:r>
              <w:rPr>
                <w:rFonts w:hint="eastAsia" w:eastAsia="仿宋_GB2312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0" w:firstLineChars="250"/>
              <w:contextualSpacing/>
              <w:jc w:val="center"/>
              <w:textAlignment w:val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3454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left"/>
              <w:textAlignment w:val="auto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4、请各市州汇总后用Excel表格上报</w:t>
            </w:r>
            <w:r>
              <w:rPr>
                <w:rFonts w:hint="eastAsia" w:eastAsia="仿宋_GB2312"/>
                <w:sz w:val="18"/>
                <w:szCs w:val="18"/>
              </w:rPr>
              <w:t>。</w:t>
            </w:r>
          </w:p>
        </w:tc>
      </w:tr>
    </w:tbl>
    <w:p>
      <w:pPr>
        <w:spacing w:line="560" w:lineRule="exact"/>
        <w:contextualSpacing/>
        <w:rPr>
          <w:rFonts w:hint="eastAsia" w:ascii="Times New Roman" w:hAnsi="Times New Roman" w:eastAsia="仿宋_GB2312"/>
          <w:sz w:val="32"/>
          <w:szCs w:val="30"/>
        </w:rPr>
      </w:pPr>
    </w:p>
    <w:p>
      <w:pPr>
        <w:spacing w:line="560" w:lineRule="exact"/>
        <w:ind w:firstLine="640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sectPr>
      <w:pgSz w:w="16838" w:h="11906" w:orient="landscape"/>
      <w:pgMar w:top="1576" w:right="1440" w:bottom="1576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5D3B845-99A5-4CD9-BE13-8F75CF43077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2F41007-3A99-4440-8F01-2EA1079EDAE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6F30B1B-B547-4995-9DDA-0541DC0699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YjA1YTY3OWRkYjJkYTcyMDdmMTlkMWI3OTE1NjcifQ=="/>
  </w:docVars>
  <w:rsids>
    <w:rsidRoot w:val="239E0F2F"/>
    <w:rsid w:val="0136232E"/>
    <w:rsid w:val="06606A96"/>
    <w:rsid w:val="06E37CB7"/>
    <w:rsid w:val="071D7F7B"/>
    <w:rsid w:val="072D1869"/>
    <w:rsid w:val="087E2567"/>
    <w:rsid w:val="09ED7AEB"/>
    <w:rsid w:val="0AE37EFA"/>
    <w:rsid w:val="0D564D51"/>
    <w:rsid w:val="0E780BE4"/>
    <w:rsid w:val="0F452E31"/>
    <w:rsid w:val="0FAB0EE6"/>
    <w:rsid w:val="12694F3D"/>
    <w:rsid w:val="15E60DD6"/>
    <w:rsid w:val="15FB0919"/>
    <w:rsid w:val="174E2EB7"/>
    <w:rsid w:val="1922481C"/>
    <w:rsid w:val="1AF21CB5"/>
    <w:rsid w:val="1CD23E7D"/>
    <w:rsid w:val="1DE031D6"/>
    <w:rsid w:val="1E1F5482"/>
    <w:rsid w:val="1E743B52"/>
    <w:rsid w:val="20986DD2"/>
    <w:rsid w:val="229D20C2"/>
    <w:rsid w:val="239E0F2F"/>
    <w:rsid w:val="23AC7718"/>
    <w:rsid w:val="23C92CB1"/>
    <w:rsid w:val="26C45DD1"/>
    <w:rsid w:val="27FC32D7"/>
    <w:rsid w:val="296172F2"/>
    <w:rsid w:val="299B09B4"/>
    <w:rsid w:val="321869BC"/>
    <w:rsid w:val="33CA3069"/>
    <w:rsid w:val="33E83EB7"/>
    <w:rsid w:val="39A30031"/>
    <w:rsid w:val="3FCC7EB5"/>
    <w:rsid w:val="412F4A72"/>
    <w:rsid w:val="44B52F3F"/>
    <w:rsid w:val="450D2F76"/>
    <w:rsid w:val="458F33E6"/>
    <w:rsid w:val="4A333961"/>
    <w:rsid w:val="4A627F0F"/>
    <w:rsid w:val="4A976B9B"/>
    <w:rsid w:val="50EF6BC9"/>
    <w:rsid w:val="518327A0"/>
    <w:rsid w:val="51BB20EF"/>
    <w:rsid w:val="526D4C51"/>
    <w:rsid w:val="53CC6E70"/>
    <w:rsid w:val="57E26A3C"/>
    <w:rsid w:val="615F7E57"/>
    <w:rsid w:val="622D6B06"/>
    <w:rsid w:val="634F4799"/>
    <w:rsid w:val="635F6BEC"/>
    <w:rsid w:val="63B9424B"/>
    <w:rsid w:val="657A27FA"/>
    <w:rsid w:val="66711CB2"/>
    <w:rsid w:val="68036354"/>
    <w:rsid w:val="6AAA13B7"/>
    <w:rsid w:val="6DCE3B1E"/>
    <w:rsid w:val="702873DA"/>
    <w:rsid w:val="79C4082B"/>
    <w:rsid w:val="7E3E502E"/>
    <w:rsid w:val="7F5012DD"/>
    <w:rsid w:val="7FA1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  <w:rPr>
      <w:rFonts w:hint="eastAsi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941</Words>
  <Characters>1340</Characters>
  <Lines>0</Lines>
  <Paragraphs>0</Paragraphs>
  <TotalTime>11</TotalTime>
  <ScaleCrop>false</ScaleCrop>
  <LinksUpToDate>false</LinksUpToDate>
  <CharactersWithSpaces>1364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2022-08-12T10:55:00Z</dcterms:created>
  <dc:creator>Administrator</dc:creator>
  <cp:lastModifiedBy>丫丫</cp:lastModifiedBy>
  <cp:lastPrinted>2024-10-28T01:24:00Z</cp:lastPrinted>
  <dcterms:modified xsi:type="dcterms:W3CDTF">2024-10-28T06:30:38Z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7D6233F9A20346B9A2B16F548E426602</vt:lpwstr>
  </property>
</Properties>
</file>