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2025年度区本级财政衔接推进乡村振兴补助资金计划表</w:t>
      </w:r>
    </w:p>
    <w:bookmarkEnd w:id="0"/>
    <w:tbl>
      <w:tblPr>
        <w:tblStyle w:val="7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82"/>
        <w:gridCol w:w="1433"/>
        <w:gridCol w:w="1425"/>
        <w:gridCol w:w="962"/>
        <w:gridCol w:w="113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49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项目资金(元)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村庄田园道路山林等岸面保洁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河湖沟渠塘坝水库等水域保洁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奖补资金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会龙山街道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32800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16420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249220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龙光桥街道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213064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106532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319596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八字哨镇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31931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15965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147896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欧江岔镇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122600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61320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183920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沧水铺镇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69180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34590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103770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岳家桥镇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81724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40862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172586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泉交河镇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37456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23728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61184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新市渡镇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25200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12620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37820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兰溪镇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276424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138212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414636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衡龙桥镇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204190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102000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406190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泥江口镇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192300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96170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388470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笔架山乡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31476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15738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147214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谢林港镇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172788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86394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259182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鱼形山街道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156300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78190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234490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区城管局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900000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80000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980000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900000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80000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980000</w:t>
            </w:r>
          </w:p>
        </w:tc>
        <w:tc>
          <w:tcPr>
            <w:tcW w:w="25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3447433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988741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650000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5086174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B0398"/>
    <w:rsid w:val="54433E07"/>
    <w:rsid w:val="6B7F66B6"/>
    <w:rsid w:val="7D8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1258</Characters>
  <Lines>0</Lines>
  <Paragraphs>0</Paragraphs>
  <TotalTime>7</TotalTime>
  <ScaleCrop>false</ScaleCrop>
  <LinksUpToDate>false</LinksUpToDate>
  <CharactersWithSpaces>1268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2025-10-10T08:14:00Z</dcterms:created>
  <dc:creator>Administrator</dc:creator>
  <cp:lastModifiedBy>、</cp:lastModifiedBy>
  <dcterms:modified xsi:type="dcterms:W3CDTF">2025-10-28T07:10:50Z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eyJoZGlkIjoiMjQ4YWZkZGNiZmEyYzRkZTM2ZjJjYzY2YWM0NzU4NjciLCJ1c2VySWQiOiI1MjA3ODY1OTAifQ==</vt:lpwstr>
  </property>
  <property fmtid="{D5CDD505-2E9C-101B-9397-08002B2CF9AE}" pid="4" name="ICV">
    <vt:lpwstr>E31B16730D524E84B054EA2645D30071_12</vt:lpwstr>
  </property>
</Properties>
</file>