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赫山区“十三五”电子商务发展规划</w:t>
      </w:r>
    </w:p>
    <w:p>
      <w:pPr>
        <w:spacing w:line="540" w:lineRule="exact"/>
        <w:rPr>
          <w:color w:val="000000"/>
          <w:sz w:val="28"/>
          <w:szCs w:val="28"/>
        </w:rPr>
      </w:pPr>
    </w:p>
    <w:p>
      <w:pPr>
        <w:pStyle w:val="2"/>
        <w:keepNext w:val="0"/>
        <w:keepLines w:val="0"/>
        <w:spacing w:before="0" w:after="100" w:afterAutospacing="1" w:line="530" w:lineRule="exact"/>
        <w:ind w:firstLine="561"/>
        <w:rPr>
          <w:rFonts w:hint="eastAsia" w:ascii="黑体" w:eastAsia="黑体"/>
          <w:b w:val="0"/>
          <w:color w:val="000000"/>
          <w:sz w:val="28"/>
          <w:szCs w:val="28"/>
        </w:rPr>
      </w:pPr>
      <w:bookmarkStart w:id="0" w:name="_Toc410165016"/>
      <w:bookmarkStart w:id="1" w:name="_Toc931"/>
      <w:r>
        <w:rPr>
          <w:rFonts w:hint="eastAsia" w:ascii="黑体" w:eastAsia="黑体"/>
          <w:b w:val="0"/>
          <w:color w:val="000000"/>
          <w:sz w:val="28"/>
          <w:szCs w:val="28"/>
        </w:rPr>
        <w:t>一、发展</w:t>
      </w:r>
      <w:bookmarkEnd w:id="0"/>
      <w:r>
        <w:rPr>
          <w:rFonts w:hint="eastAsia" w:ascii="黑体" w:eastAsia="黑体"/>
          <w:b w:val="0"/>
          <w:color w:val="000000"/>
          <w:sz w:val="28"/>
          <w:szCs w:val="28"/>
        </w:rPr>
        <w:t>状况</w:t>
      </w:r>
      <w:bookmarkEnd w:id="1"/>
    </w:p>
    <w:p>
      <w:pPr>
        <w:pStyle w:val="3"/>
        <w:keepNext w:val="0"/>
        <w:keepLines w:val="0"/>
        <w:spacing w:before="0" w:after="0" w:line="530" w:lineRule="exact"/>
        <w:ind w:firstLine="562"/>
        <w:rPr>
          <w:rFonts w:hint="eastAsia" w:ascii="楷体" w:hAnsi="楷体" w:eastAsia="楷体"/>
          <w:color w:val="000000"/>
          <w:sz w:val="28"/>
          <w:szCs w:val="28"/>
        </w:rPr>
      </w:pPr>
      <w:bookmarkStart w:id="2" w:name="_Toc22222"/>
      <w:r>
        <w:rPr>
          <w:rFonts w:hint="eastAsia" w:ascii="楷体" w:hAnsi="楷体" w:eastAsia="楷体"/>
          <w:color w:val="000000"/>
          <w:sz w:val="28"/>
          <w:szCs w:val="28"/>
        </w:rPr>
        <w:t>（一）发展现状</w:t>
      </w:r>
      <w:bookmarkEnd w:id="2"/>
    </w:p>
    <w:p>
      <w:pPr>
        <w:spacing w:line="530" w:lineRule="exact"/>
        <w:ind w:firstLine="551" w:firstLineChars="196"/>
        <w:rPr>
          <w:rFonts w:eastAsia="仿宋"/>
          <w:color w:val="000000"/>
          <w:sz w:val="28"/>
          <w:szCs w:val="28"/>
        </w:rPr>
      </w:pPr>
      <w:bookmarkStart w:id="3" w:name="_Toc5048"/>
      <w:bookmarkStart w:id="4" w:name="_Toc407218523"/>
      <w:bookmarkStart w:id="5" w:name="_Toc410165018"/>
      <w:r>
        <w:rPr>
          <w:rStyle w:val="7"/>
          <w:rFonts w:hint="eastAsia" w:ascii="仿宋_GB2312" w:eastAsia="仿宋"/>
          <w:color w:val="000000"/>
          <w:sz w:val="28"/>
          <w:szCs w:val="28"/>
        </w:rPr>
        <w:t>1.传统企业触电上网。</w:t>
      </w:r>
      <w:bookmarkEnd w:id="3"/>
      <w:bookmarkEnd w:id="4"/>
      <w:bookmarkEnd w:id="5"/>
      <w:r>
        <w:rPr>
          <w:rFonts w:hint="eastAsia" w:ascii="宋体" w:hAnsi="宋体"/>
          <w:color w:val="000000"/>
          <w:sz w:val="28"/>
          <w:szCs w:val="28"/>
        </w:rPr>
        <w:t>区内茶叶、舞台表演服装、食品、竹木制品等传统制造企业纷纷通过电子商务进行销售，如益阳品尚服装服饰电子商务、万木春商城、黑美人茶业、莎丽袜业、风帆制衣、福晖制衣等企业。</w:t>
      </w:r>
    </w:p>
    <w:p>
      <w:pPr>
        <w:spacing w:line="530" w:lineRule="exact"/>
        <w:ind w:firstLine="562" w:firstLineChars="200"/>
        <w:rPr>
          <w:rStyle w:val="8"/>
          <w:rFonts w:eastAsia="仿宋"/>
          <w:color w:val="000000"/>
          <w:sz w:val="28"/>
          <w:szCs w:val="28"/>
        </w:rPr>
      </w:pPr>
      <w:bookmarkStart w:id="6" w:name="_Toc10985"/>
      <w:bookmarkStart w:id="7" w:name="_Toc410165021"/>
      <w:bookmarkStart w:id="8" w:name="_Toc407218526"/>
      <w:r>
        <w:rPr>
          <w:rStyle w:val="7"/>
          <w:rFonts w:ascii="仿宋_GB2312" w:eastAsia="仿宋"/>
          <w:color w:val="000000"/>
          <w:sz w:val="28"/>
          <w:szCs w:val="28"/>
        </w:rPr>
        <w:t>2.</w:t>
      </w:r>
      <w:r>
        <w:rPr>
          <w:rStyle w:val="7"/>
          <w:rFonts w:hint="eastAsia" w:ascii="仿宋_GB2312" w:eastAsia="仿宋"/>
          <w:color w:val="000000"/>
          <w:sz w:val="28"/>
          <w:szCs w:val="28"/>
        </w:rPr>
        <w:t>支撑体系日臻完善。</w:t>
      </w:r>
      <w:bookmarkEnd w:id="6"/>
      <w:r>
        <w:rPr>
          <w:rFonts w:hint="eastAsia" w:ascii="宋体" w:hAnsi="宋体"/>
          <w:color w:val="000000"/>
          <w:sz w:val="28"/>
          <w:szCs w:val="28"/>
        </w:rPr>
        <w:t>区内电子商务基础设施建设和支撑服务体系不断完善，电商发展环境也逐步改善。</w:t>
      </w:r>
    </w:p>
    <w:p>
      <w:pPr>
        <w:spacing w:line="530" w:lineRule="exact"/>
        <w:ind w:firstLine="551" w:firstLineChars="196"/>
        <w:rPr>
          <w:rFonts w:ascii="宋体" w:hAnsi="宋体"/>
          <w:color w:val="000000"/>
          <w:sz w:val="28"/>
          <w:szCs w:val="28"/>
        </w:rPr>
      </w:pPr>
      <w:bookmarkStart w:id="9" w:name="_Toc26615"/>
      <w:r>
        <w:rPr>
          <w:rStyle w:val="7"/>
          <w:rFonts w:ascii="仿宋_GB2312" w:eastAsia="仿宋"/>
          <w:color w:val="000000"/>
          <w:sz w:val="28"/>
          <w:szCs w:val="28"/>
        </w:rPr>
        <w:t>3.</w:t>
      </w:r>
      <w:r>
        <w:rPr>
          <w:rStyle w:val="7"/>
          <w:rFonts w:hint="eastAsia" w:ascii="仿宋_GB2312" w:eastAsia="仿宋"/>
          <w:color w:val="000000"/>
          <w:sz w:val="28"/>
          <w:szCs w:val="28"/>
        </w:rPr>
        <w:t>网商主体逐步壮大。</w:t>
      </w:r>
      <w:bookmarkEnd w:id="7"/>
      <w:bookmarkEnd w:id="8"/>
      <w:bookmarkEnd w:id="9"/>
      <w:r>
        <w:rPr>
          <w:rFonts w:hint="eastAsia" w:ascii="宋体" w:hAnsi="宋体"/>
          <w:color w:val="000000"/>
          <w:sz w:val="28"/>
          <w:szCs w:val="28"/>
        </w:rPr>
        <w:t>阿里巴巴网站上注册所在地为赫山区的企业有</w:t>
      </w:r>
      <w:r>
        <w:rPr>
          <w:rFonts w:ascii="宋体" w:hAnsi="宋体"/>
          <w:color w:val="000000"/>
          <w:sz w:val="28"/>
          <w:szCs w:val="28"/>
        </w:rPr>
        <w:t>981</w:t>
      </w:r>
      <w:r>
        <w:rPr>
          <w:rFonts w:hint="eastAsia" w:ascii="宋体" w:hAnsi="宋体"/>
          <w:color w:val="000000"/>
          <w:sz w:val="28"/>
          <w:szCs w:val="28"/>
        </w:rPr>
        <w:t>家。全区有天猫店近</w:t>
      </w:r>
      <w:r>
        <w:rPr>
          <w:rFonts w:ascii="宋体" w:hAnsi="宋体"/>
          <w:color w:val="000000"/>
          <w:sz w:val="28"/>
          <w:szCs w:val="28"/>
        </w:rPr>
        <w:t>40</w:t>
      </w:r>
      <w:r>
        <w:rPr>
          <w:rFonts w:hint="eastAsia" w:ascii="宋体" w:hAnsi="宋体"/>
          <w:color w:val="000000"/>
          <w:sz w:val="28"/>
          <w:szCs w:val="28"/>
        </w:rPr>
        <w:t>家，占全市的</w:t>
      </w:r>
      <w:r>
        <w:rPr>
          <w:rFonts w:ascii="宋体" w:hAnsi="宋体"/>
          <w:color w:val="000000"/>
          <w:sz w:val="28"/>
          <w:szCs w:val="28"/>
        </w:rPr>
        <w:t>1/3</w:t>
      </w:r>
      <w:r>
        <w:rPr>
          <w:rFonts w:hint="eastAsia" w:ascii="宋体" w:hAnsi="宋体"/>
          <w:color w:val="000000"/>
          <w:sz w:val="28"/>
          <w:szCs w:val="28"/>
        </w:rPr>
        <w:t>强。舞乐滋等淘宝店，销售量冲进了舞蹈服饰类目的前三名。</w:t>
      </w:r>
    </w:p>
    <w:p>
      <w:pPr>
        <w:spacing w:line="530" w:lineRule="exact"/>
        <w:ind w:firstLine="562" w:firstLineChars="200"/>
        <w:rPr>
          <w:rFonts w:eastAsia="仿宋"/>
          <w:color w:val="000000"/>
          <w:sz w:val="28"/>
          <w:szCs w:val="28"/>
        </w:rPr>
      </w:pPr>
      <w:bookmarkStart w:id="10" w:name="_Toc9121"/>
      <w:r>
        <w:rPr>
          <w:rStyle w:val="7"/>
          <w:rFonts w:ascii="仿宋_GB2312" w:eastAsia="仿宋"/>
          <w:color w:val="000000"/>
          <w:sz w:val="28"/>
          <w:szCs w:val="28"/>
        </w:rPr>
        <w:t>4.</w:t>
      </w:r>
      <w:r>
        <w:rPr>
          <w:rStyle w:val="7"/>
          <w:rFonts w:hint="eastAsia" w:ascii="仿宋_GB2312" w:eastAsia="仿宋"/>
          <w:color w:val="000000"/>
          <w:sz w:val="28"/>
          <w:szCs w:val="28"/>
        </w:rPr>
        <w:t>移动电商初显端倪。</w:t>
      </w:r>
      <w:bookmarkEnd w:id="10"/>
      <w:r>
        <w:rPr>
          <w:rFonts w:hint="eastAsia" w:ascii="宋体" w:hAnsi="宋体"/>
          <w:color w:val="000000"/>
          <w:sz w:val="28"/>
          <w:szCs w:val="28"/>
        </w:rPr>
        <w:t>以指尖科技等企业为代表的移动电子商务服务商拥</w:t>
      </w:r>
      <w:r>
        <w:rPr>
          <w:rFonts w:hint="eastAsia" w:ascii="宋体" w:hAnsi="宋体"/>
          <w:bCs/>
          <w:color w:val="000000"/>
          <w:sz w:val="28"/>
          <w:szCs w:val="28"/>
        </w:rPr>
        <w:t>有较强的技术服务能力。</w:t>
      </w:r>
      <w:r>
        <w:rPr>
          <w:rFonts w:hint="eastAsia" w:ascii="宋体" w:hAnsi="宋体"/>
          <w:color w:val="000000"/>
          <w:sz w:val="28"/>
          <w:szCs w:val="28"/>
        </w:rPr>
        <w:t>此外，益阳华天大酒店、益阳潇湘国际影城、嘉信茂等近</w:t>
      </w:r>
      <w:r>
        <w:rPr>
          <w:rFonts w:ascii="宋体" w:hAnsi="宋体"/>
          <w:color w:val="000000"/>
          <w:sz w:val="28"/>
          <w:szCs w:val="28"/>
        </w:rPr>
        <w:t>150</w:t>
      </w:r>
      <w:r>
        <w:rPr>
          <w:rFonts w:hint="eastAsia" w:ascii="宋体" w:hAnsi="宋体"/>
          <w:color w:val="000000"/>
          <w:sz w:val="28"/>
          <w:szCs w:val="28"/>
        </w:rPr>
        <w:t>家本地酒店、餐饮、娱乐、购物等商家通过第三方电子商务平台不断推进移动电子商务的应用。</w:t>
      </w:r>
    </w:p>
    <w:p>
      <w:pPr>
        <w:pStyle w:val="3"/>
        <w:keepNext w:val="0"/>
        <w:keepLines w:val="0"/>
        <w:spacing w:before="0" w:after="0" w:line="530" w:lineRule="exact"/>
        <w:ind w:firstLine="562"/>
        <w:rPr>
          <w:rFonts w:hint="eastAsia" w:ascii="楷体" w:hAnsi="楷体" w:eastAsia="楷体"/>
          <w:color w:val="000000"/>
          <w:sz w:val="28"/>
          <w:szCs w:val="28"/>
        </w:rPr>
      </w:pPr>
      <w:bookmarkStart w:id="11" w:name="_Toc26649"/>
      <w:r>
        <w:rPr>
          <w:rFonts w:hint="eastAsia" w:ascii="楷体" w:hAnsi="楷体" w:eastAsia="楷体"/>
          <w:color w:val="000000"/>
          <w:sz w:val="28"/>
          <w:szCs w:val="28"/>
        </w:rPr>
        <w:t>（二）存在问题</w:t>
      </w:r>
      <w:bookmarkEnd w:id="11"/>
    </w:p>
    <w:p>
      <w:pPr>
        <w:spacing w:line="530" w:lineRule="exact"/>
        <w:ind w:firstLine="560" w:firstLineChars="200"/>
        <w:rPr>
          <w:rFonts w:ascii="宋体" w:hAnsi="宋体"/>
          <w:color w:val="000000"/>
          <w:sz w:val="28"/>
          <w:szCs w:val="28"/>
        </w:rPr>
      </w:pPr>
      <w:r>
        <w:rPr>
          <w:rFonts w:hint="eastAsia" w:ascii="宋体" w:hAnsi="宋体"/>
          <w:color w:val="000000"/>
          <w:sz w:val="28"/>
          <w:szCs w:val="28"/>
        </w:rPr>
        <w:t>总体仍呈现</w:t>
      </w:r>
      <w:r>
        <w:rPr>
          <w:rFonts w:ascii="宋体" w:hAnsi="宋体"/>
          <w:color w:val="000000"/>
          <w:sz w:val="28"/>
          <w:szCs w:val="28"/>
        </w:rPr>
        <w:t>“</w:t>
      </w:r>
      <w:r>
        <w:rPr>
          <w:rFonts w:hint="eastAsia" w:ascii="宋体" w:hAnsi="宋体"/>
          <w:color w:val="000000"/>
          <w:sz w:val="28"/>
          <w:szCs w:val="28"/>
        </w:rPr>
        <w:t>低、窄、小、散、弱</w:t>
      </w:r>
      <w:r>
        <w:rPr>
          <w:rFonts w:ascii="宋体" w:hAnsi="宋体"/>
          <w:color w:val="000000"/>
          <w:sz w:val="28"/>
          <w:szCs w:val="28"/>
        </w:rPr>
        <w:t>”</w:t>
      </w:r>
      <w:r>
        <w:rPr>
          <w:rFonts w:hint="eastAsia" w:ascii="宋体" w:hAnsi="宋体"/>
          <w:color w:val="000000"/>
          <w:sz w:val="28"/>
          <w:szCs w:val="28"/>
        </w:rPr>
        <w:t>的问题：全区电子商务整体发展水平偏低；电子商务应用领域较窄；电商应用企业规模偏小；新业态零星布点，没有形成规模聚集区；电商服务企业和平台企业服务能力、影响能力较弱。</w:t>
      </w:r>
    </w:p>
    <w:p>
      <w:pPr>
        <w:pStyle w:val="2"/>
        <w:keepNext w:val="0"/>
        <w:keepLines w:val="0"/>
        <w:spacing w:before="156" w:beforeLines="50" w:after="156" w:afterLines="50" w:line="530" w:lineRule="exact"/>
        <w:ind w:firstLine="561"/>
        <w:rPr>
          <w:rFonts w:hint="eastAsia" w:ascii="黑体" w:eastAsia="黑体"/>
          <w:b w:val="0"/>
          <w:color w:val="000000"/>
          <w:sz w:val="28"/>
          <w:szCs w:val="28"/>
        </w:rPr>
      </w:pPr>
      <w:bookmarkStart w:id="12" w:name="_Toc410165022"/>
      <w:bookmarkStart w:id="13" w:name="_Toc28558"/>
      <w:r>
        <w:rPr>
          <w:rFonts w:hint="eastAsia" w:ascii="黑体" w:eastAsia="黑体"/>
          <w:b w:val="0"/>
          <w:color w:val="000000"/>
          <w:sz w:val="28"/>
          <w:szCs w:val="28"/>
        </w:rPr>
        <w:t>二、总体要求</w:t>
      </w:r>
      <w:bookmarkEnd w:id="12"/>
      <w:bookmarkEnd w:id="13"/>
    </w:p>
    <w:p>
      <w:pPr>
        <w:pStyle w:val="3"/>
        <w:keepNext w:val="0"/>
        <w:keepLines w:val="0"/>
        <w:spacing w:before="0" w:after="0" w:line="530" w:lineRule="exact"/>
        <w:ind w:firstLine="562"/>
        <w:rPr>
          <w:rFonts w:hint="eastAsia" w:ascii="楷体" w:hAnsi="楷体" w:eastAsia="楷体"/>
          <w:color w:val="000000"/>
          <w:sz w:val="28"/>
          <w:szCs w:val="28"/>
        </w:rPr>
      </w:pPr>
      <w:bookmarkStart w:id="14" w:name="_Toc2705"/>
      <w:bookmarkStart w:id="15" w:name="_Toc410165023"/>
      <w:r>
        <w:rPr>
          <w:rFonts w:hint="eastAsia" w:ascii="楷体" w:hAnsi="楷体" w:eastAsia="楷体"/>
          <w:color w:val="000000"/>
          <w:sz w:val="28"/>
          <w:szCs w:val="28"/>
        </w:rPr>
        <w:t>（一）指导思想</w:t>
      </w:r>
      <w:bookmarkEnd w:id="14"/>
      <w:bookmarkEnd w:id="15"/>
    </w:p>
    <w:p>
      <w:pPr>
        <w:spacing w:line="530" w:lineRule="exact"/>
        <w:ind w:firstLine="560" w:firstLineChars="200"/>
        <w:rPr>
          <w:rFonts w:ascii="宋体" w:hAnsi="宋体"/>
          <w:color w:val="000000"/>
          <w:sz w:val="28"/>
          <w:szCs w:val="28"/>
        </w:rPr>
      </w:pPr>
      <w:r>
        <w:rPr>
          <w:rFonts w:hint="eastAsia" w:ascii="宋体" w:hAnsi="宋体"/>
          <w:color w:val="000000"/>
          <w:sz w:val="28"/>
          <w:szCs w:val="28"/>
        </w:rPr>
        <w:t>深入贯彻落实党的十八大精神，</w:t>
      </w:r>
      <w:r>
        <w:rPr>
          <w:rFonts w:hint="eastAsia" w:ascii="宋体" w:hAnsi="宋体"/>
          <w:color w:val="000000"/>
          <w:sz w:val="28"/>
          <w:szCs w:val="28"/>
          <w:shd w:val="clear" w:color="auto" w:fill="FFFFFF"/>
        </w:rPr>
        <w:t>实施</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一部一带</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战略，推进</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两个率先</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w:t>
      </w:r>
      <w:r>
        <w:rPr>
          <w:rFonts w:ascii="宋体" w:hAnsi="宋体"/>
          <w:color w:val="000000"/>
          <w:sz w:val="28"/>
          <w:szCs w:val="28"/>
          <w:shd w:val="clear" w:color="auto" w:fill="FFFFFF"/>
        </w:rPr>
        <w:t>“</w:t>
      </w:r>
      <w:r>
        <w:rPr>
          <w:rFonts w:hint="eastAsia" w:ascii="宋体" w:hAnsi="宋体"/>
          <w:color w:val="000000"/>
          <w:sz w:val="28"/>
          <w:szCs w:val="28"/>
          <w:shd w:val="clear" w:color="auto" w:fill="FFFFFF"/>
        </w:rPr>
        <w:t>三量齐升</w:t>
      </w:r>
      <w:r>
        <w:rPr>
          <w:rFonts w:ascii="宋体" w:hAnsi="宋体"/>
          <w:color w:val="000000"/>
          <w:sz w:val="28"/>
          <w:szCs w:val="28"/>
          <w:shd w:val="clear" w:color="auto" w:fill="FFFFFF"/>
        </w:rPr>
        <w:t>”</w:t>
      </w:r>
      <w:r>
        <w:rPr>
          <w:rFonts w:hint="eastAsia" w:ascii="宋体" w:hAnsi="宋体"/>
          <w:color w:val="000000"/>
          <w:sz w:val="28"/>
          <w:szCs w:val="28"/>
        </w:rPr>
        <w:t>，主动适应发展新常态，抢抓洞庭湖区域发展新机遇，以方便城乡居民生活为目的，以电子商务促进产业转型升级、经济结构调整为发展方向，以本地农副加工产品、工业产品网络销售为特色，加速电子商务与一、二、三次产业跨界融合，推进</w:t>
      </w:r>
      <w:r>
        <w:rPr>
          <w:rFonts w:ascii="宋体" w:hAnsi="宋体"/>
          <w:color w:val="000000"/>
          <w:sz w:val="28"/>
          <w:szCs w:val="28"/>
        </w:rPr>
        <w:t>“</w:t>
      </w:r>
      <w:r>
        <w:rPr>
          <w:rFonts w:hint="eastAsia" w:ascii="宋体" w:hAnsi="宋体"/>
          <w:color w:val="000000"/>
          <w:sz w:val="28"/>
          <w:szCs w:val="28"/>
        </w:rPr>
        <w:t>大众创新、万众创业</w:t>
      </w:r>
      <w:r>
        <w:rPr>
          <w:rFonts w:ascii="宋体" w:hAnsi="宋体"/>
          <w:color w:val="000000"/>
          <w:sz w:val="28"/>
          <w:szCs w:val="28"/>
        </w:rPr>
        <w:t>”</w:t>
      </w:r>
      <w:r>
        <w:rPr>
          <w:rFonts w:hint="eastAsia" w:ascii="宋体" w:hAnsi="宋体"/>
          <w:bCs/>
          <w:color w:val="000000"/>
          <w:sz w:val="28"/>
          <w:szCs w:val="28"/>
        </w:rPr>
        <w:t>。</w:t>
      </w:r>
    </w:p>
    <w:p>
      <w:pPr>
        <w:pStyle w:val="3"/>
        <w:keepNext w:val="0"/>
        <w:keepLines w:val="0"/>
        <w:spacing w:before="0" w:after="0" w:line="530" w:lineRule="exact"/>
        <w:ind w:firstLine="562"/>
        <w:rPr>
          <w:rFonts w:hint="eastAsia" w:ascii="楷体" w:hAnsi="楷体" w:eastAsia="楷体"/>
          <w:color w:val="000000"/>
          <w:sz w:val="28"/>
          <w:szCs w:val="28"/>
        </w:rPr>
      </w:pPr>
      <w:bookmarkStart w:id="16" w:name="_Toc11120"/>
      <w:bookmarkStart w:id="17" w:name="_Toc410165029"/>
      <w:r>
        <w:rPr>
          <w:rFonts w:hint="eastAsia" w:ascii="楷体" w:hAnsi="楷体" w:eastAsia="楷体"/>
          <w:color w:val="000000"/>
          <w:sz w:val="28"/>
          <w:szCs w:val="28"/>
        </w:rPr>
        <w:t>（二）发展目标</w:t>
      </w:r>
      <w:bookmarkEnd w:id="16"/>
      <w:bookmarkEnd w:id="17"/>
    </w:p>
    <w:p>
      <w:pPr>
        <w:spacing w:line="530" w:lineRule="exact"/>
        <w:ind w:firstLine="562" w:firstLineChars="200"/>
        <w:rPr>
          <w:rFonts w:ascii="宋体" w:hAnsi="宋体"/>
          <w:color w:val="000000"/>
          <w:sz w:val="28"/>
          <w:szCs w:val="28"/>
        </w:rPr>
      </w:pPr>
      <w:bookmarkStart w:id="18" w:name="_Toc10299"/>
      <w:bookmarkStart w:id="19" w:name="_Toc410165030"/>
      <w:r>
        <w:rPr>
          <w:rStyle w:val="7"/>
          <w:rFonts w:hint="eastAsia" w:ascii="仿宋_GB2312" w:eastAsia="仿宋"/>
          <w:color w:val="000000"/>
          <w:sz w:val="28"/>
          <w:szCs w:val="28"/>
        </w:rPr>
        <w:t>1、电子商务交易规模快速增长。</w:t>
      </w:r>
      <w:bookmarkEnd w:id="18"/>
      <w:bookmarkEnd w:id="19"/>
      <w:r>
        <w:rPr>
          <w:rFonts w:hint="eastAsia" w:ascii="宋体" w:hAnsi="宋体"/>
          <w:color w:val="000000"/>
          <w:sz w:val="28"/>
          <w:szCs w:val="28"/>
        </w:rPr>
        <w:t>到</w:t>
      </w:r>
      <w:r>
        <w:rPr>
          <w:rFonts w:ascii="宋体" w:hAnsi="宋体"/>
          <w:color w:val="000000"/>
          <w:sz w:val="28"/>
          <w:szCs w:val="28"/>
        </w:rPr>
        <w:t>2020</w:t>
      </w:r>
      <w:r>
        <w:rPr>
          <w:rFonts w:hint="eastAsia" w:ascii="宋体" w:hAnsi="宋体"/>
          <w:color w:val="000000"/>
          <w:sz w:val="28"/>
          <w:szCs w:val="28"/>
        </w:rPr>
        <w:t>年，力争全区电子商务交易额翻两番，突破</w:t>
      </w:r>
      <w:r>
        <w:rPr>
          <w:rFonts w:ascii="宋体" w:hAnsi="宋体"/>
          <w:color w:val="000000"/>
          <w:sz w:val="28"/>
          <w:szCs w:val="28"/>
        </w:rPr>
        <w:t>60</w:t>
      </w:r>
      <w:r>
        <w:rPr>
          <w:rFonts w:hint="eastAsia" w:ascii="宋体" w:hAnsi="宋体"/>
          <w:color w:val="000000"/>
          <w:sz w:val="28"/>
          <w:szCs w:val="28"/>
        </w:rPr>
        <w:t>亿元，年均增长</w:t>
      </w:r>
      <w:r>
        <w:rPr>
          <w:rFonts w:ascii="宋体" w:hAnsi="宋体"/>
          <w:color w:val="000000"/>
          <w:sz w:val="28"/>
          <w:szCs w:val="28"/>
        </w:rPr>
        <w:t>37%</w:t>
      </w:r>
      <w:r>
        <w:rPr>
          <w:rFonts w:hint="eastAsia" w:ascii="宋体" w:hAnsi="宋体"/>
          <w:color w:val="000000"/>
          <w:sz w:val="28"/>
          <w:szCs w:val="28"/>
        </w:rPr>
        <w:t>以上；网络购物总额相当于社会消费品零售额的比重达到</w:t>
      </w:r>
      <w:r>
        <w:rPr>
          <w:rFonts w:ascii="宋体" w:hAnsi="宋体"/>
          <w:color w:val="000000"/>
          <w:sz w:val="28"/>
          <w:szCs w:val="28"/>
        </w:rPr>
        <w:t>12%</w:t>
      </w:r>
      <w:r>
        <w:rPr>
          <w:rFonts w:hint="eastAsia" w:ascii="宋体" w:hAnsi="宋体"/>
          <w:color w:val="000000"/>
          <w:sz w:val="28"/>
          <w:szCs w:val="28"/>
        </w:rPr>
        <w:t>以上。</w:t>
      </w:r>
    </w:p>
    <w:p>
      <w:pPr>
        <w:spacing w:line="530" w:lineRule="exact"/>
        <w:ind w:firstLine="562" w:firstLineChars="200"/>
        <w:rPr>
          <w:rFonts w:eastAsia="仿宋"/>
          <w:color w:val="000000"/>
          <w:sz w:val="28"/>
          <w:szCs w:val="28"/>
        </w:rPr>
      </w:pPr>
      <w:bookmarkStart w:id="20" w:name="_Toc410165032"/>
      <w:bookmarkStart w:id="21" w:name="_Toc18332"/>
      <w:r>
        <w:rPr>
          <w:rStyle w:val="7"/>
          <w:rFonts w:hint="eastAsia" w:ascii="仿宋_GB2312" w:eastAsia="仿宋"/>
          <w:color w:val="000000"/>
          <w:sz w:val="28"/>
          <w:szCs w:val="28"/>
        </w:rPr>
        <w:t>2、电子商务应用水平全面提升。</w:t>
      </w:r>
      <w:bookmarkEnd w:id="20"/>
      <w:bookmarkEnd w:id="21"/>
      <w:r>
        <w:rPr>
          <w:rFonts w:hint="eastAsia" w:ascii="宋体" w:hAnsi="宋体"/>
          <w:color w:val="000000"/>
          <w:sz w:val="28"/>
          <w:szCs w:val="28"/>
        </w:rPr>
        <w:t>到</w:t>
      </w:r>
      <w:r>
        <w:rPr>
          <w:rFonts w:ascii="宋体" w:hAnsi="宋体"/>
          <w:color w:val="000000"/>
          <w:sz w:val="28"/>
          <w:szCs w:val="28"/>
        </w:rPr>
        <w:t>2020</w:t>
      </w:r>
      <w:r>
        <w:rPr>
          <w:rFonts w:hint="eastAsia" w:ascii="宋体" w:hAnsi="宋体"/>
          <w:color w:val="000000"/>
          <w:sz w:val="28"/>
          <w:szCs w:val="28"/>
        </w:rPr>
        <w:t>年，全区力争规模以上工业企业电子商务普及率达到</w:t>
      </w:r>
      <w:r>
        <w:rPr>
          <w:rFonts w:ascii="宋体" w:hAnsi="宋体"/>
          <w:color w:val="000000"/>
          <w:sz w:val="28"/>
          <w:szCs w:val="28"/>
        </w:rPr>
        <w:t>90%</w:t>
      </w:r>
      <w:r>
        <w:rPr>
          <w:rFonts w:hint="eastAsia" w:ascii="宋体" w:hAnsi="宋体"/>
          <w:color w:val="000000"/>
          <w:sz w:val="28"/>
          <w:szCs w:val="28"/>
        </w:rPr>
        <w:t>，小微企业电子商务普及率达到</w:t>
      </w:r>
      <w:r>
        <w:rPr>
          <w:rFonts w:ascii="宋体" w:hAnsi="宋体"/>
          <w:color w:val="000000"/>
          <w:sz w:val="28"/>
          <w:szCs w:val="28"/>
        </w:rPr>
        <w:t>60%</w:t>
      </w:r>
      <w:r>
        <w:rPr>
          <w:rFonts w:hint="eastAsia" w:ascii="宋体" w:hAnsi="宋体"/>
          <w:color w:val="000000"/>
          <w:sz w:val="28"/>
          <w:szCs w:val="28"/>
        </w:rPr>
        <w:t>；</w:t>
      </w:r>
      <w:bookmarkStart w:id="22" w:name="_Toc410165031"/>
      <w:r>
        <w:rPr>
          <w:rFonts w:hint="eastAsia" w:ascii="宋体" w:hAnsi="宋体"/>
          <w:color w:val="000000"/>
          <w:sz w:val="28"/>
          <w:szCs w:val="28"/>
        </w:rPr>
        <w:t>全区实现三产电商升级，三产实体店电子商务普及率达到</w:t>
      </w:r>
      <w:r>
        <w:rPr>
          <w:rFonts w:ascii="宋体" w:hAnsi="宋体"/>
          <w:color w:val="000000"/>
          <w:sz w:val="28"/>
          <w:szCs w:val="28"/>
        </w:rPr>
        <w:t>65%</w:t>
      </w:r>
      <w:r>
        <w:rPr>
          <w:rFonts w:hint="eastAsia" w:ascii="宋体" w:hAnsi="宋体"/>
          <w:color w:val="000000"/>
          <w:sz w:val="28"/>
          <w:szCs w:val="28"/>
        </w:rPr>
        <w:t>；农村电商交易平台村店普及率达</w:t>
      </w:r>
      <w:r>
        <w:rPr>
          <w:rFonts w:ascii="宋体" w:hAnsi="宋体"/>
          <w:color w:val="000000"/>
          <w:sz w:val="28"/>
          <w:szCs w:val="28"/>
        </w:rPr>
        <w:t>60%</w:t>
      </w:r>
      <w:r>
        <w:rPr>
          <w:rFonts w:hint="eastAsia" w:ascii="宋体" w:hAnsi="宋体"/>
          <w:color w:val="000000"/>
          <w:sz w:val="28"/>
          <w:szCs w:val="28"/>
        </w:rPr>
        <w:t>，农村电商交易到户普及率达</w:t>
      </w:r>
      <w:r>
        <w:rPr>
          <w:rFonts w:ascii="宋体" w:hAnsi="宋体"/>
          <w:color w:val="000000"/>
          <w:sz w:val="28"/>
          <w:szCs w:val="28"/>
        </w:rPr>
        <w:t>40%</w:t>
      </w:r>
      <w:bookmarkEnd w:id="22"/>
      <w:bookmarkStart w:id="23" w:name="_Toc25037"/>
      <w:r>
        <w:rPr>
          <w:rFonts w:hint="eastAsia" w:ascii="宋体" w:hAnsi="宋体"/>
          <w:color w:val="000000"/>
          <w:sz w:val="28"/>
          <w:szCs w:val="28"/>
        </w:rPr>
        <w:t>。</w:t>
      </w:r>
    </w:p>
    <w:p>
      <w:pPr>
        <w:spacing w:line="530" w:lineRule="exact"/>
        <w:ind w:firstLine="562" w:firstLineChars="200"/>
        <w:rPr>
          <w:rFonts w:eastAsia="仿宋"/>
          <w:color w:val="000000"/>
          <w:sz w:val="28"/>
          <w:szCs w:val="28"/>
        </w:rPr>
      </w:pPr>
      <w:r>
        <w:rPr>
          <w:rStyle w:val="7"/>
          <w:rFonts w:hint="eastAsia" w:ascii="仿宋_GB2312" w:eastAsia="仿宋"/>
          <w:color w:val="000000"/>
          <w:sz w:val="28"/>
          <w:szCs w:val="28"/>
        </w:rPr>
        <w:t>3、电子商务主体建设全面推进。</w:t>
      </w:r>
      <w:bookmarkEnd w:id="23"/>
      <w:r>
        <w:rPr>
          <w:rFonts w:hint="eastAsia" w:ascii="宋体" w:hAnsi="宋体"/>
          <w:color w:val="000000"/>
          <w:sz w:val="28"/>
          <w:szCs w:val="28"/>
        </w:rPr>
        <w:t>建设一个电子商务政府公共服务平台，重点在龙岭工业园、桃花仑路建成</w:t>
      </w:r>
      <w:r>
        <w:rPr>
          <w:rFonts w:ascii="宋体" w:hAnsi="宋体"/>
          <w:color w:val="000000"/>
          <w:sz w:val="28"/>
          <w:szCs w:val="28"/>
        </w:rPr>
        <w:t>1—2</w:t>
      </w:r>
      <w:r>
        <w:rPr>
          <w:rFonts w:hint="eastAsia" w:ascii="宋体" w:hAnsi="宋体"/>
          <w:color w:val="000000"/>
          <w:sz w:val="28"/>
          <w:szCs w:val="28"/>
        </w:rPr>
        <w:t>个电子商务产业聚集区，力争培育</w:t>
      </w:r>
      <w:r>
        <w:rPr>
          <w:rFonts w:ascii="宋体" w:hAnsi="宋体"/>
          <w:color w:val="000000"/>
          <w:sz w:val="28"/>
          <w:szCs w:val="28"/>
        </w:rPr>
        <w:t>1</w:t>
      </w:r>
      <w:r>
        <w:rPr>
          <w:rFonts w:hint="eastAsia" w:ascii="宋体" w:hAnsi="宋体"/>
          <w:color w:val="000000"/>
          <w:sz w:val="28"/>
          <w:szCs w:val="28"/>
        </w:rPr>
        <w:t>家过</w:t>
      </w:r>
      <w:r>
        <w:rPr>
          <w:rFonts w:ascii="宋体" w:hAnsi="宋体"/>
          <w:color w:val="000000"/>
          <w:sz w:val="28"/>
          <w:szCs w:val="28"/>
        </w:rPr>
        <w:t>10</w:t>
      </w:r>
      <w:r>
        <w:rPr>
          <w:rFonts w:hint="eastAsia" w:ascii="宋体" w:hAnsi="宋体"/>
          <w:color w:val="000000"/>
          <w:sz w:val="28"/>
          <w:szCs w:val="28"/>
        </w:rPr>
        <w:t>亿企业，</w:t>
      </w:r>
      <w:r>
        <w:rPr>
          <w:rFonts w:ascii="宋体" w:hAnsi="宋体"/>
          <w:color w:val="000000"/>
          <w:sz w:val="28"/>
          <w:szCs w:val="28"/>
        </w:rPr>
        <w:t>2</w:t>
      </w:r>
      <w:r>
        <w:rPr>
          <w:rFonts w:hint="eastAsia" w:ascii="宋体" w:hAnsi="宋体"/>
          <w:color w:val="000000"/>
          <w:sz w:val="28"/>
          <w:szCs w:val="28"/>
        </w:rPr>
        <w:t>家过</w:t>
      </w:r>
      <w:r>
        <w:rPr>
          <w:rFonts w:ascii="宋体" w:hAnsi="宋体"/>
          <w:color w:val="000000"/>
          <w:sz w:val="28"/>
          <w:szCs w:val="28"/>
        </w:rPr>
        <w:t>5</w:t>
      </w:r>
      <w:r>
        <w:rPr>
          <w:rFonts w:hint="eastAsia" w:ascii="宋体" w:hAnsi="宋体"/>
          <w:color w:val="000000"/>
          <w:sz w:val="28"/>
          <w:szCs w:val="28"/>
        </w:rPr>
        <w:t>亿企业，</w:t>
      </w:r>
      <w:r>
        <w:rPr>
          <w:rFonts w:ascii="宋体" w:hAnsi="宋体"/>
          <w:color w:val="000000"/>
          <w:sz w:val="28"/>
          <w:szCs w:val="28"/>
        </w:rPr>
        <w:t>5</w:t>
      </w:r>
      <w:r>
        <w:rPr>
          <w:rFonts w:hint="eastAsia" w:ascii="宋体" w:hAnsi="宋体"/>
          <w:color w:val="000000"/>
          <w:sz w:val="28"/>
          <w:szCs w:val="28"/>
        </w:rPr>
        <w:t>家过1亿企业。</w:t>
      </w:r>
    </w:p>
    <w:p>
      <w:pPr>
        <w:spacing w:line="530" w:lineRule="exact"/>
        <w:ind w:firstLine="562" w:firstLineChars="200"/>
        <w:rPr>
          <w:rFonts w:ascii="宋体" w:hAnsi="宋体"/>
          <w:color w:val="000000"/>
          <w:sz w:val="28"/>
          <w:szCs w:val="28"/>
        </w:rPr>
      </w:pPr>
      <w:bookmarkStart w:id="24" w:name="_Toc410165033"/>
      <w:bookmarkStart w:id="25" w:name="_Toc28537"/>
      <w:r>
        <w:rPr>
          <w:rStyle w:val="7"/>
          <w:rFonts w:hint="eastAsia" w:ascii="仿宋_GB2312" w:eastAsia="仿宋"/>
          <w:color w:val="000000"/>
          <w:sz w:val="28"/>
          <w:szCs w:val="28"/>
        </w:rPr>
        <w:t>4、电子商务支撑体系逐步完善。</w:t>
      </w:r>
      <w:bookmarkEnd w:id="24"/>
      <w:bookmarkEnd w:id="25"/>
      <w:r>
        <w:rPr>
          <w:rFonts w:hint="eastAsia" w:ascii="宋体" w:hAnsi="宋体"/>
          <w:color w:val="000000"/>
          <w:sz w:val="28"/>
          <w:szCs w:val="28"/>
        </w:rPr>
        <w:t>全区力争引进电商紧缺型人才</w:t>
      </w:r>
      <w:r>
        <w:rPr>
          <w:rFonts w:ascii="宋体" w:hAnsi="宋体"/>
          <w:color w:val="000000"/>
          <w:sz w:val="28"/>
          <w:szCs w:val="28"/>
        </w:rPr>
        <w:t>100</w:t>
      </w:r>
      <w:r>
        <w:rPr>
          <w:rFonts w:hint="eastAsia" w:ascii="宋体" w:hAnsi="宋体"/>
          <w:color w:val="000000"/>
          <w:sz w:val="28"/>
          <w:szCs w:val="28"/>
        </w:rPr>
        <w:t>人，培养电商技术型人才</w:t>
      </w:r>
      <w:r>
        <w:rPr>
          <w:rFonts w:ascii="宋体" w:hAnsi="宋体"/>
          <w:color w:val="000000"/>
          <w:sz w:val="28"/>
          <w:szCs w:val="28"/>
        </w:rPr>
        <w:t>1000</w:t>
      </w:r>
      <w:r>
        <w:rPr>
          <w:rFonts w:hint="eastAsia" w:ascii="宋体" w:hAnsi="宋体"/>
          <w:color w:val="000000"/>
          <w:sz w:val="28"/>
          <w:szCs w:val="28"/>
        </w:rPr>
        <w:t>人，共培养电子商务专业复合人才</w:t>
      </w:r>
      <w:r>
        <w:rPr>
          <w:rFonts w:ascii="宋体" w:hAnsi="宋体"/>
          <w:color w:val="000000"/>
          <w:sz w:val="28"/>
          <w:szCs w:val="28"/>
        </w:rPr>
        <w:t>10000</w:t>
      </w:r>
      <w:r>
        <w:rPr>
          <w:rFonts w:hint="eastAsia" w:ascii="宋体" w:hAnsi="宋体"/>
          <w:color w:val="000000"/>
          <w:sz w:val="28"/>
          <w:szCs w:val="28"/>
        </w:rPr>
        <w:t>人以上。积极创建国家级电子商务示范区，与电子商务相关的物流配送、基础设施等支撑体系进一步完善。</w:t>
      </w:r>
    </w:p>
    <w:p>
      <w:pPr>
        <w:spacing w:line="530" w:lineRule="exact"/>
        <w:ind w:firstLine="660"/>
        <w:rPr>
          <w:rFonts w:ascii="宋体" w:hAnsi="宋体"/>
          <w:color w:val="000000"/>
          <w:sz w:val="28"/>
          <w:szCs w:val="28"/>
        </w:rPr>
      </w:pPr>
      <w:bookmarkStart w:id="26" w:name="_Toc26336"/>
      <w:bookmarkStart w:id="27" w:name="_Toc410165034"/>
      <w:r>
        <w:rPr>
          <w:rStyle w:val="7"/>
          <w:rFonts w:hint="eastAsia" w:ascii="仿宋_GB2312" w:eastAsia="仿宋"/>
          <w:color w:val="000000"/>
          <w:sz w:val="28"/>
          <w:szCs w:val="28"/>
        </w:rPr>
        <w:t>5、电子商务发展环境不断优化。</w:t>
      </w:r>
      <w:bookmarkEnd w:id="26"/>
      <w:bookmarkEnd w:id="27"/>
      <w:r>
        <w:rPr>
          <w:rFonts w:hint="eastAsia" w:ascii="宋体" w:hAnsi="宋体"/>
          <w:color w:val="000000"/>
          <w:sz w:val="28"/>
          <w:szCs w:val="28"/>
        </w:rPr>
        <w:t>全区电子商务的管理机构健全，管理队伍齐整，行业协会组织建设深入推进；有利于电子商务发展的财政、金融、土地等政策措施全面落地实施。</w:t>
      </w:r>
    </w:p>
    <w:p>
      <w:pPr>
        <w:pStyle w:val="2"/>
        <w:keepNext w:val="0"/>
        <w:keepLines w:val="0"/>
        <w:spacing w:before="156" w:beforeLines="50" w:after="156" w:afterLines="50" w:line="530" w:lineRule="exact"/>
        <w:ind w:firstLine="561"/>
        <w:rPr>
          <w:rFonts w:hint="eastAsia" w:ascii="黑体" w:eastAsia="黑体"/>
          <w:b w:val="0"/>
          <w:bCs w:val="0"/>
          <w:color w:val="000000"/>
          <w:sz w:val="28"/>
          <w:szCs w:val="28"/>
        </w:rPr>
      </w:pPr>
      <w:bookmarkStart w:id="28" w:name="_Toc27232"/>
      <w:r>
        <w:rPr>
          <w:rFonts w:hint="eastAsia" w:ascii="黑体" w:eastAsia="黑体"/>
          <w:b w:val="0"/>
          <w:bCs w:val="0"/>
          <w:color w:val="000000"/>
          <w:sz w:val="28"/>
          <w:szCs w:val="28"/>
        </w:rPr>
        <w:t>三、发展布局</w:t>
      </w:r>
      <w:bookmarkEnd w:id="28"/>
    </w:p>
    <w:p>
      <w:pPr>
        <w:spacing w:line="530" w:lineRule="exact"/>
        <w:ind w:firstLine="560" w:firstLineChars="200"/>
        <w:rPr>
          <w:rFonts w:ascii="宋体" w:hAnsi="宋体"/>
          <w:color w:val="000000"/>
          <w:sz w:val="28"/>
          <w:szCs w:val="28"/>
        </w:rPr>
      </w:pPr>
      <w:r>
        <w:rPr>
          <w:rFonts w:hint="eastAsia" w:ascii="宋体" w:hAnsi="宋体"/>
          <w:color w:val="000000"/>
          <w:sz w:val="28"/>
          <w:szCs w:val="28"/>
        </w:rPr>
        <w:t>从发展布局上，赫山区将打造“一区、两园、多节点”的发展格局。</w:t>
      </w:r>
    </w:p>
    <w:p>
      <w:pPr>
        <w:spacing w:line="530" w:lineRule="exact"/>
        <w:ind w:firstLine="551" w:firstLineChars="196"/>
        <w:rPr>
          <w:rFonts w:ascii="宋体" w:hAnsi="宋体"/>
          <w:color w:val="000000"/>
          <w:sz w:val="28"/>
          <w:szCs w:val="28"/>
        </w:rPr>
      </w:pPr>
      <w:r>
        <w:rPr>
          <w:rStyle w:val="7"/>
          <w:rFonts w:hint="eastAsia" w:ascii="仿宋_GB2312" w:eastAsia="仿宋"/>
          <w:sz w:val="28"/>
          <w:szCs w:val="28"/>
        </w:rPr>
        <w:t>（一）一区：</w:t>
      </w:r>
      <w:r>
        <w:rPr>
          <w:rFonts w:hint="eastAsia" w:ascii="宋体" w:hAnsi="宋体"/>
          <w:color w:val="000000"/>
          <w:sz w:val="28"/>
          <w:szCs w:val="28"/>
        </w:rPr>
        <w:t>在核心区域重点建设赫山区电子商务产业集聚区，以区政府的电子商务平台为核心，聚集万木春、万国荟跨境电商基地、茶叶市场、顺德家俱城等电子商务企业，为小微电商和电子商务创业者提供免费场所和专业服务，打造成赫山区的电子商务集聚区。</w:t>
      </w:r>
    </w:p>
    <w:p>
      <w:pPr>
        <w:spacing w:line="530" w:lineRule="exact"/>
        <w:ind w:firstLine="551" w:firstLineChars="196"/>
        <w:rPr>
          <w:rFonts w:ascii="宋体" w:hAnsi="宋体"/>
          <w:color w:val="000000"/>
          <w:sz w:val="28"/>
          <w:szCs w:val="28"/>
        </w:rPr>
      </w:pPr>
      <w:r>
        <w:rPr>
          <w:rStyle w:val="7"/>
          <w:rFonts w:hint="eastAsia" w:ascii="仿宋_GB2312" w:eastAsia="仿宋"/>
          <w:sz w:val="28"/>
          <w:szCs w:val="28"/>
        </w:rPr>
        <w:t>（二）两园：</w:t>
      </w:r>
      <w:r>
        <w:rPr>
          <w:rFonts w:hint="eastAsia" w:ascii="宋体" w:hAnsi="宋体"/>
          <w:color w:val="000000"/>
          <w:sz w:val="28"/>
          <w:szCs w:val="28"/>
        </w:rPr>
        <w:t>以龙岭工业园的医药、电子、机械、轻纺、食品、新型建材和龙岭工业园的塑编产业为基础，进行互联网</w:t>
      </w:r>
      <w:r>
        <w:rPr>
          <w:rFonts w:ascii="宋体" w:hAnsi="宋体"/>
          <w:color w:val="000000"/>
          <w:sz w:val="28"/>
          <w:szCs w:val="28"/>
        </w:rPr>
        <w:t>+</w:t>
      </w:r>
      <w:r>
        <w:rPr>
          <w:rFonts w:hint="eastAsia" w:ascii="宋体" w:hAnsi="宋体"/>
          <w:color w:val="000000"/>
          <w:sz w:val="28"/>
          <w:szCs w:val="28"/>
        </w:rPr>
        <w:t>改造，对现有产业进行转型升级，推进传统工业电商化进程。</w:t>
      </w:r>
    </w:p>
    <w:p>
      <w:pPr>
        <w:spacing w:line="530" w:lineRule="exact"/>
        <w:ind w:firstLine="551" w:firstLineChars="196"/>
        <w:rPr>
          <w:rFonts w:eastAsia="仿宋"/>
          <w:color w:val="000000"/>
          <w:sz w:val="28"/>
          <w:szCs w:val="28"/>
        </w:rPr>
      </w:pPr>
      <w:r>
        <w:rPr>
          <w:rStyle w:val="7"/>
          <w:rFonts w:hint="eastAsia" w:ascii="仿宋_GB2312" w:eastAsia="仿宋"/>
          <w:sz w:val="28"/>
          <w:szCs w:val="28"/>
        </w:rPr>
        <w:t>（三）多节点：</w:t>
      </w:r>
      <w:r>
        <w:rPr>
          <w:rFonts w:hint="eastAsia" w:ascii="宋体" w:hAnsi="宋体"/>
          <w:color w:val="000000"/>
          <w:sz w:val="28"/>
          <w:szCs w:val="28"/>
        </w:rPr>
        <w:t>各有关部门按照各自分管职能，依托各自的产业特点发展特色电子商务，形成各自的电商平台；各乡镇依托自身的产品特色，实行一乡一电商平台，形成多个乡村电子商务示范区。</w:t>
      </w:r>
    </w:p>
    <w:p>
      <w:pPr>
        <w:pStyle w:val="2"/>
        <w:keepNext w:val="0"/>
        <w:keepLines w:val="0"/>
        <w:spacing w:before="156" w:beforeLines="50" w:after="156" w:afterLines="50" w:line="530" w:lineRule="exact"/>
        <w:ind w:firstLine="561"/>
        <w:rPr>
          <w:rFonts w:hint="eastAsia" w:ascii="黑体" w:eastAsia="黑体"/>
          <w:b w:val="0"/>
          <w:color w:val="000000"/>
          <w:sz w:val="28"/>
          <w:szCs w:val="28"/>
        </w:rPr>
      </w:pPr>
      <w:bookmarkStart w:id="29" w:name="_Toc410165035"/>
      <w:bookmarkStart w:id="30" w:name="_Toc18636"/>
      <w:r>
        <w:rPr>
          <w:rFonts w:hint="eastAsia" w:ascii="黑体" w:eastAsia="黑体"/>
          <w:b w:val="0"/>
          <w:color w:val="000000"/>
          <w:sz w:val="28"/>
          <w:szCs w:val="28"/>
        </w:rPr>
        <w:t>四、主要任务</w:t>
      </w:r>
      <w:bookmarkEnd w:id="29"/>
      <w:bookmarkEnd w:id="30"/>
    </w:p>
    <w:p>
      <w:pPr>
        <w:spacing w:line="530" w:lineRule="exact"/>
        <w:ind w:firstLine="551" w:firstLineChars="196"/>
        <w:rPr>
          <w:rStyle w:val="7"/>
          <w:rFonts w:hint="eastAsia" w:ascii="楷体" w:hAnsi="楷体" w:eastAsia="楷体"/>
          <w:sz w:val="28"/>
          <w:szCs w:val="28"/>
        </w:rPr>
      </w:pPr>
      <w:bookmarkStart w:id="31" w:name="_Toc419868516"/>
      <w:bookmarkStart w:id="32" w:name="_Toc30577"/>
      <w:r>
        <w:rPr>
          <w:rStyle w:val="7"/>
          <w:rFonts w:hint="eastAsia" w:ascii="楷体" w:hAnsi="楷体" w:eastAsia="楷体"/>
          <w:sz w:val="28"/>
          <w:szCs w:val="28"/>
        </w:rPr>
        <w:t>（一）搭载体</w:t>
      </w:r>
      <w:bookmarkEnd w:id="31"/>
      <w:bookmarkEnd w:id="32"/>
    </w:p>
    <w:p>
      <w:pPr>
        <w:spacing w:line="530" w:lineRule="exact"/>
        <w:ind w:firstLine="551" w:firstLineChars="196"/>
        <w:rPr>
          <w:rFonts w:ascii="宋体" w:hAnsi="宋体"/>
          <w:color w:val="000000"/>
          <w:sz w:val="28"/>
          <w:szCs w:val="28"/>
        </w:rPr>
      </w:pPr>
      <w:bookmarkStart w:id="33" w:name="_Toc22886"/>
      <w:bookmarkStart w:id="34" w:name="_Toc419868517"/>
      <w:r>
        <w:rPr>
          <w:rStyle w:val="7"/>
          <w:rFonts w:hint="eastAsia" w:ascii="仿宋_GB2312" w:eastAsia="仿宋"/>
          <w:color w:val="000000"/>
          <w:sz w:val="28"/>
          <w:szCs w:val="28"/>
        </w:rPr>
        <w:t>1.打造聚集区。</w:t>
      </w:r>
      <w:bookmarkEnd w:id="33"/>
      <w:bookmarkEnd w:id="34"/>
      <w:r>
        <w:rPr>
          <w:rFonts w:hint="eastAsia" w:ascii="宋体" w:hAnsi="宋体"/>
          <w:color w:val="000000"/>
          <w:sz w:val="28"/>
          <w:szCs w:val="28"/>
        </w:rPr>
        <w:t>建立政府电子商务综合公共服务中心，加快建设电子商务聚集区建设，并在此基础上不断完善网络、仓储、快递等基础配套服务。</w:t>
      </w:r>
    </w:p>
    <w:p>
      <w:pPr>
        <w:spacing w:line="530" w:lineRule="exact"/>
        <w:ind w:firstLine="551" w:firstLineChars="196"/>
        <w:rPr>
          <w:rFonts w:eastAsia="仿宋"/>
          <w:b/>
          <w:bCs/>
          <w:color w:val="000000"/>
          <w:sz w:val="28"/>
          <w:szCs w:val="28"/>
        </w:rPr>
      </w:pPr>
      <w:bookmarkStart w:id="35" w:name="_Toc15175"/>
      <w:bookmarkStart w:id="36" w:name="_Toc419868518"/>
      <w:r>
        <w:rPr>
          <w:rStyle w:val="7"/>
          <w:rFonts w:ascii="仿宋_GB2312" w:eastAsia="仿宋"/>
          <w:color w:val="000000"/>
          <w:sz w:val="28"/>
          <w:szCs w:val="28"/>
        </w:rPr>
        <w:t>2.</w:t>
      </w:r>
      <w:r>
        <w:rPr>
          <w:rStyle w:val="7"/>
          <w:rFonts w:hint="eastAsia" w:ascii="仿宋_GB2312" w:eastAsia="仿宋"/>
          <w:color w:val="000000"/>
          <w:sz w:val="28"/>
          <w:szCs w:val="28"/>
        </w:rPr>
        <w:t>形成产业带。</w:t>
      </w:r>
      <w:bookmarkEnd w:id="35"/>
      <w:bookmarkEnd w:id="36"/>
      <w:r>
        <w:rPr>
          <w:rFonts w:hint="eastAsia" w:ascii="宋体" w:hAnsi="宋体"/>
          <w:color w:val="000000"/>
          <w:sz w:val="28"/>
          <w:szCs w:val="28"/>
        </w:rPr>
        <w:t>选择茶叶、舞蹈服饰、竹木、食品等优势产业网店、网商聚集、基础条件具备的村落、社区，借鉴外地创建</w:t>
      </w:r>
      <w:r>
        <w:rPr>
          <w:rFonts w:ascii="宋体" w:hAnsi="宋体"/>
          <w:color w:val="000000"/>
          <w:sz w:val="28"/>
          <w:szCs w:val="28"/>
        </w:rPr>
        <w:t>“</w:t>
      </w:r>
      <w:r>
        <w:rPr>
          <w:rFonts w:hint="eastAsia" w:ascii="宋体" w:hAnsi="宋体"/>
          <w:color w:val="000000"/>
          <w:sz w:val="28"/>
          <w:szCs w:val="28"/>
        </w:rPr>
        <w:t>淘宝村</w:t>
      </w:r>
      <w:r>
        <w:rPr>
          <w:rFonts w:ascii="宋体" w:hAnsi="宋体"/>
          <w:color w:val="000000"/>
          <w:sz w:val="28"/>
          <w:szCs w:val="28"/>
        </w:rPr>
        <w:t>”</w:t>
      </w:r>
      <w:r>
        <w:rPr>
          <w:rFonts w:hint="eastAsia" w:ascii="宋体" w:hAnsi="宋体"/>
          <w:color w:val="000000"/>
          <w:sz w:val="28"/>
          <w:szCs w:val="28"/>
        </w:rPr>
        <w:t>的经验，逐步引导形成单一产品网商聚集的特色产业带。</w:t>
      </w:r>
    </w:p>
    <w:p>
      <w:pPr>
        <w:spacing w:line="530" w:lineRule="exact"/>
        <w:ind w:firstLine="562" w:firstLineChars="200"/>
        <w:rPr>
          <w:rStyle w:val="7"/>
          <w:rFonts w:ascii="仿宋_GB2312" w:eastAsia="仿宋"/>
          <w:color w:val="000000"/>
          <w:sz w:val="28"/>
          <w:szCs w:val="28"/>
        </w:rPr>
      </w:pPr>
      <w:bookmarkStart w:id="37" w:name="_Toc18966"/>
      <w:bookmarkStart w:id="38" w:name="_Toc419868519"/>
      <w:r>
        <w:rPr>
          <w:rStyle w:val="7"/>
          <w:rFonts w:ascii="仿宋_GB2312" w:eastAsia="仿宋"/>
          <w:color w:val="000000"/>
          <w:sz w:val="28"/>
          <w:szCs w:val="28"/>
        </w:rPr>
        <w:t>3.</w:t>
      </w:r>
      <w:r>
        <w:rPr>
          <w:rStyle w:val="7"/>
          <w:rFonts w:hint="eastAsia" w:ascii="仿宋_GB2312" w:eastAsia="仿宋"/>
          <w:color w:val="000000"/>
          <w:sz w:val="28"/>
          <w:szCs w:val="28"/>
        </w:rPr>
        <w:t>拓展服务点。</w:t>
      </w:r>
      <w:bookmarkEnd w:id="37"/>
      <w:bookmarkEnd w:id="38"/>
    </w:p>
    <w:p>
      <w:pPr>
        <w:spacing w:line="530" w:lineRule="exact"/>
        <w:ind w:firstLine="560" w:firstLineChars="200"/>
        <w:rPr>
          <w:rFonts w:ascii="宋体" w:hAnsi="宋体"/>
          <w:color w:val="000000"/>
          <w:sz w:val="28"/>
          <w:szCs w:val="28"/>
        </w:rPr>
      </w:pPr>
      <w:r>
        <w:rPr>
          <w:rFonts w:hint="eastAsia" w:ascii="宋体" w:hAnsi="宋体"/>
          <w:color w:val="000000"/>
          <w:sz w:val="28"/>
          <w:szCs w:val="28"/>
        </w:rPr>
        <w:t>以第三产业与电商的融合发展为切入点，对旅游景点、宾馆酒店、餐饮等服务业进行电商化升级，完善网络购物服务，在社区、村镇建设一批综合网购服务站，为当地农民提供网络代购和农产品销售服务。</w:t>
      </w:r>
    </w:p>
    <w:p>
      <w:pPr>
        <w:spacing w:line="530" w:lineRule="exact"/>
        <w:ind w:firstLine="551" w:firstLineChars="196"/>
        <w:rPr>
          <w:rStyle w:val="7"/>
          <w:rFonts w:hint="eastAsia" w:ascii="楷体" w:hAnsi="楷体" w:eastAsia="楷体"/>
          <w:sz w:val="28"/>
          <w:szCs w:val="28"/>
        </w:rPr>
      </w:pPr>
      <w:bookmarkStart w:id="39" w:name="_Toc419868520"/>
      <w:bookmarkStart w:id="40" w:name="_Toc23874"/>
      <w:r>
        <w:rPr>
          <w:rStyle w:val="7"/>
          <w:rFonts w:hint="eastAsia" w:ascii="楷体" w:hAnsi="楷体" w:eastAsia="楷体"/>
          <w:sz w:val="28"/>
          <w:szCs w:val="28"/>
        </w:rPr>
        <w:t>（二）育网商</w:t>
      </w:r>
      <w:bookmarkEnd w:id="39"/>
      <w:bookmarkEnd w:id="40"/>
    </w:p>
    <w:p>
      <w:pPr>
        <w:spacing w:line="530" w:lineRule="exact"/>
        <w:ind w:firstLine="551" w:firstLineChars="196"/>
        <w:rPr>
          <w:rFonts w:ascii="宋体" w:hAnsi="宋体"/>
          <w:bCs/>
          <w:color w:val="000000"/>
          <w:sz w:val="28"/>
          <w:szCs w:val="28"/>
        </w:rPr>
      </w:pPr>
      <w:bookmarkStart w:id="41" w:name="_Toc419868522"/>
      <w:bookmarkStart w:id="42" w:name="_Toc182"/>
      <w:r>
        <w:rPr>
          <w:rStyle w:val="7"/>
          <w:rFonts w:ascii="仿宋_GB2312" w:eastAsia="仿宋"/>
          <w:color w:val="000000"/>
          <w:sz w:val="28"/>
          <w:szCs w:val="28"/>
        </w:rPr>
        <w:t>1.</w:t>
      </w:r>
      <w:r>
        <w:rPr>
          <w:rStyle w:val="7"/>
          <w:rFonts w:hint="eastAsia" w:ascii="仿宋_GB2312" w:eastAsia="仿宋"/>
          <w:color w:val="000000"/>
          <w:sz w:val="28"/>
          <w:szCs w:val="28"/>
        </w:rPr>
        <w:t>培育电子商务龙头企业</w:t>
      </w:r>
      <w:bookmarkEnd w:id="41"/>
      <w:r>
        <w:rPr>
          <w:rStyle w:val="7"/>
          <w:rFonts w:hint="eastAsia" w:ascii="仿宋_GB2312" w:eastAsia="仿宋"/>
          <w:color w:val="000000"/>
          <w:sz w:val="28"/>
          <w:szCs w:val="28"/>
        </w:rPr>
        <w:t>。</w:t>
      </w:r>
      <w:bookmarkEnd w:id="42"/>
      <w:r>
        <w:rPr>
          <w:rFonts w:hint="eastAsia" w:ascii="宋体" w:hAnsi="宋体"/>
          <w:bCs/>
          <w:color w:val="000000"/>
          <w:sz w:val="28"/>
          <w:szCs w:val="28"/>
        </w:rPr>
        <w:t>在茶叶、竹木、服装、食品加工等产业重点培育</w:t>
      </w:r>
      <w:r>
        <w:rPr>
          <w:rFonts w:ascii="宋体" w:hAnsi="宋体"/>
          <w:bCs/>
          <w:color w:val="000000"/>
          <w:sz w:val="28"/>
          <w:szCs w:val="28"/>
        </w:rPr>
        <w:t>5—10</w:t>
      </w:r>
      <w:r>
        <w:rPr>
          <w:rFonts w:hint="eastAsia" w:ascii="宋体" w:hAnsi="宋体"/>
          <w:bCs/>
          <w:color w:val="000000"/>
          <w:sz w:val="28"/>
          <w:szCs w:val="28"/>
        </w:rPr>
        <w:t>家左右的电子商务应用龙头企业；</w:t>
      </w:r>
      <w:r>
        <w:rPr>
          <w:rFonts w:hint="eastAsia" w:ascii="宋体" w:hAnsi="宋体"/>
          <w:color w:val="000000"/>
          <w:sz w:val="28"/>
          <w:szCs w:val="28"/>
        </w:rPr>
        <w:t>支持龙头企业应用阿里巴巴、中国制造网、慧聪网、环球资源等第三方电子商务平台或自建垂直型电子商务平台；</w:t>
      </w:r>
      <w:r>
        <w:rPr>
          <w:rFonts w:hint="eastAsia" w:ascii="宋体" w:hAnsi="宋体"/>
          <w:bCs/>
          <w:color w:val="000000"/>
          <w:sz w:val="28"/>
          <w:szCs w:val="28"/>
        </w:rPr>
        <w:t>鼓励本地大型商贸流通企业、最终消费品生产企业大力发展电子商务。</w:t>
      </w:r>
    </w:p>
    <w:p>
      <w:pPr>
        <w:spacing w:line="530" w:lineRule="exact"/>
        <w:ind w:firstLine="551" w:firstLineChars="196"/>
        <w:rPr>
          <w:rFonts w:ascii="宋体" w:hAnsi="宋体"/>
          <w:bCs/>
          <w:color w:val="000000"/>
          <w:sz w:val="28"/>
          <w:szCs w:val="28"/>
        </w:rPr>
      </w:pPr>
      <w:bookmarkStart w:id="43" w:name="_Toc419868521"/>
      <w:bookmarkStart w:id="44" w:name="_Toc3622"/>
      <w:r>
        <w:rPr>
          <w:rStyle w:val="7"/>
          <w:rFonts w:ascii="仿宋_GB2312" w:eastAsia="仿宋"/>
          <w:color w:val="000000"/>
          <w:sz w:val="28"/>
          <w:szCs w:val="28"/>
        </w:rPr>
        <w:t>2.</w:t>
      </w:r>
      <w:r>
        <w:rPr>
          <w:rStyle w:val="7"/>
          <w:rFonts w:hint="eastAsia" w:ascii="仿宋_GB2312" w:eastAsia="仿宋"/>
          <w:color w:val="000000"/>
          <w:sz w:val="28"/>
          <w:szCs w:val="28"/>
        </w:rPr>
        <w:t>扶持电子商务创业就业。</w:t>
      </w:r>
      <w:bookmarkEnd w:id="43"/>
      <w:bookmarkEnd w:id="44"/>
      <w:r>
        <w:rPr>
          <w:rFonts w:hint="eastAsia" w:ascii="宋体" w:hAnsi="宋体"/>
          <w:bCs/>
          <w:color w:val="000000"/>
          <w:sz w:val="28"/>
          <w:szCs w:val="28"/>
        </w:rPr>
        <w:t>制定出台电子商务创业补贴政策，鼓励和扶持大学生村官、务工返乡人员、待业青年、退伍返乡军人创办电子商务企业、开展线上销售，在电子商务创业者中树立典型，并给与奖励。</w:t>
      </w:r>
    </w:p>
    <w:p>
      <w:pPr>
        <w:tabs>
          <w:tab w:val="left" w:pos="6120"/>
        </w:tabs>
        <w:spacing w:line="530" w:lineRule="exact"/>
        <w:ind w:firstLine="562" w:firstLineChars="200"/>
        <w:rPr>
          <w:rFonts w:ascii="宋体" w:hAnsi="宋体"/>
          <w:color w:val="000000"/>
          <w:sz w:val="28"/>
          <w:szCs w:val="28"/>
        </w:rPr>
      </w:pPr>
      <w:bookmarkStart w:id="45" w:name="_Toc410165038"/>
      <w:bookmarkStart w:id="46" w:name="_Toc3072"/>
      <w:r>
        <w:rPr>
          <w:rStyle w:val="7"/>
          <w:rFonts w:ascii="仿宋_GB2312" w:eastAsia="仿宋"/>
          <w:color w:val="000000"/>
          <w:sz w:val="28"/>
          <w:szCs w:val="28"/>
        </w:rPr>
        <w:t>3.</w:t>
      </w:r>
      <w:r>
        <w:rPr>
          <w:rStyle w:val="7"/>
          <w:rFonts w:hint="eastAsia" w:ascii="仿宋_GB2312" w:eastAsia="仿宋"/>
          <w:color w:val="000000"/>
          <w:sz w:val="28"/>
          <w:szCs w:val="28"/>
        </w:rPr>
        <w:t>拓展电子商务应用领域。</w:t>
      </w:r>
      <w:bookmarkEnd w:id="45"/>
      <w:bookmarkEnd w:id="46"/>
      <w:r>
        <w:rPr>
          <w:rFonts w:hint="eastAsia" w:ascii="宋体" w:hAnsi="宋体"/>
          <w:color w:val="000000"/>
          <w:sz w:val="28"/>
          <w:szCs w:val="28"/>
        </w:rPr>
        <w:t>引导中小微企业积极融入本地龙头企业的电子商务购销体系。大力支持中小微企业应用淘宝、京东、一号店等第三方电子商务平台开展线上营销、扩大销售。支持养老、家政类企业开展网络营销，积极引导医疗、教育等民生类公共服务上线上网。出台相关支持政策，通过发放“电商服务券”，将中小微企业相关服务外包给本地电子商务服务企业。</w:t>
      </w:r>
    </w:p>
    <w:p>
      <w:pPr>
        <w:spacing w:line="530" w:lineRule="exact"/>
        <w:ind w:firstLine="551" w:firstLineChars="196"/>
        <w:rPr>
          <w:rStyle w:val="7"/>
          <w:rFonts w:hint="eastAsia" w:ascii="楷体" w:hAnsi="楷体" w:eastAsia="楷体"/>
          <w:sz w:val="28"/>
          <w:szCs w:val="28"/>
        </w:rPr>
      </w:pPr>
      <w:bookmarkStart w:id="47" w:name="_Toc419868523"/>
      <w:bookmarkStart w:id="48" w:name="_Toc10533"/>
      <w:r>
        <w:rPr>
          <w:rStyle w:val="7"/>
          <w:rFonts w:hint="eastAsia" w:ascii="楷体" w:hAnsi="楷体" w:eastAsia="楷体"/>
          <w:sz w:val="28"/>
          <w:szCs w:val="28"/>
        </w:rPr>
        <w:t>（三）强体系</w:t>
      </w:r>
      <w:bookmarkEnd w:id="47"/>
      <w:bookmarkEnd w:id="48"/>
    </w:p>
    <w:p>
      <w:pPr>
        <w:spacing w:line="524" w:lineRule="exact"/>
        <w:ind w:firstLine="551" w:firstLineChars="196"/>
        <w:rPr>
          <w:rFonts w:ascii="宋体" w:hAnsi="宋体"/>
          <w:color w:val="000000"/>
          <w:sz w:val="28"/>
          <w:szCs w:val="28"/>
        </w:rPr>
      </w:pPr>
      <w:bookmarkStart w:id="49" w:name="_Toc7385"/>
      <w:bookmarkStart w:id="50" w:name="_Toc419868524"/>
      <w:r>
        <w:rPr>
          <w:rStyle w:val="7"/>
          <w:rFonts w:hint="eastAsia" w:ascii="仿宋_GB2312" w:eastAsia="仿宋"/>
          <w:color w:val="000000"/>
          <w:sz w:val="28"/>
          <w:szCs w:val="28"/>
        </w:rPr>
        <w:t>1.完善服务支撑体系。</w:t>
      </w:r>
      <w:bookmarkEnd w:id="49"/>
      <w:bookmarkEnd w:id="50"/>
      <w:r>
        <w:rPr>
          <w:rFonts w:hint="eastAsia" w:ascii="宋体" w:hAnsi="宋体"/>
          <w:color w:val="000000"/>
          <w:sz w:val="28"/>
          <w:szCs w:val="28"/>
        </w:rPr>
        <w:t>以本地化电子商务综合服务商作为驱动，带动全区电子商务生态链的发展，整合利用万村千乡市场工程已有的乡镇、街道商贸中心、配送中心等流通网络资源，加快商业网点信息化改造，完善网购、缴费、电子结算和取送货等服务功能。鼓励每个村、社区建设一个或一个以上电子商务服务站点、物流节点，打通电子商务</w:t>
      </w:r>
      <w:r>
        <w:rPr>
          <w:rFonts w:ascii="宋体" w:hAnsi="宋体"/>
          <w:color w:val="000000"/>
          <w:sz w:val="28"/>
          <w:szCs w:val="28"/>
        </w:rPr>
        <w:t>“</w:t>
      </w:r>
      <w:r>
        <w:rPr>
          <w:rFonts w:hint="eastAsia" w:ascii="宋体" w:hAnsi="宋体"/>
          <w:color w:val="000000"/>
          <w:sz w:val="28"/>
          <w:szCs w:val="28"/>
        </w:rPr>
        <w:t>最后一公里</w:t>
      </w:r>
      <w:r>
        <w:rPr>
          <w:rFonts w:ascii="宋体" w:hAnsi="宋体"/>
          <w:color w:val="000000"/>
          <w:sz w:val="28"/>
          <w:szCs w:val="28"/>
        </w:rPr>
        <w:t>”</w:t>
      </w:r>
      <w:r>
        <w:rPr>
          <w:rFonts w:hint="eastAsia" w:ascii="宋体" w:hAnsi="宋体"/>
          <w:color w:val="000000"/>
          <w:sz w:val="28"/>
          <w:szCs w:val="28"/>
        </w:rPr>
        <w:t>。</w:t>
      </w:r>
      <w:bookmarkStart w:id="51" w:name="_Toc419868525"/>
    </w:p>
    <w:p>
      <w:pPr>
        <w:spacing w:line="524" w:lineRule="exact"/>
        <w:ind w:firstLine="551" w:firstLineChars="196"/>
        <w:rPr>
          <w:rFonts w:eastAsia="仿宋"/>
          <w:color w:val="000000"/>
          <w:sz w:val="28"/>
          <w:szCs w:val="28"/>
        </w:rPr>
      </w:pPr>
      <w:bookmarkStart w:id="52" w:name="_Toc1986"/>
      <w:r>
        <w:rPr>
          <w:rStyle w:val="7"/>
          <w:rFonts w:ascii="仿宋_GB2312" w:eastAsia="仿宋"/>
          <w:color w:val="000000"/>
          <w:sz w:val="28"/>
          <w:szCs w:val="28"/>
        </w:rPr>
        <w:t>2.</w:t>
      </w:r>
      <w:r>
        <w:rPr>
          <w:rStyle w:val="7"/>
          <w:rFonts w:hint="eastAsia" w:ascii="仿宋_GB2312" w:eastAsia="仿宋"/>
          <w:color w:val="000000"/>
          <w:sz w:val="28"/>
          <w:szCs w:val="28"/>
        </w:rPr>
        <w:t>完善企业信用体系。</w:t>
      </w:r>
      <w:bookmarkEnd w:id="51"/>
      <w:bookmarkEnd w:id="52"/>
      <w:r>
        <w:rPr>
          <w:rFonts w:hint="eastAsia" w:ascii="宋体" w:hAnsi="宋体"/>
          <w:bCs/>
          <w:color w:val="000000"/>
          <w:sz w:val="28"/>
          <w:szCs w:val="28"/>
        </w:rPr>
        <w:t>由工商等部门牵头，规范电子商务市场运行，</w:t>
      </w:r>
      <w:r>
        <w:rPr>
          <w:rFonts w:hint="eastAsia" w:ascii="宋体" w:hAnsi="宋体"/>
          <w:color w:val="000000"/>
          <w:sz w:val="28"/>
          <w:szCs w:val="28"/>
        </w:rPr>
        <w:t>推进电子商务企业信用评价体系建设，</w:t>
      </w:r>
      <w:r>
        <w:rPr>
          <w:rFonts w:hint="eastAsia" w:ascii="宋体" w:hAnsi="宋体"/>
          <w:bCs/>
          <w:color w:val="000000"/>
          <w:sz w:val="28"/>
          <w:szCs w:val="28"/>
        </w:rPr>
        <w:t>建立守信激励和失信惩戒机制，打击制售假冒伪劣商品等违法行为，</w:t>
      </w:r>
      <w:r>
        <w:rPr>
          <w:rFonts w:hint="eastAsia" w:ascii="宋体" w:hAnsi="宋体"/>
          <w:color w:val="000000"/>
          <w:sz w:val="28"/>
          <w:szCs w:val="28"/>
        </w:rPr>
        <w:t>为电子商务发展营造良好信用环境。</w:t>
      </w:r>
    </w:p>
    <w:p>
      <w:pPr>
        <w:spacing w:line="524" w:lineRule="exact"/>
        <w:ind w:firstLine="551" w:firstLineChars="196"/>
        <w:rPr>
          <w:rFonts w:ascii="宋体" w:hAnsi="宋体"/>
          <w:bCs/>
          <w:color w:val="000000"/>
          <w:sz w:val="28"/>
          <w:szCs w:val="28"/>
        </w:rPr>
      </w:pPr>
      <w:bookmarkStart w:id="53" w:name="_Toc16036"/>
      <w:bookmarkStart w:id="54" w:name="_Toc419868526"/>
      <w:r>
        <w:rPr>
          <w:rStyle w:val="7"/>
          <w:rFonts w:ascii="仿宋_GB2312" w:eastAsia="仿宋"/>
          <w:color w:val="000000"/>
          <w:sz w:val="28"/>
          <w:szCs w:val="28"/>
        </w:rPr>
        <w:t>3.</w:t>
      </w:r>
      <w:r>
        <w:rPr>
          <w:rStyle w:val="7"/>
          <w:rFonts w:hint="eastAsia" w:ascii="仿宋_GB2312" w:eastAsia="仿宋"/>
          <w:color w:val="000000"/>
          <w:sz w:val="28"/>
          <w:szCs w:val="28"/>
        </w:rPr>
        <w:t>完善安全保障体系。</w:t>
      </w:r>
      <w:bookmarkEnd w:id="53"/>
      <w:bookmarkEnd w:id="54"/>
      <w:r>
        <w:rPr>
          <w:rFonts w:hint="eastAsia" w:ascii="宋体" w:hAnsi="宋体"/>
          <w:bCs/>
          <w:color w:val="000000"/>
          <w:sz w:val="28"/>
          <w:szCs w:val="28"/>
        </w:rPr>
        <w:t>由食药、安监、农业、卫生等部门牵头，加强本地产品线上销售的质量安全监管，逐步建立起一套完整、规范、长期有效的农产品安全监督管理体系。对于本地特色知名产品，由政府主导推广，提高线上消费者的信心和体验。</w:t>
      </w:r>
    </w:p>
    <w:p>
      <w:pPr>
        <w:spacing w:line="524" w:lineRule="exact"/>
        <w:ind w:firstLine="551" w:firstLineChars="196"/>
        <w:rPr>
          <w:rFonts w:ascii="宋体" w:hAnsi="宋体"/>
          <w:b/>
          <w:color w:val="000000"/>
          <w:sz w:val="28"/>
          <w:szCs w:val="28"/>
        </w:rPr>
      </w:pPr>
      <w:bookmarkStart w:id="55" w:name="_Toc5660"/>
      <w:bookmarkStart w:id="56" w:name="_Toc419868527"/>
      <w:r>
        <w:rPr>
          <w:rStyle w:val="7"/>
          <w:rFonts w:ascii="仿宋_GB2312" w:eastAsia="仿宋"/>
          <w:color w:val="000000"/>
          <w:sz w:val="28"/>
          <w:szCs w:val="28"/>
        </w:rPr>
        <w:t>4.</w:t>
      </w:r>
      <w:r>
        <w:rPr>
          <w:rStyle w:val="7"/>
          <w:rFonts w:hint="eastAsia" w:ascii="仿宋_GB2312" w:eastAsia="仿宋"/>
          <w:color w:val="000000"/>
          <w:sz w:val="28"/>
          <w:szCs w:val="28"/>
        </w:rPr>
        <w:t>完善统计监测体系。</w:t>
      </w:r>
      <w:bookmarkEnd w:id="55"/>
      <w:bookmarkEnd w:id="56"/>
      <w:r>
        <w:rPr>
          <w:rFonts w:hint="eastAsia" w:ascii="宋体" w:hAnsi="宋体"/>
          <w:color w:val="000000"/>
          <w:sz w:val="28"/>
          <w:szCs w:val="28"/>
        </w:rPr>
        <w:t>建立健全电子商务统计制度，强化电子商务统计队伍建设，在全面普查摸底的基础上，加强电子商务运行监测和数据分析，为政府领导决策提供重要信息。</w:t>
      </w:r>
    </w:p>
    <w:p>
      <w:pPr>
        <w:spacing w:line="524" w:lineRule="exact"/>
        <w:ind w:firstLine="551" w:firstLineChars="196"/>
        <w:rPr>
          <w:rStyle w:val="7"/>
          <w:rFonts w:hint="eastAsia" w:ascii="楷体" w:hAnsi="楷体" w:eastAsia="楷体"/>
          <w:sz w:val="28"/>
          <w:szCs w:val="28"/>
        </w:rPr>
      </w:pPr>
      <w:bookmarkStart w:id="57" w:name="_Toc12944"/>
      <w:bookmarkStart w:id="58" w:name="_Toc419868536"/>
      <w:r>
        <w:rPr>
          <w:rStyle w:val="7"/>
          <w:rFonts w:hint="eastAsia" w:ascii="楷体" w:hAnsi="楷体" w:eastAsia="楷体"/>
          <w:sz w:val="28"/>
          <w:szCs w:val="28"/>
        </w:rPr>
        <w:t>（四）优环境</w:t>
      </w:r>
      <w:bookmarkEnd w:id="57"/>
      <w:bookmarkEnd w:id="58"/>
    </w:p>
    <w:p>
      <w:pPr>
        <w:spacing w:line="524" w:lineRule="exact"/>
        <w:ind w:firstLine="551" w:firstLineChars="196"/>
        <w:rPr>
          <w:rFonts w:ascii="宋体" w:hAnsi="宋体"/>
          <w:bCs/>
          <w:color w:val="000000"/>
          <w:sz w:val="28"/>
          <w:szCs w:val="28"/>
        </w:rPr>
      </w:pPr>
      <w:bookmarkStart w:id="59" w:name="_Toc28432"/>
      <w:bookmarkStart w:id="60" w:name="_Toc419868537"/>
      <w:r>
        <w:rPr>
          <w:rStyle w:val="7"/>
          <w:rFonts w:ascii="仿宋_GB2312" w:eastAsia="仿宋"/>
          <w:color w:val="000000"/>
          <w:sz w:val="28"/>
          <w:szCs w:val="28"/>
        </w:rPr>
        <w:t>1.</w:t>
      </w:r>
      <w:r>
        <w:rPr>
          <w:rStyle w:val="7"/>
          <w:rFonts w:hint="eastAsia" w:ascii="仿宋_GB2312" w:eastAsia="仿宋"/>
          <w:color w:val="000000"/>
          <w:sz w:val="28"/>
          <w:szCs w:val="28"/>
        </w:rPr>
        <w:t>完善硬件环境。</w:t>
      </w:r>
      <w:bookmarkEnd w:id="59"/>
      <w:bookmarkEnd w:id="60"/>
      <w:r>
        <w:rPr>
          <w:rFonts w:hint="eastAsia" w:ascii="宋体" w:hAnsi="宋体"/>
          <w:color w:val="000000"/>
          <w:sz w:val="28"/>
          <w:szCs w:val="28"/>
        </w:rPr>
        <w:t>加快全区信息化基础设施建设，全面推进光纤进村入户，支持提升带宽</w:t>
      </w:r>
      <w:r>
        <w:rPr>
          <w:rFonts w:hint="eastAsia" w:ascii="宋体" w:hAnsi="宋体"/>
          <w:bCs/>
          <w:color w:val="000000"/>
          <w:sz w:val="28"/>
          <w:szCs w:val="28"/>
        </w:rPr>
        <w:t>，全面提高互联网普及率。重点依托电信、联通、移动三大运营商和广电网络，加快固网通信市场和移动通信市场基础设施建设。</w:t>
      </w:r>
    </w:p>
    <w:p>
      <w:pPr>
        <w:spacing w:line="524" w:lineRule="exact"/>
        <w:rPr>
          <w:rFonts w:ascii="宋体" w:hAnsi="宋体"/>
          <w:color w:val="000000"/>
          <w:sz w:val="28"/>
          <w:szCs w:val="28"/>
        </w:rPr>
      </w:pPr>
      <w:bookmarkStart w:id="61" w:name="_Toc419868538"/>
      <w:bookmarkStart w:id="62" w:name="_Toc21674"/>
      <w:r>
        <w:rPr>
          <w:rStyle w:val="7"/>
          <w:rFonts w:ascii="仿宋_GB2312" w:eastAsia="仿宋"/>
          <w:color w:val="000000"/>
          <w:sz w:val="28"/>
          <w:szCs w:val="28"/>
        </w:rPr>
        <w:t xml:space="preserve">    2.</w:t>
      </w:r>
      <w:r>
        <w:rPr>
          <w:rStyle w:val="7"/>
          <w:rFonts w:hint="eastAsia" w:ascii="仿宋_GB2312" w:eastAsia="仿宋"/>
          <w:color w:val="000000"/>
          <w:sz w:val="28"/>
          <w:szCs w:val="28"/>
        </w:rPr>
        <w:t>优化政策环境。</w:t>
      </w:r>
      <w:bookmarkEnd w:id="61"/>
      <w:bookmarkEnd w:id="62"/>
      <w:r>
        <w:rPr>
          <w:rFonts w:hint="eastAsia" w:ascii="宋体" w:hAnsi="宋体"/>
          <w:color w:val="000000"/>
          <w:sz w:val="28"/>
          <w:szCs w:val="28"/>
        </w:rPr>
        <w:t>完善政策体系、优化发展环境、提高服务质量，大力争取国家、省、市在电子商务领域的示范试点。在社会参与、跨界合作、资源配置、发展氛围、质量安全、营销推广等方面狠下功夫，全面优化发展电子商务的</w:t>
      </w:r>
      <w:r>
        <w:rPr>
          <w:rFonts w:ascii="宋体" w:hAnsi="宋体"/>
          <w:color w:val="000000"/>
          <w:sz w:val="28"/>
          <w:szCs w:val="28"/>
        </w:rPr>
        <w:t>“</w:t>
      </w:r>
      <w:r>
        <w:rPr>
          <w:rFonts w:hint="eastAsia" w:ascii="宋体" w:hAnsi="宋体"/>
          <w:color w:val="000000"/>
          <w:sz w:val="28"/>
          <w:szCs w:val="28"/>
        </w:rPr>
        <w:t>软环境</w:t>
      </w:r>
      <w:r>
        <w:rPr>
          <w:rFonts w:ascii="宋体" w:hAnsi="宋体"/>
          <w:color w:val="000000"/>
          <w:sz w:val="28"/>
          <w:szCs w:val="28"/>
        </w:rPr>
        <w:t>”</w:t>
      </w:r>
      <w:r>
        <w:rPr>
          <w:rFonts w:hint="eastAsia" w:ascii="宋体" w:hAnsi="宋体"/>
          <w:color w:val="000000"/>
          <w:sz w:val="28"/>
          <w:szCs w:val="28"/>
        </w:rPr>
        <w:t>。</w:t>
      </w:r>
    </w:p>
    <w:p>
      <w:pPr>
        <w:pStyle w:val="2"/>
        <w:keepNext w:val="0"/>
        <w:keepLines w:val="0"/>
        <w:spacing w:before="156" w:beforeLines="50" w:after="156" w:afterLines="50" w:line="524" w:lineRule="exact"/>
        <w:ind w:firstLine="561"/>
        <w:rPr>
          <w:rFonts w:hint="eastAsia" w:ascii="黑体" w:eastAsia="黑体"/>
          <w:b w:val="0"/>
          <w:color w:val="000000"/>
          <w:sz w:val="28"/>
          <w:szCs w:val="28"/>
        </w:rPr>
      </w:pPr>
      <w:bookmarkStart w:id="63" w:name="_Toc18793"/>
      <w:bookmarkStart w:id="64" w:name="_Toc410165054"/>
      <w:r>
        <w:rPr>
          <w:rFonts w:hint="eastAsia" w:ascii="黑体" w:eastAsia="黑体"/>
          <w:b w:val="0"/>
          <w:color w:val="000000"/>
          <w:sz w:val="28"/>
          <w:szCs w:val="28"/>
        </w:rPr>
        <w:t>五、重点领域</w:t>
      </w:r>
      <w:bookmarkEnd w:id="63"/>
    </w:p>
    <w:p>
      <w:pPr>
        <w:spacing w:line="524" w:lineRule="exact"/>
        <w:ind w:firstLine="551" w:firstLineChars="196"/>
        <w:rPr>
          <w:rStyle w:val="7"/>
          <w:rFonts w:hint="eastAsia" w:ascii="楷体" w:hAnsi="楷体" w:eastAsia="楷体"/>
          <w:sz w:val="28"/>
          <w:szCs w:val="28"/>
        </w:rPr>
      </w:pPr>
      <w:bookmarkStart w:id="65" w:name="_Toc11492"/>
      <w:r>
        <w:rPr>
          <w:rStyle w:val="7"/>
          <w:rFonts w:hint="eastAsia" w:ascii="楷体" w:hAnsi="楷体" w:eastAsia="楷体"/>
          <w:sz w:val="28"/>
          <w:szCs w:val="28"/>
        </w:rPr>
        <w:t>（一）农产品领域</w:t>
      </w:r>
      <w:bookmarkEnd w:id="65"/>
    </w:p>
    <w:p>
      <w:pPr>
        <w:spacing w:line="524" w:lineRule="exact"/>
        <w:ind w:firstLine="562" w:firstLineChars="200"/>
        <w:rPr>
          <w:rFonts w:ascii="宋体" w:hAnsi="宋体"/>
          <w:color w:val="000000"/>
          <w:sz w:val="28"/>
          <w:szCs w:val="28"/>
        </w:rPr>
      </w:pPr>
      <w:bookmarkStart w:id="66" w:name="_Toc7794"/>
      <w:r>
        <w:rPr>
          <w:rStyle w:val="7"/>
          <w:rFonts w:ascii="仿宋_GB2312" w:eastAsia="仿宋"/>
          <w:color w:val="000000"/>
          <w:sz w:val="28"/>
          <w:szCs w:val="28"/>
        </w:rPr>
        <w:t>1.</w:t>
      </w:r>
      <w:r>
        <w:rPr>
          <w:rStyle w:val="7"/>
          <w:rFonts w:hint="eastAsia" w:ascii="仿宋_GB2312" w:eastAsia="仿宋"/>
          <w:color w:val="000000"/>
          <w:sz w:val="28"/>
          <w:szCs w:val="28"/>
        </w:rPr>
        <w:t>支持平台建设。</w:t>
      </w:r>
      <w:bookmarkEnd w:id="66"/>
      <w:r>
        <w:rPr>
          <w:rFonts w:hint="eastAsia" w:ascii="宋体" w:hAnsi="宋体"/>
          <w:color w:val="000000"/>
          <w:sz w:val="28"/>
          <w:szCs w:val="28"/>
        </w:rPr>
        <w:t>积极建设农业物联网与互联网相结合的技术、测试、资源管理、信息等公共服务平台。支持本地农产品交易平台万木春商城的发展，鼓励本地茶叶、竹木、皮蛋、花卉苗木等传统知名特色产品通过本地自建的电子商务平台进行销售。推进海吉星农产品交易中心等农产品专业市场电商化发展。</w:t>
      </w:r>
    </w:p>
    <w:p>
      <w:pPr>
        <w:spacing w:line="530" w:lineRule="exact"/>
        <w:ind w:firstLine="562" w:firstLineChars="200"/>
        <w:rPr>
          <w:rFonts w:hint="eastAsia" w:ascii="宋体" w:hAnsi="宋体"/>
          <w:color w:val="000000"/>
          <w:sz w:val="28"/>
          <w:szCs w:val="28"/>
        </w:rPr>
      </w:pPr>
      <w:bookmarkStart w:id="67" w:name="_Toc6717"/>
      <w:r>
        <w:rPr>
          <w:rStyle w:val="7"/>
          <w:rFonts w:ascii="仿宋_GB2312" w:eastAsia="仿宋"/>
          <w:color w:val="000000"/>
          <w:sz w:val="28"/>
          <w:szCs w:val="28"/>
        </w:rPr>
        <w:t>2.</w:t>
      </w:r>
      <w:r>
        <w:rPr>
          <w:rStyle w:val="7"/>
          <w:rFonts w:hint="eastAsia" w:ascii="仿宋_GB2312" w:eastAsia="仿宋"/>
          <w:color w:val="000000"/>
          <w:sz w:val="28"/>
          <w:szCs w:val="28"/>
        </w:rPr>
        <w:t>提升品牌影响。</w:t>
      </w:r>
      <w:bookmarkEnd w:id="67"/>
      <w:r>
        <w:rPr>
          <w:rFonts w:hint="eastAsia" w:ascii="宋体" w:hAnsi="宋体"/>
          <w:color w:val="000000"/>
          <w:sz w:val="28"/>
          <w:szCs w:val="28"/>
        </w:rPr>
        <w:t>大力实施电商农产品品牌化战略，加快打造松花皮蛋、西湖咸蛋、水竹凉席、小郁竹器等具有本地特色的互联网品牌。</w:t>
      </w:r>
      <w:bookmarkStart w:id="68" w:name="_Toc2092"/>
    </w:p>
    <w:p>
      <w:pPr>
        <w:spacing w:line="530" w:lineRule="exact"/>
        <w:ind w:firstLine="562" w:firstLineChars="200"/>
        <w:rPr>
          <w:rFonts w:ascii="宋体" w:hAnsi="宋体"/>
          <w:color w:val="000000"/>
          <w:sz w:val="28"/>
          <w:szCs w:val="28"/>
        </w:rPr>
      </w:pPr>
      <w:r>
        <w:rPr>
          <w:rStyle w:val="7"/>
          <w:rFonts w:ascii="宋体" w:hAnsi="宋体"/>
          <w:color w:val="000000"/>
          <w:sz w:val="28"/>
          <w:szCs w:val="28"/>
        </w:rPr>
        <w:t>3.</w:t>
      </w:r>
      <w:r>
        <w:rPr>
          <w:rStyle w:val="7"/>
          <w:rFonts w:hint="eastAsia" w:ascii="宋体" w:hAnsi="宋体"/>
          <w:color w:val="000000"/>
          <w:sz w:val="28"/>
          <w:szCs w:val="28"/>
        </w:rPr>
        <w:t>加快资源对接。</w:t>
      </w:r>
      <w:bookmarkEnd w:id="68"/>
      <w:r>
        <w:rPr>
          <w:rFonts w:hint="eastAsia" w:ascii="宋体" w:hAnsi="宋体"/>
          <w:color w:val="000000"/>
          <w:sz w:val="28"/>
          <w:szCs w:val="28"/>
        </w:rPr>
        <w:t>推动涉农电子商务平台与农业产业化基地、农产品产销大户、大型超市、农产品批发市场、加工企业、大型餐饮连锁企业及中高档酒店对接，通过“基地</w:t>
      </w:r>
      <w:r>
        <w:rPr>
          <w:rFonts w:ascii="宋体" w:hAnsi="宋体"/>
          <w:color w:val="000000"/>
          <w:sz w:val="28"/>
          <w:szCs w:val="28"/>
        </w:rPr>
        <w:t>+</w:t>
      </w:r>
      <w:r>
        <w:rPr>
          <w:rFonts w:hint="eastAsia" w:ascii="宋体" w:hAnsi="宋体"/>
          <w:color w:val="000000"/>
          <w:sz w:val="28"/>
          <w:szCs w:val="28"/>
        </w:rPr>
        <w:t>合作社</w:t>
      </w:r>
      <w:r>
        <w:rPr>
          <w:rFonts w:ascii="宋体" w:hAnsi="宋体"/>
          <w:color w:val="000000"/>
          <w:sz w:val="28"/>
          <w:szCs w:val="28"/>
        </w:rPr>
        <w:t>+</w:t>
      </w:r>
      <w:r>
        <w:rPr>
          <w:rFonts w:hint="eastAsia" w:ascii="宋体" w:hAnsi="宋体"/>
          <w:color w:val="000000"/>
          <w:sz w:val="28"/>
          <w:szCs w:val="28"/>
        </w:rPr>
        <w:t>网络营销”联动模式，实现产销一体化的产业化经营。支持风顺、黄泥湖绿健、三益、竹泉农牧等农业合作社、农业生产基地对接，促进大批量农产品线上交易。</w:t>
      </w:r>
    </w:p>
    <w:p>
      <w:pPr>
        <w:spacing w:line="530" w:lineRule="exact"/>
        <w:ind w:firstLine="551" w:firstLineChars="196"/>
        <w:rPr>
          <w:rStyle w:val="7"/>
          <w:rFonts w:hint="eastAsia" w:ascii="楷体" w:hAnsi="楷体" w:eastAsia="楷体"/>
          <w:sz w:val="28"/>
          <w:szCs w:val="28"/>
        </w:rPr>
      </w:pPr>
      <w:bookmarkStart w:id="69" w:name="_Toc25178"/>
      <w:r>
        <w:rPr>
          <w:rStyle w:val="7"/>
          <w:rFonts w:hint="eastAsia" w:ascii="楷体" w:hAnsi="楷体" w:eastAsia="楷体"/>
          <w:sz w:val="28"/>
          <w:szCs w:val="28"/>
        </w:rPr>
        <w:t>（二）工业品领域</w:t>
      </w:r>
      <w:bookmarkEnd w:id="69"/>
    </w:p>
    <w:p>
      <w:pPr>
        <w:spacing w:line="530" w:lineRule="exact"/>
        <w:ind w:firstLine="562" w:firstLineChars="200"/>
        <w:rPr>
          <w:rFonts w:ascii="宋体" w:hAnsi="宋体"/>
          <w:color w:val="000000"/>
          <w:sz w:val="28"/>
          <w:szCs w:val="28"/>
        </w:rPr>
      </w:pPr>
      <w:bookmarkStart w:id="70" w:name="_Toc20491"/>
      <w:r>
        <w:rPr>
          <w:rStyle w:val="7"/>
          <w:rFonts w:ascii="仿宋_GB2312" w:eastAsia="仿宋"/>
          <w:color w:val="000000"/>
          <w:sz w:val="28"/>
          <w:szCs w:val="28"/>
        </w:rPr>
        <w:t>1.</w:t>
      </w:r>
      <w:r>
        <w:rPr>
          <w:rStyle w:val="7"/>
          <w:rFonts w:hint="eastAsia" w:ascii="仿宋_GB2312" w:eastAsia="仿宋"/>
          <w:color w:val="000000"/>
          <w:sz w:val="28"/>
          <w:szCs w:val="28"/>
        </w:rPr>
        <w:t>深化工业企业电子商务应用</w:t>
      </w:r>
      <w:bookmarkEnd w:id="70"/>
      <w:r>
        <w:rPr>
          <w:rStyle w:val="7"/>
          <w:rFonts w:hint="eastAsia" w:ascii="仿宋_GB2312" w:eastAsia="仿宋"/>
          <w:sz w:val="28"/>
          <w:szCs w:val="28"/>
        </w:rPr>
        <w:t>。</w:t>
      </w:r>
      <w:r>
        <w:rPr>
          <w:rFonts w:hint="eastAsia" w:ascii="宋体" w:hAnsi="宋体"/>
          <w:color w:val="000000"/>
          <w:sz w:val="28"/>
          <w:szCs w:val="28"/>
        </w:rPr>
        <w:t>以龙岭工业园为核心，以沧水铺、衡龙桥、泉交河塑编包装工业小区以及龙光桥、新市渡机械制造、兰溪粮食产业园为侧翼，以工业园区内企业为重点，大力提高产业的电子商务整体发展水平。推动铝电容器、包装袋等优势产业转向电子商务化。</w:t>
      </w:r>
    </w:p>
    <w:p>
      <w:pPr>
        <w:spacing w:line="530" w:lineRule="exact"/>
        <w:ind w:firstLine="562" w:firstLineChars="200"/>
        <w:rPr>
          <w:rFonts w:ascii="宋体" w:hAnsi="宋体"/>
          <w:color w:val="000000"/>
          <w:sz w:val="28"/>
          <w:szCs w:val="28"/>
        </w:rPr>
      </w:pPr>
      <w:bookmarkStart w:id="71" w:name="_Toc6584"/>
      <w:r>
        <w:rPr>
          <w:rStyle w:val="7"/>
          <w:rFonts w:ascii="仿宋_GB2312" w:eastAsia="仿宋"/>
          <w:color w:val="000000"/>
          <w:sz w:val="28"/>
          <w:szCs w:val="28"/>
        </w:rPr>
        <w:t>2.</w:t>
      </w:r>
      <w:r>
        <w:rPr>
          <w:rStyle w:val="7"/>
          <w:rFonts w:hint="eastAsia" w:ascii="仿宋_GB2312" w:eastAsia="仿宋"/>
          <w:color w:val="000000"/>
          <w:sz w:val="28"/>
          <w:szCs w:val="28"/>
        </w:rPr>
        <w:t>大力发展医药行业电子商务。</w:t>
      </w:r>
      <w:bookmarkEnd w:id="71"/>
      <w:r>
        <w:rPr>
          <w:rFonts w:hint="eastAsia" w:ascii="宋体" w:hAnsi="宋体"/>
          <w:color w:val="000000"/>
          <w:sz w:val="28"/>
          <w:szCs w:val="28"/>
        </w:rPr>
        <w:t>鼓励和扶持中医药产业园园内的中小企业，以及津湘药业、康源制药、北京德海尔、湖南三和药业、鸿达医疗器械等企业通过网络平台开展原料采购和药品配送服务。支持汉森制药、津湘药业、中新药业、恒康药业等医药生产流通领域的龙头企业积极尝试非处方药的网络销售服务。</w:t>
      </w:r>
    </w:p>
    <w:p>
      <w:pPr>
        <w:spacing w:line="530" w:lineRule="exact"/>
        <w:ind w:firstLine="562" w:firstLineChars="200"/>
        <w:rPr>
          <w:rFonts w:ascii="宋体" w:hAnsi="宋体"/>
          <w:color w:val="000000"/>
          <w:sz w:val="28"/>
          <w:szCs w:val="28"/>
        </w:rPr>
      </w:pPr>
      <w:bookmarkStart w:id="72" w:name="_Toc11812"/>
      <w:r>
        <w:rPr>
          <w:rStyle w:val="7"/>
          <w:rFonts w:ascii="仿宋_GB2312" w:eastAsia="仿宋"/>
          <w:color w:val="000000"/>
          <w:sz w:val="28"/>
          <w:szCs w:val="28"/>
        </w:rPr>
        <w:t>3.</w:t>
      </w:r>
      <w:r>
        <w:rPr>
          <w:rStyle w:val="7"/>
          <w:rFonts w:hint="eastAsia" w:ascii="仿宋_GB2312" w:eastAsia="仿宋"/>
          <w:color w:val="000000"/>
          <w:sz w:val="28"/>
          <w:szCs w:val="28"/>
        </w:rPr>
        <w:t>打造特色服饰产品线上平台。</w:t>
      </w:r>
      <w:bookmarkEnd w:id="72"/>
      <w:r>
        <w:rPr>
          <w:rFonts w:hint="eastAsia" w:ascii="宋体" w:hAnsi="宋体"/>
          <w:color w:val="000000"/>
          <w:sz w:val="28"/>
          <w:szCs w:val="28"/>
        </w:rPr>
        <w:t>大力支持品尚集团旗下打造的中国童装物流综合平台</w:t>
      </w:r>
      <w:r>
        <w:rPr>
          <w:rFonts w:ascii="宋体" w:hAnsi="宋体"/>
          <w:color w:val="000000"/>
          <w:sz w:val="28"/>
          <w:szCs w:val="28"/>
        </w:rPr>
        <w:t>——“</w:t>
      </w:r>
      <w:r>
        <w:rPr>
          <w:rFonts w:hint="eastAsia" w:ascii="宋体" w:hAnsi="宋体"/>
          <w:color w:val="000000"/>
          <w:sz w:val="28"/>
          <w:szCs w:val="28"/>
        </w:rPr>
        <w:t>中国品尚网</w:t>
      </w:r>
      <w:r>
        <w:rPr>
          <w:rFonts w:ascii="宋体" w:hAnsi="宋体"/>
          <w:color w:val="000000"/>
          <w:sz w:val="28"/>
          <w:szCs w:val="28"/>
        </w:rPr>
        <w:t>”</w:t>
      </w:r>
      <w:r>
        <w:rPr>
          <w:rFonts w:hint="eastAsia" w:ascii="宋体" w:hAnsi="宋体"/>
          <w:color w:val="000000"/>
          <w:sz w:val="28"/>
          <w:szCs w:val="28"/>
        </w:rPr>
        <w:t>发展，整合和促进辖区大量广场舞服、舞蹈服饰的中小网商抱团发展。适时推进中小服饰网商与中国品尚网的对接，发展本地化的垂直类行业平台。</w:t>
      </w:r>
    </w:p>
    <w:p>
      <w:pPr>
        <w:spacing w:line="530" w:lineRule="exact"/>
        <w:ind w:firstLine="562" w:firstLineChars="200"/>
        <w:rPr>
          <w:rFonts w:hint="eastAsia" w:ascii="宋体" w:hAnsi="宋体"/>
          <w:color w:val="000000"/>
          <w:sz w:val="28"/>
          <w:szCs w:val="28"/>
        </w:rPr>
      </w:pPr>
      <w:bookmarkStart w:id="73" w:name="_Toc24437"/>
      <w:r>
        <w:rPr>
          <w:rStyle w:val="7"/>
          <w:rFonts w:ascii="仿宋_GB2312" w:eastAsia="仿宋"/>
          <w:color w:val="000000"/>
          <w:sz w:val="28"/>
          <w:szCs w:val="28"/>
        </w:rPr>
        <w:t>4.</w:t>
      </w:r>
      <w:r>
        <w:rPr>
          <w:rStyle w:val="7"/>
          <w:rFonts w:hint="eastAsia" w:ascii="仿宋_GB2312" w:eastAsia="仿宋"/>
          <w:color w:val="000000"/>
          <w:sz w:val="28"/>
          <w:szCs w:val="28"/>
        </w:rPr>
        <w:t>加强竹木网销产品品牌打造。</w:t>
      </w:r>
      <w:bookmarkEnd w:id="73"/>
      <w:r>
        <w:rPr>
          <w:rFonts w:hint="eastAsia" w:ascii="宋体" w:hAnsi="宋体"/>
          <w:color w:val="000000"/>
          <w:sz w:val="28"/>
          <w:szCs w:val="28"/>
        </w:rPr>
        <w:t>依托区内众多的竹木加工企业，以宏达竹木、风河科技为龙头，加快策划具有赫山特色的线上竹木系列品牌。</w:t>
      </w:r>
    </w:p>
    <w:p>
      <w:pPr>
        <w:spacing w:line="530" w:lineRule="exact"/>
        <w:ind w:firstLine="551" w:firstLineChars="196"/>
        <w:rPr>
          <w:rStyle w:val="7"/>
          <w:rFonts w:hint="eastAsia" w:ascii="楷体" w:hAnsi="楷体" w:eastAsia="楷体"/>
          <w:sz w:val="28"/>
          <w:szCs w:val="28"/>
        </w:rPr>
      </w:pPr>
      <w:bookmarkStart w:id="74" w:name="_Toc30453"/>
      <w:r>
        <w:rPr>
          <w:rStyle w:val="7"/>
          <w:rFonts w:hint="eastAsia" w:ascii="楷体" w:hAnsi="楷体" w:eastAsia="楷体"/>
          <w:sz w:val="28"/>
          <w:szCs w:val="28"/>
        </w:rPr>
        <w:t>（三）商贸流通领域</w:t>
      </w:r>
      <w:bookmarkEnd w:id="74"/>
    </w:p>
    <w:p>
      <w:pPr>
        <w:spacing w:line="530" w:lineRule="exact"/>
        <w:ind w:firstLine="562" w:firstLineChars="200"/>
        <w:rPr>
          <w:rFonts w:ascii="宋体" w:hAnsi="宋体"/>
          <w:color w:val="000000"/>
          <w:sz w:val="28"/>
          <w:szCs w:val="28"/>
        </w:rPr>
      </w:pPr>
      <w:bookmarkStart w:id="75" w:name="_Toc2185"/>
      <w:r>
        <w:rPr>
          <w:rStyle w:val="7"/>
          <w:rFonts w:ascii="仿宋_GB2312" w:eastAsia="仿宋"/>
          <w:color w:val="000000"/>
          <w:sz w:val="28"/>
          <w:szCs w:val="28"/>
        </w:rPr>
        <w:t>1.</w:t>
      </w:r>
      <w:r>
        <w:rPr>
          <w:rStyle w:val="7"/>
          <w:rFonts w:hint="eastAsia" w:ascii="仿宋_GB2312" w:eastAsia="仿宋"/>
          <w:color w:val="000000"/>
          <w:sz w:val="28"/>
          <w:szCs w:val="28"/>
        </w:rPr>
        <w:t>支持大型商贸流通企业线上发展。</w:t>
      </w:r>
      <w:bookmarkEnd w:id="75"/>
      <w:r>
        <w:rPr>
          <w:rFonts w:hint="eastAsia" w:ascii="宋体" w:hAnsi="宋体"/>
          <w:color w:val="000000"/>
          <w:sz w:val="28"/>
          <w:szCs w:val="28"/>
        </w:rPr>
        <w:t>支持本地大型百货商场、购物中心、连锁超市建设网上商城。</w:t>
      </w:r>
    </w:p>
    <w:p>
      <w:pPr>
        <w:spacing w:line="530" w:lineRule="exact"/>
        <w:ind w:firstLine="551" w:firstLineChars="196"/>
        <w:rPr>
          <w:rFonts w:ascii="宋体" w:hAnsi="宋体"/>
          <w:color w:val="000000"/>
          <w:sz w:val="28"/>
          <w:szCs w:val="28"/>
        </w:rPr>
      </w:pPr>
      <w:bookmarkStart w:id="76" w:name="_Toc31809"/>
      <w:r>
        <w:rPr>
          <w:rStyle w:val="7"/>
          <w:rFonts w:ascii="仿宋_GB2312" w:eastAsia="仿宋"/>
          <w:color w:val="000000"/>
          <w:sz w:val="28"/>
          <w:szCs w:val="28"/>
        </w:rPr>
        <w:t>2.</w:t>
      </w:r>
      <w:r>
        <w:rPr>
          <w:rStyle w:val="7"/>
          <w:rFonts w:hint="eastAsia" w:ascii="仿宋_GB2312" w:eastAsia="仿宋"/>
          <w:color w:val="000000"/>
          <w:sz w:val="28"/>
          <w:szCs w:val="28"/>
        </w:rPr>
        <w:t>鼓励实体专业市场发展电子商务。</w:t>
      </w:r>
      <w:bookmarkEnd w:id="76"/>
      <w:r>
        <w:rPr>
          <w:rFonts w:hint="eastAsia" w:ascii="宋体" w:hAnsi="宋体"/>
          <w:color w:val="000000"/>
          <w:sz w:val="28"/>
          <w:szCs w:val="28"/>
        </w:rPr>
        <w:t>支持和引导益阳茶业市场、十洲路汽车贸易市场、中奇家居市场、银城市场、兰溪米市、义乌小商品市场、二手车交易市场等专业市场加快交易和管理模式的电商化升级，大力推进</w:t>
      </w:r>
      <w:r>
        <w:rPr>
          <w:rFonts w:ascii="宋体" w:hAnsi="宋体"/>
          <w:color w:val="000000"/>
          <w:sz w:val="28"/>
          <w:szCs w:val="28"/>
        </w:rPr>
        <w:t>“</w:t>
      </w:r>
      <w:r>
        <w:rPr>
          <w:rFonts w:hint="eastAsia" w:ascii="宋体" w:hAnsi="宋体"/>
          <w:color w:val="000000"/>
          <w:sz w:val="28"/>
          <w:szCs w:val="28"/>
        </w:rPr>
        <w:t>专业市场</w:t>
      </w:r>
      <w:r>
        <w:rPr>
          <w:rFonts w:ascii="宋体" w:hAnsi="宋体"/>
          <w:color w:val="000000"/>
          <w:sz w:val="28"/>
          <w:szCs w:val="28"/>
        </w:rPr>
        <w:t>+</w:t>
      </w:r>
      <w:r>
        <w:rPr>
          <w:rFonts w:hint="eastAsia" w:ascii="宋体" w:hAnsi="宋体"/>
          <w:color w:val="000000"/>
          <w:sz w:val="28"/>
          <w:szCs w:val="28"/>
        </w:rPr>
        <w:t>电子商务</w:t>
      </w:r>
      <w:r>
        <w:rPr>
          <w:rFonts w:ascii="宋体" w:hAnsi="宋体"/>
          <w:color w:val="000000"/>
          <w:sz w:val="28"/>
          <w:szCs w:val="28"/>
        </w:rPr>
        <w:t>+</w:t>
      </w:r>
      <w:r>
        <w:rPr>
          <w:rFonts w:hint="eastAsia" w:ascii="宋体" w:hAnsi="宋体"/>
          <w:color w:val="000000"/>
          <w:sz w:val="28"/>
          <w:szCs w:val="28"/>
        </w:rPr>
        <w:t>现代物流</w:t>
      </w:r>
      <w:r>
        <w:rPr>
          <w:rFonts w:ascii="宋体" w:hAnsi="宋体"/>
          <w:color w:val="000000"/>
          <w:sz w:val="28"/>
          <w:szCs w:val="28"/>
        </w:rPr>
        <w:t>”</w:t>
      </w:r>
      <w:r>
        <w:rPr>
          <w:rFonts w:hint="eastAsia" w:ascii="宋体" w:hAnsi="宋体"/>
          <w:color w:val="000000"/>
          <w:sz w:val="28"/>
          <w:szCs w:val="28"/>
        </w:rPr>
        <w:t>的电子商务发展模式。</w:t>
      </w:r>
    </w:p>
    <w:p>
      <w:pPr>
        <w:spacing w:line="530" w:lineRule="exact"/>
        <w:ind w:firstLine="551" w:firstLineChars="196"/>
        <w:rPr>
          <w:rStyle w:val="7"/>
          <w:rFonts w:ascii="楷体" w:hAnsi="楷体" w:eastAsia="楷体"/>
          <w:sz w:val="28"/>
          <w:szCs w:val="28"/>
        </w:rPr>
      </w:pPr>
      <w:bookmarkStart w:id="77" w:name="_Toc21937"/>
      <w:r>
        <w:rPr>
          <w:rStyle w:val="7"/>
          <w:rFonts w:hint="eastAsia" w:ascii="楷体" w:hAnsi="楷体" w:eastAsia="楷体"/>
          <w:sz w:val="28"/>
          <w:szCs w:val="28"/>
        </w:rPr>
        <w:t>（四）休闲旅游领域</w:t>
      </w:r>
      <w:bookmarkEnd w:id="77"/>
    </w:p>
    <w:p>
      <w:pPr>
        <w:spacing w:line="530" w:lineRule="exact"/>
        <w:ind w:firstLine="562" w:firstLineChars="200"/>
        <w:rPr>
          <w:rFonts w:ascii="宋体" w:hAnsi="宋体"/>
          <w:color w:val="000000"/>
          <w:sz w:val="28"/>
          <w:szCs w:val="28"/>
        </w:rPr>
      </w:pPr>
      <w:bookmarkStart w:id="78" w:name="_Toc25033"/>
      <w:r>
        <w:rPr>
          <w:rStyle w:val="7"/>
          <w:rFonts w:hint="eastAsia" w:ascii="仿宋_GB2312" w:eastAsia="仿宋"/>
          <w:color w:val="000000"/>
          <w:sz w:val="28"/>
          <w:szCs w:val="28"/>
        </w:rPr>
        <w:t>1.拓展文化旅游线上业务。</w:t>
      </w:r>
      <w:bookmarkEnd w:id="78"/>
      <w:r>
        <w:rPr>
          <w:rFonts w:hint="eastAsia" w:ascii="宋体" w:hAnsi="宋体"/>
          <w:color w:val="000000"/>
          <w:sz w:val="28"/>
          <w:szCs w:val="28"/>
        </w:rPr>
        <w:t>充分利用会龙山景区、鱼形山旅游片区、周立波故居、胡林翼故居、宫保第、兔子山、羊舞岭古窑等旅游景区（点）的品牌优势和人气，整合全区宾馆酒店、旅行社、乡村酒店农家乐等旅游服务资源和松花皮蛋、竹艺品、黑茶、铁锅、纸伞等一系列享有盛誉的特产，实现农产品、旅游、休闲等资源在线上线下对接。</w:t>
      </w:r>
    </w:p>
    <w:p>
      <w:pPr>
        <w:spacing w:line="530" w:lineRule="exact"/>
        <w:ind w:firstLine="562" w:firstLineChars="200"/>
        <w:rPr>
          <w:rFonts w:ascii="宋体" w:hAnsi="宋体"/>
          <w:color w:val="000000"/>
          <w:sz w:val="28"/>
          <w:szCs w:val="28"/>
        </w:rPr>
      </w:pPr>
      <w:bookmarkStart w:id="79" w:name="_Toc4537"/>
      <w:r>
        <w:rPr>
          <w:rStyle w:val="7"/>
          <w:rFonts w:ascii="仿宋_GB2312" w:eastAsia="仿宋"/>
          <w:color w:val="000000"/>
          <w:sz w:val="28"/>
          <w:szCs w:val="28"/>
        </w:rPr>
        <w:t>2.</w:t>
      </w:r>
      <w:r>
        <w:rPr>
          <w:rStyle w:val="7"/>
          <w:rFonts w:hint="eastAsia" w:ascii="仿宋_GB2312" w:eastAsia="仿宋"/>
          <w:color w:val="000000"/>
          <w:sz w:val="28"/>
          <w:szCs w:val="28"/>
        </w:rPr>
        <w:t>开展休闲农业网络服务。</w:t>
      </w:r>
      <w:bookmarkEnd w:id="79"/>
      <w:r>
        <w:rPr>
          <w:rFonts w:hint="eastAsia" w:ascii="宋体" w:hAnsi="宋体"/>
          <w:color w:val="000000"/>
          <w:sz w:val="28"/>
          <w:szCs w:val="28"/>
        </w:rPr>
        <w:t>鼓励银城第一庄、朝阳葡萄山庄、众友农业综合服务中心等省级三星级以上休闲农业庄园与商业银行、银联、第三方支付服务机构通力合作，依托微信或第三方电子商务平台进行市场推广、网上预约等，逐步实现景区内的在线支付服务，形成别具一格的休闲农业品牌。</w:t>
      </w:r>
    </w:p>
    <w:p>
      <w:pPr>
        <w:spacing w:line="530" w:lineRule="exact"/>
        <w:ind w:firstLine="551" w:firstLineChars="196"/>
        <w:rPr>
          <w:rStyle w:val="7"/>
          <w:rFonts w:ascii="楷体" w:hAnsi="楷体" w:eastAsia="楷体"/>
          <w:sz w:val="28"/>
          <w:szCs w:val="28"/>
        </w:rPr>
      </w:pPr>
      <w:bookmarkStart w:id="80" w:name="_Toc27894"/>
      <w:r>
        <w:rPr>
          <w:rStyle w:val="7"/>
          <w:rFonts w:hint="eastAsia" w:ascii="楷体" w:hAnsi="楷体" w:eastAsia="楷体"/>
          <w:sz w:val="28"/>
          <w:szCs w:val="28"/>
        </w:rPr>
        <w:t>（五）外贸领域</w:t>
      </w:r>
      <w:bookmarkEnd w:id="80"/>
    </w:p>
    <w:p>
      <w:pPr>
        <w:spacing w:line="524" w:lineRule="exact"/>
        <w:ind w:firstLine="562" w:firstLineChars="200"/>
        <w:rPr>
          <w:rFonts w:ascii="宋体" w:hAnsi="宋体"/>
          <w:color w:val="000000"/>
          <w:sz w:val="28"/>
          <w:szCs w:val="28"/>
        </w:rPr>
      </w:pPr>
      <w:bookmarkStart w:id="81" w:name="_Toc8966"/>
      <w:r>
        <w:rPr>
          <w:rStyle w:val="7"/>
          <w:rFonts w:ascii="仿宋_GB2312" w:eastAsia="仿宋"/>
          <w:color w:val="000000"/>
          <w:sz w:val="28"/>
          <w:szCs w:val="28"/>
        </w:rPr>
        <w:t>1.</w:t>
      </w:r>
      <w:r>
        <w:rPr>
          <w:rStyle w:val="7"/>
          <w:rFonts w:hint="eastAsia" w:ascii="仿宋_GB2312" w:eastAsia="仿宋"/>
          <w:color w:val="000000"/>
          <w:sz w:val="28"/>
          <w:szCs w:val="28"/>
        </w:rPr>
        <w:t>大力推动外贸线上转型升级。</w:t>
      </w:r>
      <w:bookmarkEnd w:id="81"/>
      <w:r>
        <w:rPr>
          <w:rFonts w:hint="eastAsia" w:ascii="宋体" w:hAnsi="宋体"/>
          <w:color w:val="000000"/>
          <w:sz w:val="28"/>
          <w:szCs w:val="28"/>
        </w:rPr>
        <w:t>加快推进龙源纺织、品尚、艾华电子等纺织、农产品、加工制造的重点出口企业，加强与阿里巴巴、中国制造网、敦煌网、</w:t>
      </w:r>
      <w:r>
        <w:rPr>
          <w:rFonts w:ascii="宋体" w:hAnsi="宋体"/>
          <w:color w:val="000000"/>
          <w:sz w:val="28"/>
          <w:szCs w:val="28"/>
        </w:rPr>
        <w:t>eBay</w:t>
      </w:r>
      <w:r>
        <w:rPr>
          <w:rFonts w:hint="eastAsia" w:ascii="宋体" w:hAnsi="宋体"/>
          <w:color w:val="000000"/>
          <w:sz w:val="28"/>
          <w:szCs w:val="28"/>
        </w:rPr>
        <w:t>等跨境电商平台合作，实现传统外贸与跨境电商融合发展。扶持中小微企业依托第三方跨境电子商务平台销售本地特色产品，拓宽产品进入国际市场的渠道。支持跨境电子商务零售出口，引导和鼓励有条件的电子商务企业利用</w:t>
      </w:r>
      <w:r>
        <w:rPr>
          <w:rFonts w:ascii="宋体" w:hAnsi="宋体"/>
          <w:color w:val="000000"/>
          <w:sz w:val="28"/>
          <w:szCs w:val="28"/>
        </w:rPr>
        <w:t>“</w:t>
      </w:r>
      <w:r>
        <w:rPr>
          <w:rFonts w:hint="eastAsia" w:ascii="宋体" w:hAnsi="宋体"/>
          <w:color w:val="000000"/>
          <w:sz w:val="28"/>
          <w:szCs w:val="28"/>
        </w:rPr>
        <w:t>海外仓</w:t>
      </w:r>
      <w:r>
        <w:rPr>
          <w:rFonts w:ascii="宋体" w:hAnsi="宋体"/>
          <w:color w:val="000000"/>
          <w:sz w:val="28"/>
          <w:szCs w:val="28"/>
        </w:rPr>
        <w:t>”</w:t>
      </w:r>
      <w:r>
        <w:rPr>
          <w:rFonts w:hint="eastAsia" w:ascii="宋体" w:hAnsi="宋体"/>
          <w:color w:val="000000"/>
          <w:sz w:val="28"/>
          <w:szCs w:val="28"/>
        </w:rPr>
        <w:t>，提高境外仓储、分拣、配送能力。</w:t>
      </w:r>
    </w:p>
    <w:p>
      <w:pPr>
        <w:spacing w:line="524" w:lineRule="exact"/>
        <w:ind w:firstLine="562" w:firstLineChars="200"/>
        <w:rPr>
          <w:rFonts w:hint="eastAsia" w:ascii="宋体" w:hAnsi="宋体"/>
          <w:color w:val="000000"/>
          <w:sz w:val="28"/>
          <w:szCs w:val="28"/>
        </w:rPr>
      </w:pPr>
      <w:bookmarkStart w:id="82" w:name="_Toc20144"/>
      <w:r>
        <w:rPr>
          <w:rStyle w:val="7"/>
          <w:rFonts w:ascii="仿宋_GB2312" w:eastAsia="仿宋"/>
          <w:color w:val="000000"/>
          <w:sz w:val="28"/>
          <w:szCs w:val="28"/>
        </w:rPr>
        <w:t>2.</w:t>
      </w:r>
      <w:r>
        <w:rPr>
          <w:rStyle w:val="7"/>
          <w:rFonts w:hint="eastAsia" w:ascii="仿宋_GB2312" w:eastAsia="仿宋"/>
          <w:color w:val="000000"/>
          <w:sz w:val="28"/>
          <w:szCs w:val="28"/>
        </w:rPr>
        <w:t>加快跨境电子商务进口发展。</w:t>
      </w:r>
      <w:bookmarkEnd w:id="82"/>
      <w:r>
        <w:rPr>
          <w:rFonts w:hint="eastAsia" w:ascii="宋体" w:hAnsi="宋体"/>
          <w:bCs/>
          <w:color w:val="000000"/>
          <w:sz w:val="28"/>
          <w:szCs w:val="28"/>
        </w:rPr>
        <w:t>支</w:t>
      </w:r>
      <w:r>
        <w:rPr>
          <w:rFonts w:hint="eastAsia" w:ascii="宋体" w:hAnsi="宋体"/>
          <w:color w:val="000000"/>
          <w:sz w:val="28"/>
          <w:szCs w:val="28"/>
        </w:rPr>
        <w:t>持符合条件的企业开展网上直购和网购保税进口试点，支持本地大型商贸流通企业开设跨境电子商务体验店，实现线下可体验、线上能成交。鼓励有条件的电子商务企业开展保税备货进口。</w:t>
      </w:r>
      <w:bookmarkStart w:id="83" w:name="_Toc12948"/>
    </w:p>
    <w:p>
      <w:pPr>
        <w:pStyle w:val="2"/>
        <w:keepNext w:val="0"/>
        <w:keepLines w:val="0"/>
        <w:spacing w:before="156" w:beforeLines="50" w:after="156" w:afterLines="50" w:line="524" w:lineRule="exact"/>
        <w:ind w:firstLine="561"/>
        <w:rPr>
          <w:rFonts w:hint="eastAsia" w:ascii="黑体" w:eastAsia="黑体"/>
          <w:b w:val="0"/>
          <w:color w:val="000000"/>
          <w:sz w:val="28"/>
          <w:szCs w:val="28"/>
        </w:rPr>
      </w:pPr>
      <w:r>
        <w:rPr>
          <w:rFonts w:hint="eastAsia" w:ascii="黑体" w:eastAsia="黑体"/>
          <w:b w:val="0"/>
          <w:color w:val="000000"/>
          <w:sz w:val="28"/>
          <w:szCs w:val="28"/>
        </w:rPr>
        <w:t>六、重点工程</w:t>
      </w:r>
      <w:bookmarkEnd w:id="64"/>
      <w:bookmarkEnd w:id="83"/>
    </w:p>
    <w:p>
      <w:pPr>
        <w:spacing w:line="524" w:lineRule="exact"/>
        <w:ind w:firstLine="551" w:firstLineChars="196"/>
        <w:rPr>
          <w:rStyle w:val="7"/>
          <w:rFonts w:ascii="楷体" w:hAnsi="楷体" w:eastAsia="楷体"/>
          <w:sz w:val="28"/>
          <w:szCs w:val="28"/>
        </w:rPr>
      </w:pPr>
      <w:bookmarkStart w:id="84" w:name="_Toc8429"/>
      <w:bookmarkStart w:id="85" w:name="_Toc410165055"/>
      <w:bookmarkStart w:id="86" w:name="_Toc405571970"/>
      <w:r>
        <w:rPr>
          <w:rStyle w:val="7"/>
          <w:rFonts w:hint="eastAsia" w:ascii="楷体" w:hAnsi="楷体" w:eastAsia="楷体"/>
          <w:sz w:val="28"/>
          <w:szCs w:val="28"/>
        </w:rPr>
        <w:t>（一）电子商务示范创建工程</w:t>
      </w:r>
      <w:bookmarkEnd w:id="84"/>
      <w:bookmarkEnd w:id="85"/>
      <w:bookmarkEnd w:id="86"/>
    </w:p>
    <w:p>
      <w:pPr>
        <w:spacing w:line="524" w:lineRule="exact"/>
        <w:ind w:firstLine="560" w:firstLineChars="200"/>
        <w:rPr>
          <w:rFonts w:ascii="宋体" w:hAnsi="宋体"/>
          <w:color w:val="000000"/>
          <w:sz w:val="28"/>
          <w:szCs w:val="28"/>
        </w:rPr>
      </w:pPr>
      <w:r>
        <w:rPr>
          <w:rFonts w:hint="eastAsia" w:ascii="宋体" w:hAnsi="宋体"/>
          <w:color w:val="000000"/>
          <w:sz w:val="28"/>
          <w:szCs w:val="28"/>
        </w:rPr>
        <w:t>积极推动国家、省、市的电子商务创建工作，力争区内电子商务产业集聚区创建国家级、省级电子商务示范基地；支持和鼓励企业申报国家级、省级电子商务示范企业。认真策划和申报一批国家级、省级电子商务重点示范项目。</w:t>
      </w:r>
    </w:p>
    <w:p>
      <w:pPr>
        <w:spacing w:line="524" w:lineRule="exact"/>
        <w:ind w:firstLine="551" w:firstLineChars="196"/>
        <w:rPr>
          <w:rStyle w:val="7"/>
          <w:rFonts w:hint="eastAsia" w:ascii="楷体" w:hAnsi="楷体" w:eastAsia="楷体"/>
          <w:sz w:val="28"/>
          <w:szCs w:val="28"/>
        </w:rPr>
      </w:pPr>
      <w:bookmarkStart w:id="87" w:name="_Toc410165057"/>
      <w:bookmarkStart w:id="88" w:name="_Toc23494"/>
      <w:r>
        <w:rPr>
          <w:rStyle w:val="7"/>
          <w:rFonts w:hint="eastAsia" w:ascii="楷体" w:hAnsi="楷体" w:eastAsia="楷体"/>
          <w:sz w:val="28"/>
          <w:szCs w:val="28"/>
        </w:rPr>
        <w:t>（二）电商人才“百千万”工程</w:t>
      </w:r>
      <w:bookmarkEnd w:id="87"/>
      <w:bookmarkEnd w:id="88"/>
    </w:p>
    <w:p>
      <w:pPr>
        <w:spacing w:line="524" w:lineRule="exact"/>
        <w:ind w:firstLine="560" w:firstLineChars="200"/>
        <w:rPr>
          <w:rFonts w:ascii="宋体" w:hAnsi="宋体"/>
          <w:color w:val="000000"/>
          <w:sz w:val="28"/>
          <w:szCs w:val="28"/>
        </w:rPr>
      </w:pPr>
      <w:r>
        <w:rPr>
          <w:rFonts w:hint="eastAsia" w:ascii="宋体" w:hAnsi="宋体"/>
          <w:color w:val="000000"/>
          <w:sz w:val="28"/>
          <w:szCs w:val="28"/>
        </w:rPr>
        <w:t>一是实施</w:t>
      </w:r>
      <w:r>
        <w:rPr>
          <w:rFonts w:ascii="宋体" w:hAnsi="宋体"/>
          <w:color w:val="000000"/>
          <w:sz w:val="28"/>
          <w:szCs w:val="28"/>
        </w:rPr>
        <w:t>“</w:t>
      </w:r>
      <w:r>
        <w:rPr>
          <w:rFonts w:hint="eastAsia" w:ascii="宋体" w:hAnsi="宋体"/>
          <w:color w:val="000000"/>
          <w:sz w:val="28"/>
          <w:szCs w:val="28"/>
        </w:rPr>
        <w:t>电商紧缺型人才百人引进计划</w:t>
      </w:r>
      <w:r>
        <w:rPr>
          <w:rFonts w:ascii="宋体" w:hAnsi="宋体"/>
          <w:color w:val="000000"/>
          <w:sz w:val="28"/>
          <w:szCs w:val="28"/>
        </w:rPr>
        <w:t>”</w:t>
      </w:r>
      <w:r>
        <w:rPr>
          <w:rFonts w:hint="eastAsia" w:ascii="宋体" w:hAnsi="宋体"/>
          <w:color w:val="000000"/>
          <w:sz w:val="28"/>
          <w:szCs w:val="28"/>
        </w:rPr>
        <w:t>；二是实施</w:t>
      </w:r>
      <w:r>
        <w:rPr>
          <w:rFonts w:ascii="宋体" w:hAnsi="宋体"/>
          <w:color w:val="000000"/>
          <w:sz w:val="28"/>
          <w:szCs w:val="28"/>
        </w:rPr>
        <w:t>“</w:t>
      </w:r>
      <w:r>
        <w:rPr>
          <w:rFonts w:hint="eastAsia" w:ascii="宋体" w:hAnsi="宋体"/>
          <w:color w:val="000000"/>
          <w:sz w:val="28"/>
          <w:szCs w:val="28"/>
        </w:rPr>
        <w:t>电商技术型人才千人培养计划</w:t>
      </w:r>
      <w:r>
        <w:rPr>
          <w:rFonts w:ascii="宋体" w:hAnsi="宋体"/>
          <w:color w:val="000000"/>
          <w:sz w:val="28"/>
          <w:szCs w:val="28"/>
        </w:rPr>
        <w:t>”</w:t>
      </w:r>
      <w:r>
        <w:rPr>
          <w:rFonts w:hint="eastAsia" w:ascii="宋体" w:hAnsi="宋体"/>
          <w:color w:val="000000"/>
          <w:sz w:val="28"/>
          <w:szCs w:val="28"/>
        </w:rPr>
        <w:t>，到</w:t>
      </w:r>
      <w:r>
        <w:rPr>
          <w:rFonts w:ascii="宋体" w:hAnsi="宋体"/>
          <w:color w:val="000000"/>
          <w:sz w:val="28"/>
          <w:szCs w:val="28"/>
        </w:rPr>
        <w:t>2020</w:t>
      </w:r>
      <w:r>
        <w:rPr>
          <w:rFonts w:hint="eastAsia" w:ascii="宋体" w:hAnsi="宋体"/>
          <w:color w:val="000000"/>
          <w:sz w:val="28"/>
          <w:szCs w:val="28"/>
        </w:rPr>
        <w:t>年培养千人以上；三是实施</w:t>
      </w:r>
      <w:r>
        <w:rPr>
          <w:rFonts w:ascii="宋体" w:hAnsi="宋体"/>
          <w:color w:val="000000"/>
          <w:sz w:val="28"/>
          <w:szCs w:val="28"/>
        </w:rPr>
        <w:t>“</w:t>
      </w:r>
      <w:r>
        <w:rPr>
          <w:rFonts w:hint="eastAsia" w:ascii="宋体" w:hAnsi="宋体"/>
          <w:color w:val="000000"/>
          <w:sz w:val="28"/>
          <w:szCs w:val="28"/>
        </w:rPr>
        <w:t>电商复合型人才万人培训计划</w:t>
      </w:r>
      <w:r>
        <w:rPr>
          <w:rFonts w:ascii="宋体" w:hAnsi="宋体"/>
          <w:color w:val="000000"/>
          <w:sz w:val="28"/>
          <w:szCs w:val="28"/>
        </w:rPr>
        <w:t>”</w:t>
      </w:r>
      <w:r>
        <w:rPr>
          <w:rFonts w:hint="eastAsia" w:ascii="宋体" w:hAnsi="宋体"/>
          <w:color w:val="000000"/>
          <w:sz w:val="28"/>
          <w:szCs w:val="28"/>
        </w:rPr>
        <w:t>。</w:t>
      </w:r>
    </w:p>
    <w:p>
      <w:pPr>
        <w:spacing w:line="524" w:lineRule="exact"/>
        <w:ind w:firstLine="551" w:firstLineChars="196"/>
        <w:rPr>
          <w:rStyle w:val="7"/>
          <w:rFonts w:hint="eastAsia" w:ascii="楷体" w:hAnsi="楷体" w:eastAsia="楷体"/>
          <w:sz w:val="28"/>
          <w:szCs w:val="28"/>
        </w:rPr>
      </w:pPr>
      <w:bookmarkStart w:id="89" w:name="_Toc24000"/>
      <w:r>
        <w:rPr>
          <w:rStyle w:val="7"/>
          <w:rFonts w:hint="eastAsia" w:ascii="楷体" w:hAnsi="楷体" w:eastAsia="楷体"/>
          <w:sz w:val="28"/>
          <w:szCs w:val="28"/>
        </w:rPr>
        <w:t>（三）电子商务惠民便民工程</w:t>
      </w:r>
      <w:bookmarkEnd w:id="89"/>
    </w:p>
    <w:p>
      <w:pPr>
        <w:spacing w:line="524" w:lineRule="exact"/>
        <w:ind w:firstLine="560" w:firstLineChars="200"/>
        <w:rPr>
          <w:rFonts w:ascii="宋体" w:hAnsi="宋体"/>
          <w:color w:val="000000"/>
          <w:sz w:val="28"/>
          <w:szCs w:val="28"/>
        </w:rPr>
      </w:pPr>
      <w:r>
        <w:rPr>
          <w:rFonts w:hint="eastAsia" w:ascii="宋体" w:hAnsi="宋体"/>
          <w:color w:val="000000"/>
          <w:sz w:val="28"/>
          <w:szCs w:val="28"/>
        </w:rPr>
        <w:t>与</w:t>
      </w:r>
      <w:r>
        <w:rPr>
          <w:rFonts w:ascii="宋体" w:hAnsi="宋体"/>
          <w:color w:val="000000"/>
          <w:sz w:val="28"/>
          <w:szCs w:val="28"/>
        </w:rPr>
        <w:t>“</w:t>
      </w:r>
      <w:r>
        <w:rPr>
          <w:rFonts w:hint="eastAsia" w:ascii="宋体" w:hAnsi="宋体"/>
          <w:color w:val="000000"/>
          <w:sz w:val="28"/>
          <w:szCs w:val="28"/>
        </w:rPr>
        <w:t>智慧益阳</w:t>
      </w:r>
      <w:r>
        <w:rPr>
          <w:rFonts w:ascii="宋体" w:hAnsi="宋体"/>
          <w:color w:val="000000"/>
          <w:sz w:val="28"/>
          <w:szCs w:val="28"/>
        </w:rPr>
        <w:t>”</w:t>
      </w:r>
      <w:r>
        <w:rPr>
          <w:rFonts w:hint="eastAsia" w:ascii="宋体" w:hAnsi="宋体"/>
          <w:color w:val="000000"/>
          <w:sz w:val="28"/>
          <w:szCs w:val="28"/>
        </w:rPr>
        <w:t>基础平台相对接，为公众提供线上社保、医保、水电煤气、通信以及城市一卡通查询与缴费等公共事业服务；整合全区的代购、保洁、订餐、保姆、家教、养老等各类家政服务资源，实现传统家政服务的线上转型升级；引导和规范发展互联网金融。</w:t>
      </w:r>
    </w:p>
    <w:p>
      <w:pPr>
        <w:spacing w:line="530" w:lineRule="exact"/>
        <w:ind w:firstLine="551" w:firstLineChars="196"/>
        <w:rPr>
          <w:rFonts w:hint="eastAsia" w:ascii="楷体_GB2312" w:eastAsia="楷体"/>
          <w:color w:val="000000"/>
          <w:sz w:val="28"/>
          <w:szCs w:val="28"/>
        </w:rPr>
      </w:pPr>
      <w:bookmarkStart w:id="90" w:name="_Toc13231"/>
      <w:bookmarkStart w:id="91" w:name="_Toc419868532"/>
      <w:r>
        <w:rPr>
          <w:rStyle w:val="7"/>
          <w:rFonts w:hint="eastAsia" w:ascii="楷体" w:hAnsi="楷体" w:eastAsia="楷体"/>
          <w:sz w:val="28"/>
          <w:szCs w:val="28"/>
        </w:rPr>
        <w:t>（四）特色网络品牌创建工程</w:t>
      </w:r>
      <w:bookmarkEnd w:id="90"/>
      <w:bookmarkEnd w:id="91"/>
    </w:p>
    <w:p>
      <w:pPr>
        <w:spacing w:line="530" w:lineRule="exact"/>
        <w:ind w:firstLine="689" w:firstLineChars="246"/>
        <w:rPr>
          <w:rFonts w:ascii="宋体" w:hAnsi="宋体"/>
          <w:color w:val="000000"/>
          <w:sz w:val="28"/>
          <w:szCs w:val="28"/>
        </w:rPr>
      </w:pPr>
      <w:r>
        <w:rPr>
          <w:rFonts w:hint="eastAsia" w:ascii="宋体" w:hAnsi="宋体"/>
          <w:color w:val="000000"/>
          <w:sz w:val="28"/>
          <w:szCs w:val="28"/>
        </w:rPr>
        <w:t>加快电子商务产品实现规模化发展、标准化生产、品牌化打造。通过线上倒逼本地线上销售的产品产能、品质、效益全面提升，提高电商产品品质，进而打造赫山特色产品的互联网品牌。支持和推动本地电子商务龙头企业利用微信、微博、</w:t>
      </w:r>
      <w:r>
        <w:rPr>
          <w:rFonts w:ascii="宋体" w:hAnsi="宋体"/>
          <w:color w:val="000000"/>
          <w:sz w:val="28"/>
          <w:szCs w:val="28"/>
        </w:rPr>
        <w:t>SNS</w:t>
      </w:r>
      <w:r>
        <w:rPr>
          <w:rFonts w:hint="eastAsia" w:ascii="宋体" w:hAnsi="宋体"/>
          <w:color w:val="000000"/>
          <w:sz w:val="28"/>
          <w:szCs w:val="28"/>
        </w:rPr>
        <w:t>、搜索引擎等社会化媒体营销手段，利用本地农产品、竹木加工产品等特色产品，适时打造</w:t>
      </w:r>
      <w:r>
        <w:rPr>
          <w:rFonts w:ascii="宋体" w:hAnsi="宋体"/>
          <w:color w:val="000000"/>
          <w:sz w:val="28"/>
          <w:szCs w:val="28"/>
        </w:rPr>
        <w:t>“</w:t>
      </w:r>
      <w:r>
        <w:rPr>
          <w:rFonts w:hint="eastAsia" w:ascii="宋体" w:hAnsi="宋体"/>
          <w:color w:val="000000"/>
          <w:sz w:val="28"/>
          <w:szCs w:val="28"/>
        </w:rPr>
        <w:t>爆款</w:t>
      </w:r>
      <w:r>
        <w:rPr>
          <w:rFonts w:ascii="宋体" w:hAnsi="宋体"/>
          <w:color w:val="000000"/>
          <w:sz w:val="28"/>
          <w:szCs w:val="28"/>
        </w:rPr>
        <w:t>”</w:t>
      </w:r>
      <w:r>
        <w:rPr>
          <w:rFonts w:hint="eastAsia" w:ascii="宋体" w:hAnsi="宋体"/>
          <w:color w:val="000000"/>
          <w:sz w:val="28"/>
          <w:szCs w:val="28"/>
        </w:rPr>
        <w:t>，扩大线上影响力。</w:t>
      </w:r>
    </w:p>
    <w:p>
      <w:pPr>
        <w:spacing w:line="530" w:lineRule="exact"/>
        <w:ind w:firstLine="551" w:firstLineChars="196"/>
        <w:rPr>
          <w:rFonts w:hint="eastAsia" w:ascii="楷体_GB2312" w:eastAsia="楷体"/>
          <w:color w:val="000000"/>
          <w:sz w:val="28"/>
          <w:szCs w:val="28"/>
        </w:rPr>
      </w:pPr>
      <w:bookmarkStart w:id="92" w:name="_Toc410165059"/>
      <w:bookmarkStart w:id="93" w:name="_Toc405571973"/>
      <w:bookmarkStart w:id="94" w:name="_Toc1017"/>
      <w:r>
        <w:rPr>
          <w:rStyle w:val="7"/>
          <w:rFonts w:hint="eastAsia" w:ascii="楷体" w:hAnsi="楷体" w:eastAsia="楷体"/>
          <w:sz w:val="28"/>
          <w:szCs w:val="28"/>
        </w:rPr>
        <w:t>（五）电子商务金融支持工程</w:t>
      </w:r>
      <w:bookmarkEnd w:id="92"/>
      <w:bookmarkEnd w:id="93"/>
      <w:bookmarkEnd w:id="94"/>
    </w:p>
    <w:p>
      <w:r>
        <w:rPr>
          <w:rFonts w:hint="eastAsia" w:ascii="宋体" w:hAnsi="宋体"/>
          <w:color w:val="000000"/>
          <w:kern w:val="0"/>
          <w:sz w:val="28"/>
          <w:szCs w:val="28"/>
        </w:rPr>
        <w:t>引进和创立面向电子商务的天使投资、风险投资和产业基金，</w:t>
      </w:r>
      <w:r>
        <w:rPr>
          <w:rFonts w:hint="eastAsia" w:ascii="宋体" w:hAnsi="宋体"/>
          <w:color w:val="000000"/>
          <w:sz w:val="28"/>
          <w:szCs w:val="28"/>
        </w:rPr>
        <w:t>大力扶持初创型电子商务企业。加大财政支持力度，建立相应的区级产业基金，</w:t>
      </w:r>
      <w:r>
        <w:rPr>
          <w:rFonts w:hint="eastAsia" w:ascii="宋体" w:hAnsi="宋体"/>
          <w:color w:val="000000"/>
          <w:kern w:val="0"/>
          <w:sz w:val="28"/>
          <w:szCs w:val="28"/>
        </w:rPr>
        <w:t>鼓励金融机构开发符合电子商务发展需求的</w:t>
      </w:r>
      <w:r>
        <w:rPr>
          <w:rFonts w:hint="eastAsia" w:ascii="宋体" w:hAnsi="宋体"/>
          <w:color w:val="000000"/>
          <w:sz w:val="28"/>
          <w:szCs w:val="28"/>
        </w:rPr>
        <w:t>金融信贷产品</w:t>
      </w:r>
      <w:r>
        <w:rPr>
          <w:rFonts w:hint="eastAsia" w:ascii="宋体" w:hAnsi="宋体"/>
          <w:color w:val="000000"/>
          <w:kern w:val="0"/>
          <w:sz w:val="28"/>
          <w:szCs w:val="28"/>
        </w:rPr>
        <w:t>，提供新型的金融产品和服务。</w:t>
      </w:r>
      <w:r>
        <w:rPr>
          <w:rFonts w:hint="eastAsia" w:ascii="宋体" w:hAnsi="宋体"/>
          <w:color w:val="000000"/>
          <w:sz w:val="28"/>
          <w:szCs w:val="28"/>
        </w:rPr>
        <w:t>有效解决</w:t>
      </w:r>
      <w:r>
        <w:rPr>
          <w:rFonts w:ascii="宋体" w:hAnsi="宋体"/>
          <w:color w:val="000000"/>
          <w:sz w:val="28"/>
          <w:szCs w:val="28"/>
        </w:rPr>
        <w:t>“</w:t>
      </w:r>
      <w:r>
        <w:rPr>
          <w:rFonts w:hint="eastAsia" w:ascii="宋体" w:hAnsi="宋体"/>
          <w:color w:val="000000"/>
          <w:sz w:val="28"/>
          <w:szCs w:val="28"/>
        </w:rPr>
        <w:t>资产轻、融资难</w:t>
      </w:r>
      <w:r>
        <w:rPr>
          <w:rFonts w:ascii="宋体" w:hAnsi="宋体"/>
          <w:color w:val="000000"/>
          <w:sz w:val="28"/>
          <w:szCs w:val="28"/>
        </w:rPr>
        <w:t>”</w:t>
      </w:r>
      <w:r>
        <w:rPr>
          <w:rFonts w:hint="eastAsia" w:ascii="宋体" w:hAnsi="宋体"/>
          <w:color w:val="000000"/>
          <w:sz w:val="28"/>
          <w:szCs w:val="28"/>
        </w:rPr>
        <w:t>问题</w:t>
      </w:r>
      <w:r>
        <w:rPr>
          <w:rFonts w:hint="eastAsia" w:ascii="宋体" w:hAnsi="宋体"/>
          <w:color w:val="000000"/>
          <w:kern w:val="0"/>
          <w:sz w:val="28"/>
          <w:szCs w:val="28"/>
        </w:rPr>
        <w:t>。</w:t>
      </w:r>
      <w:bookmarkStart w:id="95" w:name="_GoBack"/>
      <w:bookmarkEnd w:id="9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0324E6"/>
    <w:rsid w:val="270324E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unhideWhenUsed/>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7"/>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customStyle="1" w:styleId="7">
    <w:name w:val="Heading 3 Char"/>
    <w:basedOn w:val="5"/>
    <w:link w:val="4"/>
    <w:qFormat/>
    <w:locked/>
    <w:uiPriority w:val="0"/>
    <w:rPr>
      <w:b/>
      <w:bCs/>
      <w:sz w:val="32"/>
      <w:szCs w:val="32"/>
    </w:rPr>
  </w:style>
  <w:style w:type="character" w:customStyle="1" w:styleId="8">
    <w:name w:val="Heading 2 Char"/>
    <w:basedOn w:val="5"/>
    <w:link w:val="3"/>
    <w:locked/>
    <w:uiPriority w:val="0"/>
    <w:rPr>
      <w:rFonts w:ascii="Arial" w:hAnsi="Arial" w:eastAsia="黑体"/>
      <w:b/>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2016-10-27T03:58:00Z</dcterms:created>
  <dc:creator>Administrator</dc:creator>
  <cp:lastModifiedBy>Administrator</cp:lastModifiedBy>
  <dcterms:modified xsi:type="dcterms:W3CDTF">2016-10-27T03:58:29Z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