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C3" w:rsidRDefault="005544C3" w:rsidP="005544C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赫山区</w:t>
      </w:r>
      <w:r w:rsidRPr="00F87DAB">
        <w:rPr>
          <w:rFonts w:ascii="方正小标宋简体" w:eastAsia="方正小标宋简体" w:hint="eastAsia"/>
          <w:sz w:val="44"/>
          <w:szCs w:val="44"/>
        </w:rPr>
        <w:t>兰溪粮食产业园管理委员会</w:t>
      </w:r>
    </w:p>
    <w:p w:rsidR="005544C3" w:rsidRPr="00F87DAB" w:rsidRDefault="005544C3" w:rsidP="005544C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7DAB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F87DAB">
        <w:rPr>
          <w:rFonts w:ascii="方正小标宋简体" w:eastAsia="方正小标宋简体" w:hint="eastAsia"/>
          <w:sz w:val="44"/>
          <w:szCs w:val="44"/>
        </w:rPr>
        <w:t>年部门预算</w:t>
      </w:r>
      <w:r>
        <w:rPr>
          <w:rFonts w:ascii="方正小标宋简体" w:eastAsia="方正小标宋简体" w:hint="eastAsia"/>
          <w:sz w:val="44"/>
          <w:szCs w:val="44"/>
        </w:rPr>
        <w:t>公开说明</w:t>
      </w:r>
    </w:p>
    <w:p w:rsidR="005544C3" w:rsidRPr="000E2C27" w:rsidRDefault="005544C3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44C3" w:rsidRPr="00C17E36" w:rsidRDefault="005544C3" w:rsidP="00C17E36">
      <w:pPr>
        <w:widowControl/>
        <w:spacing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目     录</w:t>
      </w:r>
    </w:p>
    <w:p w:rsidR="005544C3" w:rsidRPr="004F44B2" w:rsidRDefault="005544C3" w:rsidP="005544C3">
      <w:pPr>
        <w:widowControl/>
        <w:spacing w:line="60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F44B2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第一部分:单位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2019</w:t>
      </w:r>
      <w:r w:rsidRPr="004F44B2"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年部门预算说明</w:t>
      </w:r>
    </w:p>
    <w:p w:rsidR="005544C3" w:rsidRPr="004F44B2" w:rsidRDefault="005544C3" w:rsidP="005544C3">
      <w:pPr>
        <w:widowControl/>
        <w:numPr>
          <w:ilvl w:val="0"/>
          <w:numId w:val="2"/>
        </w:numPr>
        <w:spacing w:line="600" w:lineRule="exact"/>
        <w:ind w:left="720" w:hanging="72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部门基本情况</w:t>
      </w:r>
    </w:p>
    <w:p w:rsidR="005544C3" w:rsidRPr="004F44B2" w:rsidRDefault="005544C3" w:rsidP="005544C3">
      <w:pPr>
        <w:widowControl/>
        <w:numPr>
          <w:ilvl w:val="0"/>
          <w:numId w:val="3"/>
        </w:numPr>
        <w:spacing w:line="600" w:lineRule="exac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职能职责</w:t>
      </w:r>
    </w:p>
    <w:p w:rsidR="005544C3" w:rsidRDefault="005544C3" w:rsidP="005544C3">
      <w:pPr>
        <w:widowControl/>
        <w:numPr>
          <w:ilvl w:val="0"/>
          <w:numId w:val="3"/>
        </w:numPr>
        <w:spacing w:line="600" w:lineRule="exact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机构设置</w:t>
      </w:r>
    </w:p>
    <w:p w:rsidR="005544C3" w:rsidRDefault="005544C3" w:rsidP="005544C3">
      <w:pPr>
        <w:widowControl/>
        <w:spacing w:line="600" w:lineRule="exact"/>
        <w:rPr>
          <w:rFonts w:ascii="仿宋_GB2312" w:eastAsia="仿宋_GB2312" w:hAnsi="仿宋" w:cs="仿宋"/>
          <w:bCs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二、部门预算单位构成</w:t>
      </w:r>
    </w:p>
    <w:p w:rsidR="005544C3" w:rsidRDefault="005544C3" w:rsidP="005544C3">
      <w:pPr>
        <w:pStyle w:val="a3"/>
        <w:widowControl/>
        <w:numPr>
          <w:ilvl w:val="0"/>
          <w:numId w:val="4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5544C3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部门收支总体情况</w:t>
      </w:r>
    </w:p>
    <w:p w:rsidR="00437C83" w:rsidRPr="00437C83" w:rsidRDefault="00437C83" w:rsidP="00437C83">
      <w:pPr>
        <w:pStyle w:val="a3"/>
        <w:widowControl/>
        <w:numPr>
          <w:ilvl w:val="0"/>
          <w:numId w:val="10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37C83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收入预算</w:t>
      </w:r>
    </w:p>
    <w:p w:rsidR="00437C83" w:rsidRPr="00437C83" w:rsidRDefault="00437C83" w:rsidP="00437C83">
      <w:pPr>
        <w:pStyle w:val="a3"/>
        <w:widowControl/>
        <w:numPr>
          <w:ilvl w:val="0"/>
          <w:numId w:val="10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437C83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支出预算</w:t>
      </w:r>
    </w:p>
    <w:p w:rsidR="005544C3" w:rsidRDefault="005544C3" w:rsidP="005544C3">
      <w:pPr>
        <w:pStyle w:val="a3"/>
        <w:widowControl/>
        <w:numPr>
          <w:ilvl w:val="0"/>
          <w:numId w:val="4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5544C3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一般公共预算拨款支出预算</w:t>
      </w:r>
    </w:p>
    <w:p w:rsidR="00061A76" w:rsidRPr="00061A76" w:rsidRDefault="00061A76" w:rsidP="00061A76">
      <w:pPr>
        <w:pStyle w:val="a3"/>
        <w:widowControl/>
        <w:numPr>
          <w:ilvl w:val="0"/>
          <w:numId w:val="11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061A76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基本支出</w:t>
      </w:r>
    </w:p>
    <w:p w:rsidR="00061A76" w:rsidRPr="00061A76" w:rsidRDefault="00061A76" w:rsidP="00061A76">
      <w:pPr>
        <w:pStyle w:val="a3"/>
        <w:widowControl/>
        <w:numPr>
          <w:ilvl w:val="0"/>
          <w:numId w:val="11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061A76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项目支出</w:t>
      </w:r>
    </w:p>
    <w:p w:rsidR="005544C3" w:rsidRDefault="005544C3" w:rsidP="005544C3">
      <w:pPr>
        <w:pStyle w:val="a3"/>
        <w:widowControl/>
        <w:numPr>
          <w:ilvl w:val="0"/>
          <w:numId w:val="4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5544C3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其他重要事项的情况说明</w:t>
      </w:r>
    </w:p>
    <w:p w:rsidR="00B61E27" w:rsidRPr="00B61E27" w:rsidRDefault="00B61E27" w:rsidP="00B61E27">
      <w:pPr>
        <w:pStyle w:val="a3"/>
        <w:widowControl/>
        <w:numPr>
          <w:ilvl w:val="0"/>
          <w:numId w:val="5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61E27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机关运行经费</w:t>
      </w:r>
    </w:p>
    <w:p w:rsidR="00B61E27" w:rsidRDefault="00B61E27" w:rsidP="00B61E27">
      <w:pPr>
        <w:pStyle w:val="a3"/>
        <w:widowControl/>
        <w:numPr>
          <w:ilvl w:val="0"/>
          <w:numId w:val="5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“三公”经费预算</w:t>
      </w:r>
    </w:p>
    <w:p w:rsidR="00B61E27" w:rsidRPr="00B61E27" w:rsidRDefault="00B61E27" w:rsidP="00B61E27">
      <w:pPr>
        <w:pStyle w:val="a3"/>
        <w:widowControl/>
        <w:numPr>
          <w:ilvl w:val="0"/>
          <w:numId w:val="5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政府采购情况</w:t>
      </w:r>
    </w:p>
    <w:p w:rsidR="005544C3" w:rsidRPr="00C17E36" w:rsidRDefault="00C17E36" w:rsidP="00C17E36">
      <w:pPr>
        <w:pStyle w:val="a3"/>
        <w:widowControl/>
        <w:numPr>
          <w:ilvl w:val="0"/>
          <w:numId w:val="4"/>
        </w:numPr>
        <w:spacing w:line="600" w:lineRule="exact"/>
        <w:ind w:firstLineChars="0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C17E36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国有资产占用说明</w:t>
      </w:r>
    </w:p>
    <w:p w:rsidR="00C17E36" w:rsidRDefault="00C17E36" w:rsidP="00C17E36">
      <w:pPr>
        <w:pStyle w:val="a3"/>
        <w:widowControl/>
        <w:numPr>
          <w:ilvl w:val="0"/>
          <w:numId w:val="4"/>
        </w:numPr>
        <w:spacing w:line="600" w:lineRule="exact"/>
        <w:ind w:firstLineChars="0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重点项目预算的绩效目标等预算绩效情况说明</w:t>
      </w:r>
    </w:p>
    <w:p w:rsidR="00C17E36" w:rsidRPr="00C17E36" w:rsidRDefault="00C17E36" w:rsidP="00C17E36">
      <w:pPr>
        <w:pStyle w:val="a3"/>
        <w:widowControl/>
        <w:numPr>
          <w:ilvl w:val="0"/>
          <w:numId w:val="4"/>
        </w:numPr>
        <w:spacing w:line="600" w:lineRule="exact"/>
        <w:ind w:firstLineChars="0"/>
        <w:rPr>
          <w:rFonts w:ascii="仿宋_GB2312" w:eastAsia="仿宋_GB2312" w:hAnsi="仿宋" w:cs="仿宋"/>
          <w:bCs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名词解释</w:t>
      </w:r>
    </w:p>
    <w:p w:rsidR="005544C3" w:rsidRPr="00A83424" w:rsidRDefault="005544C3" w:rsidP="00A83424">
      <w:pPr>
        <w:widowControl/>
        <w:spacing w:line="60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A834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第二部分：2019年部门预算公开表格</w:t>
      </w:r>
    </w:p>
    <w:p w:rsidR="005544C3" w:rsidRPr="00A83424" w:rsidRDefault="00D2014D" w:rsidP="00A83424">
      <w:pPr>
        <w:widowControl/>
        <w:spacing w:line="60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54323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第一部分:</w:t>
      </w:r>
      <w:r w:rsidRPr="00A834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单位2019年部门预算说明</w:t>
      </w:r>
    </w:p>
    <w:p w:rsidR="005544C3" w:rsidRPr="00B838EA" w:rsidRDefault="005544C3" w:rsidP="00B61E2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赫山</w:t>
      </w:r>
      <w:r w:rsidRPr="00B838EA">
        <w:rPr>
          <w:rFonts w:ascii="仿宋_GB2312" w:eastAsia="仿宋_GB2312" w:hint="eastAsia"/>
          <w:sz w:val="32"/>
          <w:szCs w:val="32"/>
        </w:rPr>
        <w:t>区兰溪粮食产业园管理委员会于2017年纳入财政预算，根据财政部关于编制部门的有关要求，现将201</w:t>
      </w:r>
      <w:r w:rsidR="00B61E27">
        <w:rPr>
          <w:rFonts w:ascii="仿宋_GB2312" w:eastAsia="仿宋_GB2312" w:hint="eastAsia"/>
          <w:sz w:val="32"/>
          <w:szCs w:val="32"/>
        </w:rPr>
        <w:t>9</w:t>
      </w:r>
      <w:r w:rsidRPr="00B838EA">
        <w:rPr>
          <w:rFonts w:ascii="仿宋_GB2312" w:eastAsia="仿宋_GB2312" w:hint="eastAsia"/>
          <w:sz w:val="32"/>
          <w:szCs w:val="32"/>
        </w:rPr>
        <w:t>年度本单位预算情况说明如下：</w:t>
      </w:r>
    </w:p>
    <w:p w:rsidR="005544C3" w:rsidRPr="00F32482" w:rsidRDefault="00B61E27" w:rsidP="00F32482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黑体" w:eastAsia="黑体"/>
          <w:sz w:val="32"/>
          <w:szCs w:val="32"/>
        </w:rPr>
      </w:pPr>
      <w:r w:rsidRPr="00F32482">
        <w:rPr>
          <w:rFonts w:ascii="黑体" w:eastAsia="黑体" w:hint="eastAsia"/>
          <w:sz w:val="32"/>
          <w:szCs w:val="32"/>
        </w:rPr>
        <w:t>部门基本情况</w:t>
      </w:r>
    </w:p>
    <w:p w:rsidR="00B61E27" w:rsidRPr="00B61E27" w:rsidRDefault="00B61E27" w:rsidP="00F32482">
      <w:pPr>
        <w:spacing w:line="600" w:lineRule="exact"/>
        <w:ind w:firstLineChars="100" w:firstLine="3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（一）职能职责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1、</w:t>
      </w:r>
      <w:r>
        <w:rPr>
          <w:rFonts w:eastAsia="仿宋_GB2312" w:hAnsi="宋体" w:hint="eastAsia"/>
          <w:sz w:val="32"/>
          <w:szCs w:val="20"/>
        </w:rPr>
        <w:t>贯彻执行国家、省、市有关法律、法规和政策，负责编制本园区的发展总体规划和开发建设详细规划，经区政府批准后组织实施。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2、</w:t>
      </w:r>
      <w:r>
        <w:rPr>
          <w:rFonts w:eastAsia="仿宋_GB2312" w:hAnsi="宋体" w:hint="eastAsia"/>
          <w:sz w:val="32"/>
          <w:szCs w:val="20"/>
        </w:rPr>
        <w:t>负责本园区产业发展规划、产品结构调整及名优产品培植工作。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3、</w:t>
      </w:r>
      <w:r>
        <w:rPr>
          <w:rFonts w:eastAsia="仿宋_GB2312" w:hAnsi="宋体" w:hint="eastAsia"/>
          <w:sz w:val="32"/>
          <w:szCs w:val="20"/>
        </w:rPr>
        <w:t>负责本园区内的经济发展、协助做好节能减排和环境保护工作。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4、</w:t>
      </w:r>
      <w:r>
        <w:rPr>
          <w:rFonts w:eastAsia="仿宋_GB2312" w:hAnsi="宋体" w:hint="eastAsia"/>
          <w:sz w:val="32"/>
          <w:szCs w:val="20"/>
        </w:rPr>
        <w:t>协助做好本园区内的土地征用、房屋拆迁工作，负责做好园区内国有土地的出让、转让和基础设施建设工作。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5</w:t>
      </w:r>
      <w:r>
        <w:rPr>
          <w:rFonts w:eastAsia="仿宋_GB2312" w:hAnsi="宋体" w:hint="eastAsia"/>
          <w:sz w:val="32"/>
          <w:szCs w:val="20"/>
        </w:rPr>
        <w:t>、负责本园区内国有资产的管理和保值增值工作。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6、</w:t>
      </w:r>
      <w:r w:rsidR="00F32482">
        <w:rPr>
          <w:rFonts w:eastAsia="仿宋_GB2312" w:hAnsi="宋体" w:hint="eastAsia"/>
          <w:sz w:val="32"/>
          <w:szCs w:val="20"/>
        </w:rPr>
        <w:t>负责做好本园区对外宣传、招商引资、立项争资</w:t>
      </w:r>
      <w:r>
        <w:rPr>
          <w:rFonts w:eastAsia="仿宋_GB2312" w:hAnsi="宋体" w:hint="eastAsia"/>
          <w:sz w:val="32"/>
          <w:szCs w:val="20"/>
        </w:rPr>
        <w:t>及入园项目的考察、论证和审核工作。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7、</w:t>
      </w:r>
      <w:r>
        <w:rPr>
          <w:rFonts w:eastAsia="仿宋_GB2312" w:hAnsi="宋体" w:hint="eastAsia"/>
          <w:sz w:val="32"/>
          <w:szCs w:val="20"/>
        </w:rPr>
        <w:t>负责做好本园区内管理、协调、服务工作。</w:t>
      </w:r>
      <w:r>
        <w:rPr>
          <w:rFonts w:eastAsia="仿宋_GB2312" w:hAnsi="宋体" w:hint="eastAsia"/>
          <w:sz w:val="32"/>
          <w:szCs w:val="20"/>
        </w:rPr>
        <w:t xml:space="preserve"> 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8、</w:t>
      </w:r>
      <w:r>
        <w:rPr>
          <w:rFonts w:eastAsia="仿宋_GB2312" w:hAnsi="宋体" w:hint="eastAsia"/>
          <w:sz w:val="32"/>
          <w:szCs w:val="20"/>
        </w:rPr>
        <w:t>负责做好本园区内企业生产管理、固定资产投入、企业生产状况及员工结构等统计工作。</w:t>
      </w:r>
    </w:p>
    <w:p w:rsidR="005544C3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9、行使区政府和有关职能部门依法授予的其它职能。 </w:t>
      </w:r>
    </w:p>
    <w:p w:rsidR="005544C3" w:rsidRPr="009D3B48" w:rsidRDefault="005544C3" w:rsidP="005544C3">
      <w:pPr>
        <w:pStyle w:val="a4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10、</w:t>
      </w:r>
      <w:r>
        <w:rPr>
          <w:rFonts w:ascii="仿宋_GB2312" w:eastAsia="仿宋_GB2312" w:hint="eastAsia"/>
          <w:w w:val="90"/>
          <w:sz w:val="32"/>
          <w:szCs w:val="28"/>
        </w:rPr>
        <w:t>完成</w:t>
      </w:r>
      <w:r>
        <w:rPr>
          <w:rFonts w:eastAsia="仿宋_GB2312" w:hAnsi="宋体" w:hint="eastAsia"/>
          <w:sz w:val="32"/>
          <w:szCs w:val="20"/>
        </w:rPr>
        <w:t>区委、区政府交办的其它工作。</w:t>
      </w:r>
      <w:r>
        <w:rPr>
          <w:rFonts w:eastAsia="仿宋_GB2312" w:hAnsi="宋体" w:hint="eastAsia"/>
          <w:sz w:val="32"/>
          <w:szCs w:val="20"/>
        </w:rPr>
        <w:t xml:space="preserve"> </w:t>
      </w:r>
    </w:p>
    <w:p w:rsidR="005544C3" w:rsidRPr="00F87DAB" w:rsidRDefault="00F32482" w:rsidP="00F32482">
      <w:pPr>
        <w:spacing w:line="600" w:lineRule="exact"/>
        <w:ind w:firstLineChars="150" w:firstLine="4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（</w:t>
      </w:r>
      <w:r w:rsidR="005544C3" w:rsidRPr="00F87DAB">
        <w:rPr>
          <w:rFonts w:ascii="黑体" w:eastAsia="黑体" w:hint="eastAsia"/>
          <w:sz w:val="32"/>
          <w:szCs w:val="32"/>
        </w:rPr>
        <w:t>二</w:t>
      </w:r>
      <w:r>
        <w:rPr>
          <w:rFonts w:ascii="黑体" w:eastAsia="黑体" w:hint="eastAsia"/>
          <w:sz w:val="32"/>
          <w:szCs w:val="32"/>
        </w:rPr>
        <w:t>）</w:t>
      </w:r>
      <w:r w:rsidR="005544C3" w:rsidRPr="00F87DAB">
        <w:rPr>
          <w:rFonts w:ascii="黑体" w:eastAsia="黑体" w:hint="eastAsia"/>
          <w:sz w:val="32"/>
          <w:szCs w:val="32"/>
        </w:rPr>
        <w:t>、</w:t>
      </w:r>
      <w:r w:rsidR="005544C3">
        <w:rPr>
          <w:rFonts w:ascii="黑体" w:eastAsia="黑体" w:hint="eastAsia"/>
          <w:sz w:val="32"/>
          <w:szCs w:val="32"/>
        </w:rPr>
        <w:t>机构设置</w:t>
      </w:r>
    </w:p>
    <w:p w:rsidR="00F32482" w:rsidRDefault="00F32482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赫山区兰溪粮食产业园管理委员会位于</w:t>
      </w:r>
      <w:r w:rsidR="005544C3" w:rsidRPr="00F87DAB">
        <w:rPr>
          <w:rFonts w:ascii="仿宋_GB2312" w:eastAsia="仿宋_GB2312" w:hint="eastAsia"/>
          <w:sz w:val="32"/>
          <w:szCs w:val="32"/>
        </w:rPr>
        <w:t>益阳大道东385号，</w:t>
      </w:r>
      <w:r w:rsidR="00A83424">
        <w:rPr>
          <w:rFonts w:ascii="仿宋_GB2312" w:eastAsia="仿宋_GB2312" w:hint="eastAsia"/>
          <w:sz w:val="32"/>
          <w:szCs w:val="32"/>
        </w:rPr>
        <w:t>现有工作人员6名，其中全额拨款人员5名，自收自支人员1名。</w:t>
      </w:r>
      <w:r w:rsidR="005544C3" w:rsidRPr="00F87DAB">
        <w:rPr>
          <w:rFonts w:ascii="仿宋_GB2312" w:eastAsia="仿宋_GB2312" w:hint="eastAsia"/>
          <w:sz w:val="32"/>
          <w:szCs w:val="32"/>
        </w:rPr>
        <w:t>委机关设办公室、项目建设股、投资发展股、园区服务中心等4个股室。</w:t>
      </w:r>
    </w:p>
    <w:p w:rsidR="00F32482" w:rsidRPr="00F32482" w:rsidRDefault="00F32482" w:rsidP="005544C3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32482">
        <w:rPr>
          <w:rFonts w:ascii="黑体" w:eastAsia="黑体" w:hint="eastAsia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部门预算单位构成</w:t>
      </w:r>
    </w:p>
    <w:p w:rsidR="005544C3" w:rsidRPr="00F87DAB" w:rsidRDefault="00A83424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赫山区</w:t>
      </w:r>
      <w:r w:rsidR="00F32482">
        <w:rPr>
          <w:rFonts w:ascii="仿宋_GB2312" w:eastAsia="仿宋_GB2312" w:hint="eastAsia"/>
          <w:sz w:val="32"/>
          <w:szCs w:val="32"/>
        </w:rPr>
        <w:t>兰溪粮食产业园管理委员会只</w:t>
      </w:r>
      <w:r w:rsidR="005544C3">
        <w:rPr>
          <w:rFonts w:ascii="仿宋_GB2312" w:eastAsia="仿宋_GB2312" w:hint="eastAsia"/>
          <w:sz w:val="32"/>
          <w:szCs w:val="32"/>
        </w:rPr>
        <w:t>有本级，没有其他二级预算单位，因此，纳入201</w:t>
      </w:r>
      <w:r w:rsidR="00F32482">
        <w:rPr>
          <w:rFonts w:ascii="仿宋_GB2312" w:eastAsia="仿宋_GB2312" w:hint="eastAsia"/>
          <w:sz w:val="32"/>
          <w:szCs w:val="32"/>
        </w:rPr>
        <w:t>9</w:t>
      </w:r>
      <w:r w:rsidR="005544C3">
        <w:rPr>
          <w:rFonts w:ascii="仿宋_GB2312" w:eastAsia="仿宋_GB2312" w:hint="eastAsia"/>
          <w:sz w:val="32"/>
          <w:szCs w:val="32"/>
        </w:rPr>
        <w:t>年预算编制范围的只有</w:t>
      </w:r>
      <w:r w:rsidR="00F32482">
        <w:rPr>
          <w:rFonts w:ascii="仿宋_GB2312" w:eastAsia="仿宋_GB2312" w:hint="eastAsia"/>
          <w:sz w:val="32"/>
          <w:szCs w:val="32"/>
        </w:rPr>
        <w:t>兰溪粮食产业园管理委员会</w:t>
      </w:r>
      <w:r w:rsidR="005544C3">
        <w:rPr>
          <w:rFonts w:ascii="仿宋_GB2312" w:eastAsia="仿宋_GB2312" w:hint="eastAsia"/>
          <w:sz w:val="32"/>
          <w:szCs w:val="32"/>
        </w:rPr>
        <w:t>本级。</w:t>
      </w:r>
    </w:p>
    <w:p w:rsidR="005544C3" w:rsidRPr="00F87DAB" w:rsidRDefault="005544C3" w:rsidP="005544C3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87DAB">
        <w:rPr>
          <w:rFonts w:ascii="黑体" w:eastAsia="黑体" w:hint="eastAsia"/>
          <w:sz w:val="32"/>
          <w:szCs w:val="32"/>
        </w:rPr>
        <w:t>三、部门</w:t>
      </w:r>
      <w:r>
        <w:rPr>
          <w:rFonts w:ascii="黑体" w:eastAsia="黑体" w:hint="eastAsia"/>
          <w:sz w:val="32"/>
          <w:szCs w:val="32"/>
        </w:rPr>
        <w:t>收支总体情况</w:t>
      </w:r>
    </w:p>
    <w:p w:rsidR="005544C3" w:rsidRPr="00F87DAB" w:rsidRDefault="005544C3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（一）收入预算。</w:t>
      </w:r>
      <w:r w:rsidRPr="00F87DAB">
        <w:rPr>
          <w:rFonts w:ascii="仿宋_GB2312" w:eastAsia="仿宋_GB2312" w:hint="eastAsia"/>
          <w:sz w:val="32"/>
          <w:szCs w:val="32"/>
        </w:rPr>
        <w:t>兰溪粮食产业园管理委员会201</w:t>
      </w:r>
      <w:r w:rsidR="00F32482">
        <w:rPr>
          <w:rFonts w:ascii="仿宋_GB2312" w:eastAsia="仿宋_GB2312" w:hint="eastAsia"/>
          <w:sz w:val="32"/>
          <w:szCs w:val="32"/>
        </w:rPr>
        <w:t>9年年初预算数89.6969</w:t>
      </w:r>
      <w:r w:rsidRPr="00F87DAB">
        <w:rPr>
          <w:rFonts w:ascii="仿宋_GB2312" w:eastAsia="仿宋_GB2312" w:hint="eastAsia"/>
          <w:sz w:val="32"/>
          <w:szCs w:val="32"/>
        </w:rPr>
        <w:t>万元，其中一般预算拨款</w:t>
      </w:r>
      <w:r w:rsidR="00F32482">
        <w:rPr>
          <w:rFonts w:ascii="仿宋_GB2312" w:eastAsia="仿宋_GB2312" w:hint="eastAsia"/>
          <w:sz w:val="32"/>
          <w:szCs w:val="32"/>
        </w:rPr>
        <w:t>87.6096</w:t>
      </w:r>
      <w:r w:rsidRPr="00F87DAB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，其他收入</w:t>
      </w:r>
      <w:r w:rsidR="00F32482">
        <w:rPr>
          <w:rFonts w:ascii="仿宋_GB2312" w:eastAsia="仿宋_GB2312" w:hint="eastAsia"/>
          <w:sz w:val="32"/>
          <w:szCs w:val="32"/>
        </w:rPr>
        <w:t>2.0873</w:t>
      </w:r>
      <w:r>
        <w:rPr>
          <w:rFonts w:ascii="仿宋_GB2312" w:eastAsia="仿宋_GB2312" w:hint="eastAsia"/>
          <w:sz w:val="32"/>
          <w:szCs w:val="32"/>
        </w:rPr>
        <w:t>万元，政府性基金预算拨款0万元，国有资本经营预算拨款0万元，纳入专户管理的非税收入0万元</w:t>
      </w:r>
      <w:r w:rsidRPr="00F87DAB">
        <w:rPr>
          <w:rFonts w:ascii="仿宋_GB2312" w:eastAsia="仿宋_GB2312" w:hint="eastAsia"/>
          <w:sz w:val="32"/>
          <w:szCs w:val="32"/>
        </w:rPr>
        <w:t>。</w:t>
      </w:r>
      <w:r w:rsidR="00F32482">
        <w:rPr>
          <w:rFonts w:ascii="仿宋_GB2312" w:eastAsia="仿宋_GB2312" w:hint="eastAsia"/>
          <w:sz w:val="32"/>
          <w:szCs w:val="32"/>
        </w:rPr>
        <w:t>收入较去年减少</w:t>
      </w:r>
      <w:r w:rsidR="00FE6C46">
        <w:rPr>
          <w:rFonts w:ascii="仿宋_GB2312" w:eastAsia="仿宋_GB2312" w:hint="eastAsia"/>
          <w:sz w:val="32"/>
          <w:szCs w:val="32"/>
        </w:rPr>
        <w:t>8.2575万元</w:t>
      </w:r>
      <w:r w:rsidR="00D26323">
        <w:rPr>
          <w:rFonts w:ascii="仿宋_GB2312" w:eastAsia="仿宋_GB2312" w:hint="eastAsia"/>
          <w:sz w:val="32"/>
          <w:szCs w:val="32"/>
        </w:rPr>
        <w:t>。</w:t>
      </w:r>
      <w:r w:rsidR="00A80090">
        <w:rPr>
          <w:rFonts w:ascii="仿宋_GB2312" w:eastAsia="仿宋_GB2312" w:hint="eastAsia"/>
          <w:sz w:val="32"/>
          <w:szCs w:val="32"/>
        </w:rPr>
        <w:t>减少原因主要是落实上级压缩公用经费的要求，减少了小型专项工作经费。</w:t>
      </w:r>
    </w:p>
    <w:p w:rsidR="00A80090" w:rsidRPr="00F87DAB" w:rsidRDefault="005544C3" w:rsidP="00A8009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（二）支出预算。</w:t>
      </w:r>
      <w:r w:rsidRPr="00F87DAB">
        <w:rPr>
          <w:rFonts w:ascii="仿宋_GB2312" w:eastAsia="仿宋_GB2312" w:hint="eastAsia"/>
          <w:sz w:val="32"/>
          <w:szCs w:val="32"/>
        </w:rPr>
        <w:t>201</w:t>
      </w:r>
      <w:r w:rsidR="00D26323">
        <w:rPr>
          <w:rFonts w:ascii="仿宋_GB2312" w:eastAsia="仿宋_GB2312" w:hint="eastAsia"/>
          <w:sz w:val="32"/>
          <w:szCs w:val="32"/>
        </w:rPr>
        <w:t>9年年初预算数89.6969万元，其中</w:t>
      </w:r>
      <w:r w:rsidRPr="00F87DAB">
        <w:rPr>
          <w:rFonts w:ascii="仿宋_GB2312" w:eastAsia="仿宋_GB2312" w:hint="eastAsia"/>
          <w:sz w:val="32"/>
          <w:szCs w:val="32"/>
        </w:rPr>
        <w:t>，</w:t>
      </w:r>
      <w:r w:rsidR="00D26323">
        <w:rPr>
          <w:rFonts w:ascii="仿宋_GB2312" w:eastAsia="仿宋_GB2312" w:hint="eastAsia"/>
          <w:sz w:val="32"/>
          <w:szCs w:val="32"/>
        </w:rPr>
        <w:t>一般公共服务0万元，公共安全0万元，教育0万元，科学技术0万元，社会保障和就业8.9524万元，</w:t>
      </w:r>
      <w:r w:rsidR="00437C83">
        <w:rPr>
          <w:rFonts w:ascii="仿宋_GB2312" w:eastAsia="仿宋_GB2312" w:hint="eastAsia"/>
          <w:sz w:val="32"/>
          <w:szCs w:val="32"/>
        </w:rPr>
        <w:t>卫生健康3.1973万元，住房保障3.8367万元，粮食物质储备73.7105万元。</w:t>
      </w:r>
      <w:r w:rsidRPr="00F87DAB">
        <w:rPr>
          <w:rFonts w:ascii="仿宋_GB2312" w:eastAsia="仿宋_GB2312" w:hint="eastAsia"/>
          <w:sz w:val="32"/>
          <w:szCs w:val="32"/>
        </w:rPr>
        <w:t>支出</w:t>
      </w:r>
      <w:r w:rsidR="00437C83">
        <w:rPr>
          <w:rFonts w:ascii="仿宋_GB2312" w:eastAsia="仿宋_GB2312" w:hint="eastAsia"/>
          <w:sz w:val="32"/>
          <w:szCs w:val="32"/>
        </w:rPr>
        <w:t>较去年减少8.2575。</w:t>
      </w:r>
      <w:r w:rsidR="00A80090">
        <w:rPr>
          <w:rFonts w:ascii="仿宋_GB2312" w:eastAsia="仿宋_GB2312" w:hint="eastAsia"/>
          <w:sz w:val="32"/>
          <w:szCs w:val="32"/>
        </w:rPr>
        <w:t>减少原因主要是落实上级压缩公用经费的要求，减少了小型专项工作经费。</w:t>
      </w:r>
    </w:p>
    <w:p w:rsidR="005544C3" w:rsidRPr="00A80090" w:rsidRDefault="005544C3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44C3" w:rsidRPr="00D0168B" w:rsidRDefault="005544C3" w:rsidP="005544C3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0168B">
        <w:rPr>
          <w:rFonts w:ascii="黑体" w:eastAsia="黑体" w:hint="eastAsia"/>
          <w:sz w:val="32"/>
          <w:szCs w:val="32"/>
        </w:rPr>
        <w:lastRenderedPageBreak/>
        <w:t>四、一般公共预算拨款支出预算</w:t>
      </w:r>
    </w:p>
    <w:p w:rsidR="005544C3" w:rsidRDefault="005544C3" w:rsidP="005544C3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437C8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年一般公共预算拨款收入</w:t>
      </w:r>
      <w:r w:rsidR="00437C83">
        <w:rPr>
          <w:rFonts w:ascii="仿宋_GB2312" w:eastAsia="仿宋_GB2312" w:hint="eastAsia"/>
          <w:sz w:val="32"/>
          <w:szCs w:val="32"/>
        </w:rPr>
        <w:t>89.6969</w:t>
      </w:r>
      <w:r>
        <w:rPr>
          <w:rFonts w:ascii="仿宋_GB2312" w:eastAsia="仿宋_GB2312" w:hint="eastAsia"/>
          <w:sz w:val="32"/>
          <w:szCs w:val="32"/>
        </w:rPr>
        <w:t>万元，具体安排情况如下：</w:t>
      </w:r>
    </w:p>
    <w:p w:rsidR="005544C3" w:rsidRDefault="005544C3" w:rsidP="005544C3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362E44">
        <w:rPr>
          <w:rFonts w:ascii="仿宋_GB2312" w:eastAsia="仿宋_GB2312" w:hint="eastAsia"/>
          <w:sz w:val="32"/>
          <w:szCs w:val="32"/>
        </w:rPr>
        <w:t>基本支出：201</w:t>
      </w:r>
      <w:r w:rsidR="00061A7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年年初预算</w:t>
      </w:r>
      <w:r w:rsidRPr="00362E44">
        <w:rPr>
          <w:rFonts w:ascii="仿宋_GB2312" w:eastAsia="仿宋_GB2312" w:hint="eastAsia"/>
          <w:sz w:val="32"/>
          <w:szCs w:val="32"/>
        </w:rPr>
        <w:t>数为</w:t>
      </w:r>
      <w:r w:rsidR="004637C2">
        <w:rPr>
          <w:rFonts w:ascii="仿宋_GB2312" w:eastAsia="仿宋_GB2312" w:hint="eastAsia"/>
          <w:sz w:val="32"/>
          <w:szCs w:val="32"/>
        </w:rPr>
        <w:t>54.6969</w:t>
      </w:r>
      <w:r>
        <w:rPr>
          <w:rFonts w:ascii="仿宋_GB2312" w:eastAsia="仿宋_GB2312" w:hint="eastAsia"/>
          <w:sz w:val="32"/>
          <w:szCs w:val="32"/>
        </w:rPr>
        <w:t>万</w:t>
      </w:r>
    </w:p>
    <w:p w:rsidR="005544C3" w:rsidRPr="00D27BB3" w:rsidRDefault="005544C3" w:rsidP="005544C3">
      <w:pPr>
        <w:spacing w:line="600" w:lineRule="exact"/>
        <w:rPr>
          <w:rFonts w:ascii="仿宋_GB2312" w:eastAsia="仿宋_GB2312"/>
          <w:sz w:val="32"/>
          <w:szCs w:val="32"/>
        </w:rPr>
      </w:pPr>
      <w:r w:rsidRPr="00D27BB3">
        <w:rPr>
          <w:rFonts w:ascii="仿宋_GB2312" w:eastAsia="仿宋_GB2312" w:hint="eastAsia"/>
          <w:sz w:val="32"/>
          <w:szCs w:val="32"/>
        </w:rPr>
        <w:t>元，是指为保障单位机构正常运转、完成日常工作任务而发生的各项支出，包括基本工资、津贴补贴等人员经费以及办公费、印刷费、水电费、办公设备购置等日常公用经费。</w:t>
      </w:r>
    </w:p>
    <w:p w:rsidR="005544C3" w:rsidRDefault="005544C3" w:rsidP="005544C3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项目支出：201</w:t>
      </w:r>
      <w:r w:rsidR="00061A7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年年初预算数为</w:t>
      </w:r>
      <w:r w:rsidR="000E2C27"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万元，</w:t>
      </w:r>
      <w:r w:rsidRPr="008D3A28">
        <w:rPr>
          <w:rFonts w:ascii="仿宋_GB2312" w:eastAsia="仿宋_GB2312" w:hint="eastAsia"/>
          <w:sz w:val="32"/>
          <w:szCs w:val="32"/>
        </w:rPr>
        <w:t>是指</w:t>
      </w:r>
    </w:p>
    <w:p w:rsidR="005544C3" w:rsidRPr="008D3A28" w:rsidRDefault="005544C3" w:rsidP="005544C3">
      <w:pPr>
        <w:spacing w:line="600" w:lineRule="exact"/>
        <w:rPr>
          <w:rFonts w:ascii="仿宋_GB2312" w:eastAsia="仿宋_GB2312"/>
          <w:sz w:val="32"/>
          <w:szCs w:val="32"/>
        </w:rPr>
      </w:pPr>
      <w:r w:rsidRPr="008D3A28">
        <w:rPr>
          <w:rFonts w:ascii="仿宋_GB2312" w:eastAsia="仿宋_GB2312" w:hint="eastAsia"/>
          <w:sz w:val="32"/>
          <w:szCs w:val="32"/>
        </w:rPr>
        <w:t>单位完成特定行政工作任务或事业发展目标而发生的支出，包括有关事业发展专项、专项业务费、基本建设支出。</w:t>
      </w:r>
    </w:p>
    <w:p w:rsidR="005544C3" w:rsidRDefault="005544C3" w:rsidP="005544C3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Pr="00F87DAB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其他重要事项的情况说明</w:t>
      </w:r>
    </w:p>
    <w:p w:rsidR="005544C3" w:rsidRDefault="00061A76" w:rsidP="006C0ACE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544C3">
        <w:rPr>
          <w:rFonts w:ascii="仿宋_GB2312" w:eastAsia="仿宋_GB2312" w:hint="eastAsia"/>
          <w:sz w:val="32"/>
          <w:szCs w:val="32"/>
        </w:rPr>
        <w:t>机关运行经费</w:t>
      </w:r>
    </w:p>
    <w:p w:rsidR="00061A76" w:rsidRPr="00A80090" w:rsidRDefault="005544C3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061A7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年兰溪粮食产业园管理委员会的</w:t>
      </w:r>
      <w:r w:rsidR="00061A76">
        <w:rPr>
          <w:rFonts w:ascii="仿宋_GB2312" w:eastAsia="仿宋_GB2312" w:hint="eastAsia"/>
          <w:sz w:val="32"/>
          <w:szCs w:val="32"/>
        </w:rPr>
        <w:t>机关运行经费</w:t>
      </w:r>
      <w:r w:rsidR="00061A76">
        <w:rPr>
          <w:rFonts w:ascii="Calibri" w:eastAsia="仿宋_GB2312" w:hAnsi="Calibri" w:cs="Times New Roman"/>
          <w:sz w:val="32"/>
          <w:szCs w:val="32"/>
        </w:rPr>
        <w:t>财政拨款预算</w:t>
      </w:r>
      <w:r w:rsidR="00034AD7">
        <w:rPr>
          <w:rFonts w:ascii="仿宋_GB2312" w:eastAsia="仿宋_GB2312" w:hAnsi="Calibri" w:cs="Times New Roman" w:hint="eastAsia"/>
          <w:sz w:val="32"/>
          <w:szCs w:val="32"/>
        </w:rPr>
        <w:t>41.6244</w:t>
      </w:r>
      <w:r w:rsidR="00061A76">
        <w:rPr>
          <w:rFonts w:ascii="Calibri" w:eastAsia="仿宋_GB2312" w:hAnsi="Calibri" w:cs="Times New Roman"/>
          <w:sz w:val="32"/>
          <w:szCs w:val="32"/>
        </w:rPr>
        <w:t>万元，</w:t>
      </w:r>
      <w:r w:rsidR="00034AD7" w:rsidRPr="00034AD7">
        <w:rPr>
          <w:rFonts w:ascii="仿宋_GB2312" w:eastAsia="仿宋_GB2312" w:hAnsi="Calibri" w:cs="Times New Roman" w:hint="eastAsia"/>
          <w:sz w:val="32"/>
          <w:szCs w:val="32"/>
        </w:rPr>
        <w:t>比2018年</w:t>
      </w:r>
      <w:r w:rsidR="004B12B3">
        <w:rPr>
          <w:rFonts w:ascii="仿宋_GB2312" w:eastAsia="仿宋_GB2312" w:hAnsi="Calibri" w:cs="Times New Roman" w:hint="eastAsia"/>
          <w:sz w:val="32"/>
          <w:szCs w:val="32"/>
        </w:rPr>
        <w:t>减少10.1758万元，下降</w:t>
      </w:r>
      <w:r w:rsidR="00EB2B8E">
        <w:rPr>
          <w:rFonts w:ascii="仿宋_GB2312" w:eastAsia="仿宋_GB2312" w:hAnsi="Calibri" w:cs="Times New Roman" w:hint="eastAsia"/>
          <w:sz w:val="32"/>
          <w:szCs w:val="32"/>
        </w:rPr>
        <w:t>19.64</w:t>
      </w:r>
      <w:r w:rsidR="004B12B3">
        <w:rPr>
          <w:rFonts w:ascii="仿宋_GB2312" w:eastAsia="仿宋_GB2312" w:hAnsi="Calibri" w:cs="Times New Roman" w:hint="eastAsia"/>
          <w:sz w:val="32"/>
          <w:szCs w:val="32"/>
        </w:rPr>
        <w:t>%</w:t>
      </w:r>
      <w:r w:rsidR="00EB2B8E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A80090" w:rsidRPr="00A80090">
        <w:rPr>
          <w:rFonts w:ascii="仿宋_GB2312" w:eastAsia="仿宋_GB2312" w:hint="eastAsia"/>
          <w:sz w:val="32"/>
          <w:szCs w:val="32"/>
        </w:rPr>
        <w:t>减少</w:t>
      </w:r>
      <w:r w:rsidR="00A80090">
        <w:rPr>
          <w:rFonts w:ascii="仿宋_GB2312" w:eastAsia="仿宋_GB2312" w:hint="eastAsia"/>
          <w:sz w:val="32"/>
          <w:szCs w:val="32"/>
        </w:rPr>
        <w:t>的</w:t>
      </w:r>
      <w:r w:rsidR="00A80090" w:rsidRPr="00A80090">
        <w:rPr>
          <w:rFonts w:ascii="仿宋_GB2312" w:eastAsia="仿宋_GB2312" w:hint="eastAsia"/>
          <w:sz w:val="32"/>
          <w:szCs w:val="32"/>
        </w:rPr>
        <w:t>主要原因是：1.2018</w:t>
      </w:r>
      <w:r w:rsidR="00A80090">
        <w:rPr>
          <w:rFonts w:ascii="仿宋_GB2312" w:eastAsia="仿宋_GB2312" w:hint="eastAsia"/>
          <w:sz w:val="32"/>
          <w:szCs w:val="32"/>
        </w:rPr>
        <w:t>年区财政局安排我委</w:t>
      </w:r>
      <w:r w:rsidR="00A80090" w:rsidRPr="00A80090">
        <w:rPr>
          <w:rFonts w:ascii="仿宋_GB2312" w:eastAsia="仿宋_GB2312" w:hint="eastAsia"/>
          <w:sz w:val="32"/>
          <w:szCs w:val="32"/>
        </w:rPr>
        <w:t>公用经费</w:t>
      </w:r>
      <w:r w:rsidR="00A80090">
        <w:rPr>
          <w:rFonts w:ascii="仿宋_GB2312" w:eastAsia="仿宋_GB2312" w:hint="eastAsia"/>
          <w:sz w:val="32"/>
          <w:szCs w:val="32"/>
        </w:rPr>
        <w:t>2</w:t>
      </w:r>
      <w:r w:rsidR="00A80090" w:rsidRPr="00A80090">
        <w:rPr>
          <w:rFonts w:ascii="仿宋_GB2312" w:eastAsia="仿宋_GB2312" w:hint="eastAsia"/>
          <w:sz w:val="32"/>
          <w:szCs w:val="32"/>
        </w:rPr>
        <w:t>万元（</w:t>
      </w:r>
      <w:r w:rsidR="00A80090">
        <w:rPr>
          <w:rFonts w:ascii="仿宋_GB2312" w:eastAsia="仿宋_GB2312" w:hint="eastAsia"/>
          <w:sz w:val="32"/>
          <w:szCs w:val="32"/>
        </w:rPr>
        <w:t>4</w:t>
      </w:r>
      <w:r w:rsidR="00A80090" w:rsidRPr="00A80090">
        <w:rPr>
          <w:rFonts w:ascii="仿宋_GB2312" w:eastAsia="仿宋_GB2312" w:hint="eastAsia"/>
          <w:sz w:val="32"/>
          <w:szCs w:val="32"/>
        </w:rPr>
        <w:t>人，按人平0.5万元计算），根据上级压缩公用经费的要求，2019年安排我局公用经费</w:t>
      </w:r>
      <w:r w:rsidR="00A80090">
        <w:rPr>
          <w:rFonts w:ascii="仿宋_GB2312" w:eastAsia="仿宋_GB2312" w:hint="eastAsia"/>
          <w:sz w:val="32"/>
          <w:szCs w:val="32"/>
        </w:rPr>
        <w:t>1.8</w:t>
      </w:r>
      <w:r w:rsidR="00A80090" w:rsidRPr="00A80090">
        <w:rPr>
          <w:rFonts w:ascii="仿宋_GB2312" w:eastAsia="仿宋_GB2312" w:hint="eastAsia"/>
          <w:sz w:val="32"/>
          <w:szCs w:val="32"/>
        </w:rPr>
        <w:t>万元（</w:t>
      </w:r>
      <w:r w:rsidR="00A80090">
        <w:rPr>
          <w:rFonts w:ascii="仿宋_GB2312" w:eastAsia="仿宋_GB2312" w:hint="eastAsia"/>
          <w:sz w:val="32"/>
          <w:szCs w:val="32"/>
        </w:rPr>
        <w:t>4</w:t>
      </w:r>
      <w:r w:rsidR="00A80090" w:rsidRPr="00A80090">
        <w:rPr>
          <w:rFonts w:ascii="仿宋_GB2312" w:eastAsia="仿宋_GB2312" w:hint="eastAsia"/>
          <w:sz w:val="32"/>
          <w:szCs w:val="32"/>
        </w:rPr>
        <w:t>人，按人平0.45万元），人平减少0.05万元。</w:t>
      </w:r>
      <w:r w:rsidR="00EA36BE">
        <w:rPr>
          <w:rFonts w:ascii="仿宋_GB2312" w:eastAsia="仿宋_GB2312" w:hint="eastAsia"/>
          <w:sz w:val="32"/>
          <w:szCs w:val="32"/>
        </w:rPr>
        <w:t>2.区财政2019年小型专项资金减少10万元。</w:t>
      </w:r>
    </w:p>
    <w:p w:rsidR="005544C3" w:rsidRPr="00135778" w:rsidRDefault="006C0ACE" w:rsidP="006C0ACE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544C3" w:rsidRPr="00135778">
        <w:rPr>
          <w:rFonts w:ascii="仿宋_GB2312" w:eastAsia="仿宋_GB2312" w:hint="eastAsia"/>
          <w:sz w:val="32"/>
          <w:szCs w:val="32"/>
        </w:rPr>
        <w:t>“三公”经费</w:t>
      </w:r>
      <w:r w:rsidR="005544C3">
        <w:rPr>
          <w:rFonts w:ascii="仿宋_GB2312" w:eastAsia="仿宋_GB2312" w:hint="eastAsia"/>
          <w:sz w:val="32"/>
          <w:szCs w:val="32"/>
        </w:rPr>
        <w:t>预算</w:t>
      </w:r>
    </w:p>
    <w:p w:rsidR="005544C3" w:rsidRDefault="00EB2B8E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5544C3" w:rsidRPr="00F87DAB">
        <w:rPr>
          <w:rFonts w:ascii="仿宋_GB2312" w:eastAsia="仿宋_GB2312" w:hint="eastAsia"/>
          <w:sz w:val="32"/>
          <w:szCs w:val="32"/>
        </w:rPr>
        <w:t>兰溪粮食产业园管理委员会</w:t>
      </w:r>
      <w:r>
        <w:rPr>
          <w:rFonts w:ascii="仿宋_GB2312" w:eastAsia="仿宋_GB2312" w:hint="eastAsia"/>
          <w:sz w:val="32"/>
          <w:szCs w:val="32"/>
        </w:rPr>
        <w:t>“三公”经费预算数为</w:t>
      </w:r>
      <w:r w:rsidR="005544C3" w:rsidRPr="00F87DAB">
        <w:rPr>
          <w:rFonts w:ascii="仿宋_GB2312" w:eastAsia="仿宋_GB2312" w:hint="eastAsia"/>
          <w:sz w:val="32"/>
          <w:szCs w:val="32"/>
        </w:rPr>
        <w:t>12万元，其中</w:t>
      </w:r>
      <w:r>
        <w:rPr>
          <w:rFonts w:ascii="仿宋_GB2312" w:eastAsia="仿宋_GB2312" w:hint="eastAsia"/>
          <w:sz w:val="32"/>
          <w:szCs w:val="32"/>
        </w:rPr>
        <w:t>公务</w:t>
      </w:r>
      <w:r w:rsidR="005544C3" w:rsidRPr="00F87DAB">
        <w:rPr>
          <w:rFonts w:ascii="仿宋_GB2312" w:eastAsia="仿宋_GB2312" w:hint="eastAsia"/>
          <w:sz w:val="32"/>
          <w:szCs w:val="32"/>
        </w:rPr>
        <w:t>接待费8万元，公务用车</w:t>
      </w:r>
      <w:r>
        <w:rPr>
          <w:rFonts w:ascii="仿宋_GB2312" w:eastAsia="仿宋_GB2312" w:hint="eastAsia"/>
          <w:sz w:val="32"/>
          <w:szCs w:val="32"/>
        </w:rPr>
        <w:t>购置及运行</w:t>
      </w:r>
      <w:r w:rsidR="005544C3" w:rsidRPr="00F87DAB">
        <w:rPr>
          <w:rFonts w:ascii="仿宋_GB2312" w:eastAsia="仿宋_GB2312" w:hint="eastAsia"/>
          <w:sz w:val="32"/>
          <w:szCs w:val="32"/>
        </w:rPr>
        <w:t>费4万元</w:t>
      </w:r>
      <w:r>
        <w:rPr>
          <w:rFonts w:ascii="仿宋_GB2312" w:eastAsia="仿宋_GB2312" w:hint="eastAsia"/>
          <w:sz w:val="32"/>
          <w:szCs w:val="32"/>
        </w:rPr>
        <w:t>（其中，公务用车购置费0万元，公务用车运行维</w:t>
      </w:r>
      <w:r>
        <w:rPr>
          <w:rFonts w:ascii="仿宋_GB2312" w:eastAsia="仿宋_GB2312" w:hint="eastAsia"/>
          <w:sz w:val="32"/>
          <w:szCs w:val="32"/>
        </w:rPr>
        <w:lastRenderedPageBreak/>
        <w:t>护费4万元），因公出国（境）费0万元。2019年“三公”经费预算与2018年持平。</w:t>
      </w:r>
    </w:p>
    <w:p w:rsidR="005544C3" w:rsidRDefault="007929ED" w:rsidP="007929ED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544C3">
        <w:rPr>
          <w:rFonts w:ascii="仿宋_GB2312" w:eastAsia="仿宋_GB2312" w:hint="eastAsia"/>
          <w:sz w:val="32"/>
          <w:szCs w:val="32"/>
        </w:rPr>
        <w:t>政府采购情况</w:t>
      </w:r>
    </w:p>
    <w:p w:rsidR="005544C3" w:rsidRDefault="005544C3" w:rsidP="005544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7929ED">
        <w:rPr>
          <w:rFonts w:ascii="仿宋_GB2312" w:eastAsia="仿宋_GB2312" w:hint="eastAsia"/>
          <w:sz w:val="32"/>
          <w:szCs w:val="32"/>
        </w:rPr>
        <w:t>9年兰溪粮食产业园管理委员会无政府采购预算。</w:t>
      </w:r>
    </w:p>
    <w:p w:rsidR="004637C2" w:rsidRPr="004637C2" w:rsidRDefault="004637C2" w:rsidP="004637C2">
      <w:pPr>
        <w:spacing w:line="600" w:lineRule="exact"/>
        <w:ind w:firstLineChars="250" w:firstLine="800"/>
        <w:rPr>
          <w:rFonts w:ascii="黑体" w:eastAsia="黑体"/>
          <w:sz w:val="32"/>
          <w:szCs w:val="32"/>
        </w:rPr>
      </w:pPr>
      <w:r w:rsidRPr="004637C2">
        <w:rPr>
          <w:rFonts w:ascii="黑体" w:eastAsia="黑体" w:hint="eastAsia"/>
          <w:sz w:val="32"/>
          <w:szCs w:val="32"/>
        </w:rPr>
        <w:t>六、国有资产占用说明</w:t>
      </w:r>
    </w:p>
    <w:p w:rsidR="004637C2" w:rsidRDefault="004637C2" w:rsidP="004637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单位车辆共计1辆，其中一般公务用车1辆，一般执法执勤用车0辆，特种专业技术用车0辆，其他用车0辆。</w:t>
      </w:r>
    </w:p>
    <w:p w:rsidR="004637C2" w:rsidRDefault="004637C2" w:rsidP="004637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单价50万元（含）以上通用设备0套；无</w:t>
      </w:r>
    </w:p>
    <w:p w:rsidR="004637C2" w:rsidRPr="00CE52AD" w:rsidRDefault="004637C2" w:rsidP="004637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单价100万元（含）以上通用设备0套；无</w:t>
      </w:r>
    </w:p>
    <w:p w:rsidR="004637C2" w:rsidRPr="004637C2" w:rsidRDefault="004637C2" w:rsidP="004637C2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4637C2">
        <w:rPr>
          <w:rFonts w:ascii="黑体" w:eastAsia="黑体" w:hint="eastAsia"/>
          <w:sz w:val="32"/>
          <w:szCs w:val="32"/>
        </w:rPr>
        <w:t>七、重点项目预算的绩效目标等预算绩效情况说明</w:t>
      </w:r>
    </w:p>
    <w:p w:rsidR="004637C2" w:rsidRPr="004637C2" w:rsidRDefault="004637C2" w:rsidP="004637C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兰溪粮食产业园管理委员会2019年重点项目1个，金额30万元，主要用于兰溪粮食产业园的园区管理、协调服务，制定和实施园区规划，招商引资和立项争资工作。</w:t>
      </w:r>
    </w:p>
    <w:p w:rsidR="005544C3" w:rsidRPr="007929ED" w:rsidRDefault="004637C2" w:rsidP="007929ED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</w:t>
      </w:r>
      <w:r w:rsidR="005544C3" w:rsidRPr="007929ED">
        <w:rPr>
          <w:rFonts w:ascii="黑体" w:eastAsia="黑体" w:hint="eastAsia"/>
          <w:sz w:val="32"/>
          <w:szCs w:val="32"/>
        </w:rPr>
        <w:t>名词解释</w:t>
      </w:r>
    </w:p>
    <w:p w:rsidR="007929ED" w:rsidRDefault="007929ED" w:rsidP="007929ED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7929ED" w:rsidRDefault="007929ED" w:rsidP="007929ED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</w:t>
      </w:r>
      <w:r>
        <w:rPr>
          <w:rFonts w:eastAsia="仿宋_GB2312"/>
          <w:sz w:val="32"/>
          <w:szCs w:val="32"/>
        </w:rPr>
        <w:lastRenderedPageBreak/>
        <w:t>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7929ED" w:rsidRDefault="007929ED" w:rsidP="00140157">
      <w:pPr>
        <w:spacing w:line="60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 w:rsidRPr="00731CC8">
        <w:rPr>
          <w:rFonts w:ascii="仿宋_GB2312" w:eastAsia="仿宋_GB2312" w:hint="eastAsia"/>
          <w:sz w:val="32"/>
          <w:szCs w:val="32"/>
        </w:rPr>
        <w:t>3.</w:t>
      </w:r>
      <w:r w:rsidRPr="007929ED"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 w:rsidR="00280F0A" w:rsidRPr="00731CC8">
        <w:rPr>
          <w:rFonts w:ascii="仿宋_GB2312" w:eastAsia="仿宋_GB2312" w:hAnsi="楷体" w:cs="楷体" w:hint="eastAsia"/>
          <w:bCs/>
          <w:sz w:val="32"/>
          <w:szCs w:val="32"/>
        </w:rPr>
        <w:t>一般公共预算拨款：</w:t>
      </w:r>
      <w:r w:rsidR="003614FF">
        <w:rPr>
          <w:rFonts w:ascii="仿宋_GB2312" w:eastAsia="仿宋_GB2312" w:hint="eastAsia"/>
          <w:sz w:val="32"/>
          <w:szCs w:val="32"/>
        </w:rPr>
        <w:t>是指区财政安排我委</w:t>
      </w:r>
      <w:r w:rsidR="00280F0A">
        <w:rPr>
          <w:rFonts w:ascii="仿宋_GB2312" w:eastAsia="仿宋_GB2312" w:hint="eastAsia"/>
          <w:sz w:val="32"/>
          <w:szCs w:val="32"/>
        </w:rPr>
        <w:t>运行经费，包括人员经费和公用经费。</w:t>
      </w:r>
    </w:p>
    <w:p w:rsidR="007929ED" w:rsidRPr="007929ED" w:rsidRDefault="007929ED" w:rsidP="007929E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4.</w:t>
      </w:r>
      <w:r w:rsidRPr="007929ED"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 w:rsidRPr="007929ED"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  <w:t>事业收入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：</w:t>
      </w:r>
      <w:r w:rsidRPr="007929ED"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  <w:t>指中央和地方各部门所属事业单位的业务收入上缴国家预算的资金。如工交部门所属勘察设计机构取得的勘察设计收入、试验研究检验收入，农林部门所属水利机构取得的水利灌溉收入，以及其他事业单位开展各种技术服务包括技术转让取得的收入等。事业收入不同于实行证照管理取得的规费收入，主要为事业单位开展各种技艺性服务所形成。上缴额度则依预算管理方式而定。实行全额预算管理的需全额上缴国家预算，实行差额预算管理的则以以收抵支后的净收益上缴国家预算，实行预算包干的单位按规定的包干办法上缴。</w:t>
      </w:r>
    </w:p>
    <w:p w:rsidR="007929ED" w:rsidRDefault="00140157" w:rsidP="0014015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7929ED">
        <w:rPr>
          <w:rFonts w:ascii="仿宋_GB2312" w:eastAsia="仿宋_GB2312" w:hint="eastAsia"/>
          <w:sz w:val="32"/>
          <w:szCs w:val="32"/>
        </w:rPr>
        <w:t>.基本支出：指保障机构正常运转、完成日常工作任务而发生的人员支出和公用支出。</w:t>
      </w:r>
    </w:p>
    <w:p w:rsidR="007929ED" w:rsidRDefault="00140157" w:rsidP="007929E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40157"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 w:rsidRPr="00140157">
        <w:rPr>
          <w:rFonts w:ascii="仿宋_GB2312" w:eastAsia="仿宋_GB2312"/>
          <w:sz w:val="32"/>
          <w:szCs w:val="32"/>
        </w:rPr>
        <w:t>一般公共服务支出</w:t>
      </w:r>
      <w:r>
        <w:rPr>
          <w:rFonts w:ascii="仿宋_GB2312" w:eastAsia="仿宋_GB2312" w:hint="eastAsia"/>
          <w:sz w:val="32"/>
          <w:szCs w:val="32"/>
        </w:rPr>
        <w:t>：主要</w:t>
      </w:r>
      <w:r w:rsidRPr="00140157">
        <w:rPr>
          <w:rFonts w:ascii="仿宋_GB2312" w:eastAsia="仿宋_GB2312"/>
          <w:sz w:val="32"/>
          <w:szCs w:val="32"/>
        </w:rPr>
        <w:t>用于保障机关事业单位正常运转，支持各机关单位履行职能，保障各机关部门的项目支出需要，以及支持地方落实自主择业军转干部退役金等。</w:t>
      </w:r>
    </w:p>
    <w:p w:rsidR="00EA36BE" w:rsidRDefault="00EA36BE" w:rsidP="007929E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A36BE" w:rsidRDefault="00EA36BE" w:rsidP="007929E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44C3" w:rsidRPr="007929ED" w:rsidRDefault="005544C3" w:rsidP="005544C3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5544C3" w:rsidRPr="00EA36BE" w:rsidRDefault="005544C3" w:rsidP="00EA36BE"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EA36BE">
        <w:rPr>
          <w:rFonts w:ascii="仿宋_GB2312" w:eastAsia="仿宋_GB2312" w:hint="eastAsia"/>
          <w:b/>
          <w:sz w:val="32"/>
          <w:szCs w:val="32"/>
        </w:rPr>
        <w:t>第二部分：</w:t>
      </w:r>
      <w:r w:rsidRPr="00F2250E">
        <w:rPr>
          <w:rFonts w:ascii="仿宋_GB2312" w:eastAsia="仿宋_GB2312" w:hAnsi="宋体" w:cs="宋体" w:hint="eastAsia"/>
          <w:b/>
          <w:bCs/>
          <w:sz w:val="32"/>
          <w:szCs w:val="32"/>
        </w:rPr>
        <w:t>部门预算需公开的表格情况</w:t>
      </w:r>
    </w:p>
    <w:p w:rsidR="005544C3" w:rsidRPr="00F2250E" w:rsidRDefault="00140157" w:rsidP="00EA36BE">
      <w:pPr>
        <w:widowControl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5544C3" w:rsidRPr="00F2250E">
        <w:rPr>
          <w:rFonts w:ascii="仿宋_GB2312" w:eastAsia="仿宋_GB2312" w:hint="eastAsia"/>
          <w:sz w:val="32"/>
          <w:szCs w:val="32"/>
        </w:rPr>
        <w:t>年部门预算需公开的表格情况：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1、部门收支总体情况表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2、部门收入总体情况表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3、部门支出总体情况表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4、财政拨款收支总体情况表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5、一般公共预算支出情况表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6、一般公共预算基本支出情况</w:t>
      </w:r>
      <w:r w:rsidR="00D2014D">
        <w:rPr>
          <w:rFonts w:ascii="仿宋_GB2312" w:eastAsia="仿宋_GB2312" w:hint="eastAsia"/>
          <w:sz w:val="32"/>
          <w:szCs w:val="32"/>
        </w:rPr>
        <w:t>纵向</w:t>
      </w:r>
      <w:r w:rsidRPr="00F2250E">
        <w:rPr>
          <w:rFonts w:ascii="仿宋_GB2312" w:eastAsia="仿宋_GB2312" w:hint="eastAsia"/>
          <w:sz w:val="32"/>
          <w:szCs w:val="32"/>
        </w:rPr>
        <w:t>表</w:t>
      </w:r>
    </w:p>
    <w:p w:rsidR="00D2014D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7、</w:t>
      </w:r>
      <w:r w:rsidR="00D2014D" w:rsidRPr="00F2250E">
        <w:rPr>
          <w:rFonts w:ascii="仿宋_GB2312" w:eastAsia="仿宋_GB2312" w:hint="eastAsia"/>
          <w:sz w:val="32"/>
          <w:szCs w:val="32"/>
        </w:rPr>
        <w:t>一般公共预算基本支出情况</w:t>
      </w:r>
      <w:r w:rsidR="00D2014D">
        <w:rPr>
          <w:rFonts w:ascii="仿宋_GB2312" w:eastAsia="仿宋_GB2312" w:hint="eastAsia"/>
          <w:sz w:val="32"/>
          <w:szCs w:val="32"/>
        </w:rPr>
        <w:t>横向</w:t>
      </w:r>
      <w:r w:rsidR="00D2014D" w:rsidRPr="00F2250E">
        <w:rPr>
          <w:rFonts w:ascii="仿宋_GB2312" w:eastAsia="仿宋_GB2312" w:hint="eastAsia"/>
          <w:sz w:val="32"/>
          <w:szCs w:val="32"/>
        </w:rPr>
        <w:t>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8、政府性基金预算支出情况表</w:t>
      </w:r>
    </w:p>
    <w:p w:rsidR="005544C3" w:rsidRPr="00F2250E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、</w:t>
      </w:r>
      <w:r w:rsidR="00D2014D">
        <w:rPr>
          <w:rFonts w:ascii="仿宋_GB2312" w:eastAsia="仿宋_GB2312" w:hint="eastAsia"/>
          <w:sz w:val="32"/>
          <w:szCs w:val="32"/>
        </w:rPr>
        <w:t>一般公共预算“三公”经费支出情况表</w:t>
      </w:r>
    </w:p>
    <w:p w:rsidR="00D2014D" w:rsidRDefault="005544C3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</w:t>
      </w:r>
      <w:r w:rsidR="00D2014D">
        <w:rPr>
          <w:rFonts w:ascii="仿宋_GB2312" w:eastAsia="仿宋_GB2312" w:hint="eastAsia"/>
          <w:sz w:val="32"/>
          <w:szCs w:val="32"/>
        </w:rPr>
        <w:t>政府采购预算表</w:t>
      </w:r>
    </w:p>
    <w:p w:rsidR="005544C3" w:rsidRPr="00F2250E" w:rsidRDefault="00D2014D" w:rsidP="005544C3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11、</w:t>
      </w:r>
      <w:r w:rsidR="005544C3" w:rsidRPr="00F2250E">
        <w:rPr>
          <w:rFonts w:ascii="仿宋_GB2312" w:eastAsia="仿宋_GB2312" w:hint="eastAsia"/>
          <w:sz w:val="32"/>
          <w:szCs w:val="32"/>
        </w:rPr>
        <w:t>部门整体支出绩效目标申报表</w:t>
      </w:r>
    </w:p>
    <w:p w:rsidR="00EA36BE" w:rsidRDefault="00EA36BE" w:rsidP="005544C3">
      <w:pPr>
        <w:widowControl/>
        <w:spacing w:line="60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:rsidR="005544C3" w:rsidRPr="00F2250E" w:rsidRDefault="005544C3" w:rsidP="005544C3">
      <w:pPr>
        <w:widowControl/>
        <w:spacing w:line="60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单位名称：益阳市赫山区兰溪粮食产业园管理委员会</w:t>
      </w:r>
    </w:p>
    <w:p w:rsidR="005544C3" w:rsidRPr="00F2250E" w:rsidRDefault="00D2014D" w:rsidP="005544C3">
      <w:pPr>
        <w:widowControl/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2019</w:t>
      </w:r>
      <w:r w:rsidR="005544C3" w:rsidRPr="00F2250E">
        <w:rPr>
          <w:rFonts w:ascii="仿宋_GB2312" w:eastAsia="仿宋_GB2312" w:hint="eastAsia"/>
          <w:sz w:val="32"/>
          <w:szCs w:val="32"/>
        </w:rPr>
        <w:t>年1月</w:t>
      </w:r>
      <w:r>
        <w:rPr>
          <w:rFonts w:ascii="仿宋_GB2312" w:eastAsia="仿宋_GB2312" w:hint="eastAsia"/>
          <w:sz w:val="32"/>
          <w:szCs w:val="32"/>
        </w:rPr>
        <w:t>11</w:t>
      </w:r>
      <w:r w:rsidR="005544C3" w:rsidRPr="00F2250E">
        <w:rPr>
          <w:rFonts w:ascii="仿宋_GB2312" w:eastAsia="仿宋_GB2312" w:hint="eastAsia"/>
          <w:sz w:val="32"/>
          <w:szCs w:val="32"/>
        </w:rPr>
        <w:t>日</w:t>
      </w:r>
    </w:p>
    <w:p w:rsidR="00993544" w:rsidRDefault="00993544"/>
    <w:sectPr w:rsidR="00993544" w:rsidSect="0099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47A" w:rsidRDefault="0044147A" w:rsidP="00A83424">
      <w:r>
        <w:separator/>
      </w:r>
    </w:p>
  </w:endnote>
  <w:endnote w:type="continuationSeparator" w:id="1">
    <w:p w:rsidR="0044147A" w:rsidRDefault="0044147A" w:rsidP="00A83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47A" w:rsidRDefault="0044147A" w:rsidP="00A83424">
      <w:r>
        <w:separator/>
      </w:r>
    </w:p>
  </w:footnote>
  <w:footnote w:type="continuationSeparator" w:id="1">
    <w:p w:rsidR="0044147A" w:rsidRDefault="0044147A" w:rsidP="00A83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2A63"/>
    <w:multiLevelType w:val="hybridMultilevel"/>
    <w:tmpl w:val="48BA8AEA"/>
    <w:lvl w:ilvl="0" w:tplc="C88A0126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E6EA3"/>
    <w:multiLevelType w:val="hybridMultilevel"/>
    <w:tmpl w:val="C480DD76"/>
    <w:lvl w:ilvl="0" w:tplc="5B8EB426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574163D"/>
    <w:multiLevelType w:val="hybridMultilevel"/>
    <w:tmpl w:val="D72676EA"/>
    <w:lvl w:ilvl="0" w:tplc="CEF07BB2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A44F05"/>
    <w:multiLevelType w:val="hybridMultilevel"/>
    <w:tmpl w:val="8E0255C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B25D05"/>
    <w:multiLevelType w:val="hybridMultilevel"/>
    <w:tmpl w:val="EB64F918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0376FF"/>
    <w:multiLevelType w:val="hybridMultilevel"/>
    <w:tmpl w:val="DF345966"/>
    <w:lvl w:ilvl="0" w:tplc="B4141ABC">
      <w:start w:val="2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423C2D"/>
    <w:multiLevelType w:val="hybridMultilevel"/>
    <w:tmpl w:val="6CECFA3E"/>
    <w:lvl w:ilvl="0" w:tplc="03B45B8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6752DE9"/>
    <w:multiLevelType w:val="hybridMultilevel"/>
    <w:tmpl w:val="E190F536"/>
    <w:lvl w:ilvl="0" w:tplc="CB86544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8">
    <w:nsid w:val="53122B09"/>
    <w:multiLevelType w:val="hybridMultilevel"/>
    <w:tmpl w:val="B3E0507C"/>
    <w:lvl w:ilvl="0" w:tplc="16BEC6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5A55C0B2"/>
    <w:multiLevelType w:val="singleLevel"/>
    <w:tmpl w:val="5A55C0B2"/>
    <w:lvl w:ilvl="0">
      <w:start w:val="1"/>
      <w:numFmt w:val="chineseCounting"/>
      <w:suff w:val="nothing"/>
      <w:lvlText w:val="%1、"/>
      <w:lvlJc w:val="left"/>
    </w:lvl>
  </w:abstractNum>
  <w:abstractNum w:abstractNumId="10">
    <w:nsid w:val="5A55C0C3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</w:lvl>
  </w:abstractNum>
  <w:abstractNum w:abstractNumId="11">
    <w:nsid w:val="650F441D"/>
    <w:multiLevelType w:val="hybridMultilevel"/>
    <w:tmpl w:val="47BECF44"/>
    <w:lvl w:ilvl="0" w:tplc="026AF8D2">
      <w:start w:val="1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6A1A3805"/>
    <w:multiLevelType w:val="hybridMultilevel"/>
    <w:tmpl w:val="C546832C"/>
    <w:lvl w:ilvl="0" w:tplc="9078B9CE">
      <w:start w:val="3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4D657F"/>
    <w:multiLevelType w:val="hybridMultilevel"/>
    <w:tmpl w:val="193099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4D6A20"/>
    <w:multiLevelType w:val="hybridMultilevel"/>
    <w:tmpl w:val="3FB69BA2"/>
    <w:lvl w:ilvl="0" w:tplc="E7E25C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14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0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C3"/>
    <w:rsid w:val="00034AD7"/>
    <w:rsid w:val="00061A76"/>
    <w:rsid w:val="000C5C8E"/>
    <w:rsid w:val="000E2C27"/>
    <w:rsid w:val="00100058"/>
    <w:rsid w:val="00140157"/>
    <w:rsid w:val="00280F0A"/>
    <w:rsid w:val="003614FF"/>
    <w:rsid w:val="00437C83"/>
    <w:rsid w:val="0044147A"/>
    <w:rsid w:val="00454323"/>
    <w:rsid w:val="004637C2"/>
    <w:rsid w:val="004B12B3"/>
    <w:rsid w:val="004F45E3"/>
    <w:rsid w:val="005544C3"/>
    <w:rsid w:val="00587D8A"/>
    <w:rsid w:val="006C0ACE"/>
    <w:rsid w:val="00731CC8"/>
    <w:rsid w:val="007929ED"/>
    <w:rsid w:val="00993544"/>
    <w:rsid w:val="00A07365"/>
    <w:rsid w:val="00A80090"/>
    <w:rsid w:val="00A83424"/>
    <w:rsid w:val="00B61E27"/>
    <w:rsid w:val="00C17E36"/>
    <w:rsid w:val="00D2014D"/>
    <w:rsid w:val="00D26323"/>
    <w:rsid w:val="00EA36BE"/>
    <w:rsid w:val="00EA4518"/>
    <w:rsid w:val="00EB2B8E"/>
    <w:rsid w:val="00ED6F4A"/>
    <w:rsid w:val="00F32482"/>
    <w:rsid w:val="00FA223B"/>
    <w:rsid w:val="00FE6C46"/>
    <w:rsid w:val="00FF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4C3"/>
    <w:pPr>
      <w:ind w:firstLineChars="200" w:firstLine="420"/>
    </w:pPr>
  </w:style>
  <w:style w:type="paragraph" w:styleId="a4">
    <w:name w:val="Normal (Web)"/>
    <w:unhideWhenUsed/>
    <w:rsid w:val="005544C3"/>
    <w:pPr>
      <w:spacing w:before="100" w:beforeAutospacing="1" w:after="100" w:afterAutospacing="1"/>
    </w:pPr>
    <w:rPr>
      <w:rFonts w:ascii="宋体" w:eastAsia="宋体" w:hAnsi="Times New Roman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8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8342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8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834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442</Words>
  <Characters>2524</Characters>
  <Application>Microsoft Office Word</Application>
  <DocSecurity>0</DocSecurity>
  <Lines>21</Lines>
  <Paragraphs>5</Paragraphs>
  <ScaleCrop>false</ScaleCrop>
  <Company>微软中国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2019-03-04T02:44:00Z</cp:lastPrinted>
  <dcterms:created xsi:type="dcterms:W3CDTF">2019-01-11T01:41:00Z</dcterms:created>
  <dcterms:modified xsi:type="dcterms:W3CDTF">2019-03-04T02:45:00Z</dcterms:modified>
</cp:coreProperties>
</file>