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C6" w:rsidRPr="00565D8B" w:rsidRDefault="00877F6F" w:rsidP="00565D8B">
      <w:pPr>
        <w:pStyle w:val="a3"/>
        <w:widowControl/>
        <w:spacing w:before="0" w:beforeAutospacing="0" w:after="0" w:afterAutospacing="0" w:line="30" w:lineRule="atLeast"/>
        <w:ind w:firstLineChars="200" w:firstLine="883"/>
        <w:jc w:val="both"/>
        <w:rPr>
          <w:rFonts w:asciiTheme="minorEastAsia" w:eastAsiaTheme="minorEastAsia" w:hAnsiTheme="minorEastAsia" w:cstheme="minorEastAsia"/>
          <w:b/>
          <w:sz w:val="32"/>
          <w:szCs w:val="32"/>
        </w:rPr>
      </w:pPr>
      <w:proofErr w:type="gramStart"/>
      <w:r w:rsidRPr="00565D8B">
        <w:rPr>
          <w:rFonts w:asciiTheme="minorEastAsia" w:eastAsiaTheme="minorEastAsia" w:hAnsiTheme="minorEastAsia" w:cstheme="minorEastAsia" w:hint="eastAsia"/>
          <w:b/>
          <w:color w:val="333333"/>
          <w:sz w:val="44"/>
          <w:szCs w:val="44"/>
        </w:rPr>
        <w:t>赫</w:t>
      </w:r>
      <w:proofErr w:type="gramEnd"/>
      <w:r w:rsidRPr="00565D8B">
        <w:rPr>
          <w:rFonts w:asciiTheme="minorEastAsia" w:eastAsiaTheme="minorEastAsia" w:hAnsiTheme="minorEastAsia" w:cstheme="minorEastAsia" w:hint="eastAsia"/>
          <w:b/>
          <w:color w:val="333333"/>
          <w:sz w:val="44"/>
          <w:szCs w:val="44"/>
        </w:rPr>
        <w:t>山区经管局2017年部门预算说明</w:t>
      </w:r>
      <w:r w:rsidRPr="00565D8B">
        <w:rPr>
          <w:rFonts w:asciiTheme="minorEastAsia" w:eastAsiaTheme="minorEastAsia" w:hAnsiTheme="minorEastAsia" w:cstheme="minorEastAsia" w:hint="eastAsia"/>
          <w:b/>
          <w:color w:val="333333"/>
          <w:sz w:val="32"/>
          <w:szCs w:val="32"/>
        </w:rPr>
        <w:t> </w:t>
      </w:r>
    </w:p>
    <w:p w:rsidR="00183BC6" w:rsidRDefault="00877F6F">
      <w:pPr>
        <w:pStyle w:val="a3"/>
        <w:widowControl/>
        <w:spacing w:before="0" w:beforeAutospacing="0" w:after="0" w:afterAutospacing="0" w:line="30" w:lineRule="atLeast"/>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333333"/>
          <w:sz w:val="32"/>
          <w:szCs w:val="32"/>
        </w:rPr>
        <w:t xml:space="preserve">　　  </w:t>
      </w:r>
    </w:p>
    <w:p w:rsidR="00183BC6" w:rsidRPr="00436253" w:rsidRDefault="00877F6F" w:rsidP="00436253">
      <w:pPr>
        <w:pStyle w:val="a3"/>
        <w:widowControl/>
        <w:numPr>
          <w:ilvl w:val="0"/>
          <w:numId w:val="1"/>
        </w:numPr>
        <w:spacing w:before="0" w:beforeAutospacing="0" w:after="0" w:afterAutospacing="0" w:line="30" w:lineRule="atLeast"/>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部门</w:t>
      </w:r>
      <w:r w:rsidR="00436253">
        <w:rPr>
          <w:rFonts w:asciiTheme="minorEastAsia" w:eastAsiaTheme="minorEastAsia" w:hAnsiTheme="minorEastAsia" w:cstheme="minorEastAsia" w:hint="eastAsia"/>
          <w:b/>
          <w:bCs/>
          <w:color w:val="333333"/>
          <w:sz w:val="32"/>
          <w:szCs w:val="32"/>
        </w:rPr>
        <w:t>基本情况</w:t>
      </w:r>
      <w:r w:rsidRPr="00436253">
        <w:rPr>
          <w:rFonts w:asciiTheme="minorEastAsia" w:eastAsiaTheme="minorEastAsia" w:hAnsiTheme="minorEastAsia" w:cstheme="minorEastAsia" w:hint="eastAsia"/>
          <w:b/>
          <w:bCs/>
          <w:color w:val="333333"/>
          <w:sz w:val="32"/>
          <w:szCs w:val="32"/>
        </w:rPr>
        <w:t> </w:t>
      </w:r>
    </w:p>
    <w:p w:rsidR="00436253" w:rsidRPr="009E6BB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b/>
          <w:color w:val="333333"/>
          <w:sz w:val="32"/>
          <w:szCs w:val="32"/>
        </w:rPr>
      </w:pPr>
      <w:r w:rsidRPr="009E6BB3">
        <w:rPr>
          <w:rFonts w:asciiTheme="minorEastAsia" w:eastAsiaTheme="minorEastAsia" w:hAnsiTheme="minorEastAsia" w:cstheme="minorEastAsia" w:hint="eastAsia"/>
          <w:b/>
          <w:color w:val="333333"/>
          <w:sz w:val="32"/>
          <w:szCs w:val="32"/>
        </w:rPr>
        <w:t>（一）职能职责</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1、指导全区村级财务管理，开展村级财务规范化建设，组织全区村级财务清理和公开，实施城中村账务代理。</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2、指导全区发展壮大村集体经济，收集整理农村经济经营管理情况。</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3、负责全区开展农村土地确权颁证，监督全区农村土地经营管理，实施农村土地承包流转合同</w:t>
      </w:r>
      <w:proofErr w:type="gramStart"/>
      <w:r>
        <w:rPr>
          <w:rFonts w:asciiTheme="minorEastAsia" w:eastAsiaTheme="minorEastAsia" w:hAnsiTheme="minorEastAsia" w:cstheme="minorEastAsia" w:hint="eastAsia"/>
          <w:color w:val="333333"/>
          <w:sz w:val="32"/>
          <w:szCs w:val="32"/>
        </w:rPr>
        <w:t>鉴证</w:t>
      </w:r>
      <w:proofErr w:type="gramEnd"/>
      <w:r>
        <w:rPr>
          <w:rFonts w:asciiTheme="minorEastAsia" w:eastAsiaTheme="minorEastAsia" w:hAnsiTheme="minorEastAsia" w:cstheme="minorEastAsia" w:hint="eastAsia"/>
          <w:color w:val="333333"/>
          <w:sz w:val="32"/>
          <w:szCs w:val="32"/>
        </w:rPr>
        <w:t>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4、负责加强全区农民负担监管和维护农民权益工作。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5、指导建设和发展农村新型农业经营主体，培养示范家庭农场和农民专业合作社。</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6、指导、监督乡镇街道开展“一事一议”专项建设，并组织开展专项审计工作。</w:t>
      </w:r>
    </w:p>
    <w:p w:rsidR="00183BC6" w:rsidRDefault="00877F6F">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7、完成区委区政府交办的其他工作。</w:t>
      </w:r>
    </w:p>
    <w:p w:rsidR="00436253" w:rsidRPr="009E6BB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b/>
          <w:color w:val="333333"/>
          <w:sz w:val="32"/>
          <w:szCs w:val="32"/>
        </w:rPr>
      </w:pPr>
      <w:r w:rsidRPr="009E6BB3">
        <w:rPr>
          <w:rFonts w:asciiTheme="minorEastAsia" w:eastAsiaTheme="minorEastAsia" w:hAnsiTheme="minorEastAsia" w:cstheme="minorEastAsia" w:hint="eastAsia"/>
          <w:b/>
          <w:color w:val="333333"/>
          <w:sz w:val="32"/>
          <w:szCs w:val="32"/>
        </w:rPr>
        <w:t>（二）机构设置</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1、综合办公室</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2、机关工会</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3、农民负担维监办</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4、农村土地承包经营指导股</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5、农民专业合作社指导股</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lastRenderedPageBreak/>
        <w:t>6、农村土地承包纠纷仲裁中心</w:t>
      </w:r>
    </w:p>
    <w:p w:rsid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7、农村审计事务所</w:t>
      </w:r>
    </w:p>
    <w:p w:rsidR="00436253" w:rsidRPr="00436253" w:rsidRDefault="00436253">
      <w:pPr>
        <w:pStyle w:val="a3"/>
        <w:widowControl/>
        <w:spacing w:before="0" w:beforeAutospacing="0" w:after="0" w:afterAutospacing="0" w:line="30" w:lineRule="atLeast"/>
        <w:ind w:firstLine="640"/>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8、经营指导股</w:t>
      </w:r>
    </w:p>
    <w:p w:rsidR="00183BC6"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color w:val="333333"/>
          <w:sz w:val="32"/>
          <w:szCs w:val="32"/>
        </w:rPr>
        <w:t>二、部门预算单位构成 </w:t>
      </w:r>
    </w:p>
    <w:p w:rsidR="00183BC6" w:rsidRDefault="00877F6F">
      <w:pPr>
        <w:pStyle w:val="a3"/>
        <w:widowControl/>
        <w:spacing w:before="0" w:beforeAutospacing="0" w:after="0" w:afterAutospacing="0" w:line="30" w:lineRule="atLeast"/>
        <w:ind w:firstLine="658"/>
        <w:jc w:val="both"/>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根据编委核定，我局编内人员16人，其中二级机构2个6人，全部纳入2017年部门预算范围。</w:t>
      </w:r>
    </w:p>
    <w:p w:rsidR="00183BC6"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b/>
          <w:bCs/>
          <w:color w:val="333333"/>
          <w:sz w:val="32"/>
          <w:szCs w:val="32"/>
        </w:rPr>
        <w:t>三、部门收支</w:t>
      </w:r>
      <w:r w:rsidR="009E6BB3">
        <w:rPr>
          <w:rFonts w:asciiTheme="minorEastAsia" w:eastAsiaTheme="minorEastAsia" w:hAnsiTheme="minorEastAsia" w:cstheme="minorEastAsia" w:hint="eastAsia"/>
          <w:b/>
          <w:bCs/>
          <w:color w:val="333333"/>
          <w:sz w:val="32"/>
          <w:szCs w:val="32"/>
        </w:rPr>
        <w:t>总体</w:t>
      </w:r>
      <w:r>
        <w:rPr>
          <w:rFonts w:asciiTheme="minorEastAsia" w:eastAsiaTheme="minorEastAsia" w:hAnsiTheme="minorEastAsia" w:cstheme="minorEastAsia" w:hint="eastAsia"/>
          <w:b/>
          <w:bCs/>
          <w:color w:val="333333"/>
          <w:sz w:val="32"/>
          <w:szCs w:val="32"/>
        </w:rPr>
        <w:t>概况 </w:t>
      </w:r>
    </w:p>
    <w:p w:rsidR="00183BC6" w:rsidRDefault="00877F6F">
      <w:pPr>
        <w:pStyle w:val="a3"/>
        <w:widowControl/>
        <w:spacing w:before="0" w:beforeAutospacing="0" w:after="0" w:afterAutospacing="0" w:line="30" w:lineRule="atLeast"/>
        <w:jc w:val="both"/>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333333"/>
          <w:sz w:val="32"/>
          <w:szCs w:val="32"/>
        </w:rPr>
        <w:t xml:space="preserve">　　2017年部门预算包括本级预算和所属单位预算在内的汇总情况。收入既包括一般预算拨款、小型专项经费和三</w:t>
      </w:r>
      <w:proofErr w:type="gramStart"/>
      <w:r>
        <w:rPr>
          <w:rFonts w:asciiTheme="minorEastAsia" w:eastAsiaTheme="minorEastAsia" w:hAnsiTheme="minorEastAsia" w:cstheme="minorEastAsia" w:hint="eastAsia"/>
          <w:color w:val="333333"/>
          <w:sz w:val="32"/>
          <w:szCs w:val="32"/>
        </w:rPr>
        <w:t>公经费三</w:t>
      </w:r>
      <w:proofErr w:type="gramEnd"/>
      <w:r>
        <w:rPr>
          <w:rFonts w:asciiTheme="minorEastAsia" w:eastAsiaTheme="minorEastAsia" w:hAnsiTheme="minorEastAsia" w:cstheme="minorEastAsia" w:hint="eastAsia"/>
          <w:color w:val="333333"/>
          <w:sz w:val="32"/>
          <w:szCs w:val="32"/>
        </w:rPr>
        <w:t>部分。 </w:t>
      </w:r>
      <w:bookmarkStart w:id="0" w:name="_GoBack"/>
      <w:bookmarkEnd w:id="0"/>
    </w:p>
    <w:p w:rsidR="00183BC6" w:rsidRDefault="00877F6F" w:rsidP="00E9589C">
      <w:pPr>
        <w:pStyle w:val="a3"/>
        <w:widowControl/>
        <w:spacing w:before="0" w:beforeAutospacing="0" w:after="0" w:afterAutospacing="0" w:line="30" w:lineRule="atLeast"/>
        <w:ind w:firstLineChars="150" w:firstLine="482"/>
        <w:jc w:val="both"/>
        <w:rPr>
          <w:rFonts w:asciiTheme="minorEastAsia" w:eastAsiaTheme="minorEastAsia" w:hAnsiTheme="minorEastAsia" w:cstheme="minorEastAsia"/>
          <w:color w:val="333333"/>
          <w:sz w:val="32"/>
          <w:szCs w:val="32"/>
        </w:rPr>
      </w:pPr>
      <w:r w:rsidRPr="00E9589C">
        <w:rPr>
          <w:rFonts w:asciiTheme="minorEastAsia" w:eastAsiaTheme="minorEastAsia" w:hAnsiTheme="minorEastAsia" w:cstheme="minorEastAsia" w:hint="eastAsia"/>
          <w:b/>
          <w:color w:val="333333"/>
          <w:sz w:val="32"/>
          <w:szCs w:val="32"/>
        </w:rPr>
        <w:t>（一）收入预算</w:t>
      </w:r>
      <w:r w:rsidR="00E9589C">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2017年年初预算数240</w:t>
      </w:r>
      <w:r w:rsidR="00A83024">
        <w:rPr>
          <w:rFonts w:asciiTheme="minorEastAsia" w:eastAsiaTheme="minorEastAsia" w:hAnsiTheme="minorEastAsia" w:cstheme="minorEastAsia" w:hint="eastAsia"/>
          <w:color w:val="333333"/>
          <w:sz w:val="32"/>
          <w:szCs w:val="32"/>
        </w:rPr>
        <w:t>.8万</w:t>
      </w:r>
      <w:r>
        <w:rPr>
          <w:rFonts w:asciiTheme="minorEastAsia" w:eastAsiaTheme="minorEastAsia" w:hAnsiTheme="minorEastAsia" w:cstheme="minorEastAsia" w:hint="eastAsia"/>
          <w:color w:val="333333"/>
          <w:sz w:val="32"/>
          <w:szCs w:val="32"/>
        </w:rPr>
        <w:t>元，其中，一般预算拨款232</w:t>
      </w:r>
      <w:r w:rsidR="00A83024">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8</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元，其他收入</w:t>
      </w:r>
      <w:r w:rsidR="00A83024">
        <w:rPr>
          <w:rFonts w:asciiTheme="minorEastAsia" w:eastAsiaTheme="minorEastAsia" w:hAnsiTheme="minorEastAsia" w:cstheme="minorEastAsia" w:hint="eastAsia"/>
          <w:color w:val="333333"/>
          <w:sz w:val="32"/>
          <w:szCs w:val="32"/>
        </w:rPr>
        <w:t>8万</w:t>
      </w:r>
      <w:r>
        <w:rPr>
          <w:rFonts w:asciiTheme="minorEastAsia" w:eastAsiaTheme="minorEastAsia" w:hAnsiTheme="minorEastAsia" w:cstheme="minorEastAsia" w:hint="eastAsia"/>
          <w:color w:val="333333"/>
          <w:sz w:val="32"/>
          <w:szCs w:val="32"/>
        </w:rPr>
        <w:t>元。 </w:t>
      </w:r>
    </w:p>
    <w:p w:rsidR="00183BC6" w:rsidRDefault="00877F6F" w:rsidP="00E9589C">
      <w:pPr>
        <w:pStyle w:val="a3"/>
        <w:widowControl/>
        <w:spacing w:before="0" w:beforeAutospacing="0" w:after="0" w:afterAutospacing="0" w:line="30" w:lineRule="atLeast"/>
        <w:ind w:firstLineChars="150" w:firstLine="482"/>
        <w:jc w:val="both"/>
        <w:rPr>
          <w:rFonts w:asciiTheme="minorEastAsia" w:eastAsiaTheme="minorEastAsia" w:hAnsiTheme="minorEastAsia" w:cstheme="minorEastAsia"/>
          <w:color w:val="333333"/>
          <w:sz w:val="32"/>
          <w:szCs w:val="32"/>
        </w:rPr>
      </w:pPr>
      <w:r w:rsidRPr="00E9589C">
        <w:rPr>
          <w:rFonts w:asciiTheme="minorEastAsia" w:eastAsiaTheme="minorEastAsia" w:hAnsiTheme="minorEastAsia" w:cstheme="minorEastAsia" w:hint="eastAsia"/>
          <w:b/>
          <w:color w:val="333333"/>
          <w:sz w:val="32"/>
          <w:szCs w:val="32"/>
        </w:rPr>
        <w:t>（二）支出预算</w:t>
      </w:r>
      <w:r w:rsidR="00E9589C">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2017年年初预算数240</w:t>
      </w:r>
      <w:r w:rsidR="00A83024">
        <w:rPr>
          <w:rFonts w:asciiTheme="minorEastAsia" w:eastAsiaTheme="minorEastAsia" w:hAnsiTheme="minorEastAsia" w:cstheme="minorEastAsia" w:hint="eastAsia"/>
          <w:color w:val="333333"/>
          <w:sz w:val="32"/>
          <w:szCs w:val="32"/>
        </w:rPr>
        <w:t>.8万</w:t>
      </w:r>
      <w:r>
        <w:rPr>
          <w:rFonts w:asciiTheme="minorEastAsia" w:eastAsiaTheme="minorEastAsia" w:hAnsiTheme="minorEastAsia" w:cstheme="minorEastAsia" w:hint="eastAsia"/>
          <w:color w:val="333333"/>
          <w:sz w:val="32"/>
          <w:szCs w:val="32"/>
        </w:rPr>
        <w:t>元，其中基本支出198</w:t>
      </w:r>
      <w:r w:rsidR="00A83024">
        <w:rPr>
          <w:rFonts w:asciiTheme="minorEastAsia" w:eastAsiaTheme="minorEastAsia" w:hAnsiTheme="minorEastAsia" w:cstheme="minorEastAsia" w:hint="eastAsia"/>
          <w:color w:val="333333"/>
          <w:sz w:val="32"/>
          <w:szCs w:val="32"/>
        </w:rPr>
        <w:t>.8万</w:t>
      </w:r>
      <w:r>
        <w:rPr>
          <w:rFonts w:asciiTheme="minorEastAsia" w:eastAsiaTheme="minorEastAsia" w:hAnsiTheme="minorEastAsia" w:cstheme="minorEastAsia" w:hint="eastAsia"/>
          <w:color w:val="333333"/>
          <w:sz w:val="32"/>
          <w:szCs w:val="32"/>
        </w:rPr>
        <w:t>元，项目支出42</w:t>
      </w:r>
      <w:r w:rsidR="00A83024">
        <w:rPr>
          <w:rFonts w:asciiTheme="minorEastAsia" w:eastAsiaTheme="minorEastAsia" w:hAnsiTheme="minorEastAsia" w:cstheme="minorEastAsia" w:hint="eastAsia"/>
          <w:color w:val="333333"/>
          <w:sz w:val="32"/>
          <w:szCs w:val="32"/>
        </w:rPr>
        <w:t>万</w:t>
      </w:r>
      <w:r>
        <w:rPr>
          <w:rFonts w:asciiTheme="minorEastAsia" w:eastAsiaTheme="minorEastAsia" w:hAnsiTheme="minorEastAsia" w:cstheme="minorEastAsia" w:hint="eastAsia"/>
          <w:color w:val="333333"/>
          <w:sz w:val="32"/>
          <w:szCs w:val="32"/>
        </w:rPr>
        <w:t>元。</w:t>
      </w:r>
    </w:p>
    <w:p w:rsidR="009E6BB3" w:rsidRDefault="00877F6F"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四、</w:t>
      </w:r>
      <w:r w:rsidR="009E6BB3">
        <w:rPr>
          <w:rFonts w:asciiTheme="minorEastAsia" w:eastAsiaTheme="minorEastAsia" w:hAnsiTheme="minorEastAsia" w:cstheme="minorEastAsia" w:hint="eastAsia"/>
          <w:b/>
          <w:bCs/>
          <w:color w:val="333333"/>
          <w:sz w:val="32"/>
          <w:szCs w:val="32"/>
        </w:rPr>
        <w:t>一般公共预算拨款支出预算</w:t>
      </w:r>
    </w:p>
    <w:p w:rsidR="009E6BB3" w:rsidRPr="009E6BB3" w:rsidRDefault="009E6BB3" w:rsidP="009E6BB3">
      <w:pPr>
        <w:pStyle w:val="a3"/>
        <w:widowControl/>
        <w:spacing w:before="0" w:beforeAutospacing="0" w:after="0" w:afterAutospacing="0" w:line="30" w:lineRule="atLeast"/>
        <w:ind w:firstLineChars="196" w:firstLine="627"/>
        <w:jc w:val="both"/>
        <w:rPr>
          <w:rFonts w:asciiTheme="minorEastAsia" w:eastAsiaTheme="minorEastAsia" w:hAnsiTheme="minorEastAsia" w:cstheme="minorEastAsia"/>
          <w:bCs/>
          <w:color w:val="333333"/>
          <w:sz w:val="32"/>
          <w:szCs w:val="32"/>
        </w:rPr>
      </w:pPr>
      <w:r>
        <w:rPr>
          <w:rFonts w:asciiTheme="minorEastAsia" w:eastAsiaTheme="minorEastAsia" w:hAnsiTheme="minorEastAsia" w:cstheme="minorEastAsia" w:hint="eastAsia"/>
          <w:bCs/>
          <w:color w:val="333333"/>
          <w:sz w:val="32"/>
          <w:szCs w:val="32"/>
        </w:rPr>
        <w:t>2017年一般公共预算拨款收入为，232</w:t>
      </w:r>
      <w:r w:rsidR="00A83024">
        <w:rPr>
          <w:rFonts w:asciiTheme="minorEastAsia" w:eastAsiaTheme="minorEastAsia" w:hAnsiTheme="minorEastAsia" w:cstheme="minorEastAsia" w:hint="eastAsia"/>
          <w:bCs/>
          <w:color w:val="333333"/>
          <w:sz w:val="32"/>
          <w:szCs w:val="32"/>
        </w:rPr>
        <w:t>.</w:t>
      </w:r>
      <w:r>
        <w:rPr>
          <w:rFonts w:asciiTheme="minorEastAsia" w:eastAsiaTheme="minorEastAsia" w:hAnsiTheme="minorEastAsia" w:cstheme="minorEastAsia" w:hint="eastAsia"/>
          <w:bCs/>
          <w:color w:val="333333"/>
          <w:sz w:val="32"/>
          <w:szCs w:val="32"/>
        </w:rPr>
        <w:t>8</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元，其中，一般公共预算拨款232</w:t>
      </w:r>
      <w:r w:rsidR="00A83024">
        <w:rPr>
          <w:rFonts w:asciiTheme="minorEastAsia" w:eastAsiaTheme="minorEastAsia" w:hAnsiTheme="minorEastAsia" w:cstheme="minorEastAsia" w:hint="eastAsia"/>
          <w:bCs/>
          <w:color w:val="333333"/>
          <w:sz w:val="32"/>
          <w:szCs w:val="32"/>
        </w:rPr>
        <w:t>.</w:t>
      </w:r>
      <w:r>
        <w:rPr>
          <w:rFonts w:asciiTheme="minorEastAsia" w:eastAsiaTheme="minorEastAsia" w:hAnsiTheme="minorEastAsia" w:cstheme="minorEastAsia" w:hint="eastAsia"/>
          <w:bCs/>
          <w:color w:val="333333"/>
          <w:sz w:val="32"/>
          <w:szCs w:val="32"/>
        </w:rPr>
        <w:t>8</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C15887">
        <w:rPr>
          <w:rFonts w:asciiTheme="minorEastAsia" w:eastAsiaTheme="minorEastAsia" w:hAnsiTheme="minorEastAsia" w:cstheme="minorEastAsia" w:hint="eastAsia"/>
          <w:bCs/>
          <w:color w:val="333333"/>
          <w:sz w:val="32"/>
          <w:szCs w:val="32"/>
        </w:rPr>
        <w:t>，较去年增加</w:t>
      </w:r>
      <w:r w:rsidR="00230666">
        <w:rPr>
          <w:rFonts w:asciiTheme="minorEastAsia" w:eastAsiaTheme="minorEastAsia" w:hAnsiTheme="minorEastAsia" w:cstheme="minorEastAsia" w:hint="eastAsia"/>
          <w:bCs/>
          <w:color w:val="333333"/>
          <w:sz w:val="32"/>
          <w:szCs w:val="32"/>
        </w:rPr>
        <w:t>64.3</w:t>
      </w:r>
      <w:r w:rsidR="00A83024">
        <w:rPr>
          <w:rFonts w:asciiTheme="minorEastAsia" w:eastAsiaTheme="minorEastAsia" w:hAnsiTheme="minorEastAsia" w:cstheme="minorEastAsia" w:hint="eastAsia"/>
          <w:bCs/>
          <w:color w:val="333333"/>
          <w:sz w:val="32"/>
          <w:szCs w:val="32"/>
        </w:rPr>
        <w:t>万</w:t>
      </w:r>
      <w:r w:rsidR="00C15887">
        <w:rPr>
          <w:rFonts w:asciiTheme="minorEastAsia" w:eastAsiaTheme="minorEastAsia" w:hAnsiTheme="minorEastAsia" w:cstheme="minorEastAsia" w:hint="eastAsia"/>
          <w:bCs/>
          <w:color w:val="333333"/>
          <w:sz w:val="32"/>
          <w:szCs w:val="32"/>
        </w:rPr>
        <w:t>元，</w:t>
      </w:r>
      <w:r w:rsidR="00230666">
        <w:rPr>
          <w:rFonts w:asciiTheme="minorEastAsia" w:eastAsiaTheme="minorEastAsia" w:hAnsiTheme="minorEastAsia" w:cstheme="minorEastAsia" w:hint="eastAsia"/>
          <w:bCs/>
          <w:color w:val="333333"/>
          <w:sz w:val="32"/>
          <w:szCs w:val="32"/>
        </w:rPr>
        <w:t>主要有两项：一是增加人员3人，2016年人员工资调标，共增加基本工资预算59.3万元；二是增加小型专项经费5万元。</w:t>
      </w:r>
    </w:p>
    <w:p w:rsidR="00C15887" w:rsidRDefault="00C15887" w:rsidP="00C15887">
      <w:pPr>
        <w:pStyle w:val="a3"/>
        <w:widowControl/>
        <w:spacing w:before="0" w:beforeAutospacing="0" w:after="0" w:afterAutospacing="0" w:line="30" w:lineRule="atLeast"/>
        <w:ind w:firstLine="630"/>
        <w:jc w:val="both"/>
        <w:rPr>
          <w:rFonts w:asciiTheme="minorEastAsia" w:eastAsiaTheme="minorEastAsia" w:hAnsiTheme="minorEastAsia" w:cstheme="minorEastAsia"/>
          <w:bCs/>
          <w:color w:val="333333"/>
          <w:sz w:val="32"/>
          <w:szCs w:val="32"/>
        </w:rPr>
      </w:pPr>
      <w:r w:rsidRPr="00C15887">
        <w:rPr>
          <w:rFonts w:asciiTheme="minorEastAsia" w:eastAsiaTheme="minorEastAsia" w:hAnsiTheme="minorEastAsia" w:cstheme="minorEastAsia" w:hint="eastAsia"/>
          <w:b/>
          <w:bCs/>
          <w:color w:val="333333"/>
          <w:sz w:val="32"/>
          <w:szCs w:val="32"/>
        </w:rPr>
        <w:t>（一</w:t>
      </w:r>
      <w:r>
        <w:rPr>
          <w:rFonts w:asciiTheme="minorEastAsia" w:eastAsiaTheme="minorEastAsia" w:hAnsiTheme="minorEastAsia" w:cstheme="minorEastAsia" w:hint="eastAsia"/>
          <w:b/>
          <w:bCs/>
          <w:color w:val="333333"/>
          <w:sz w:val="32"/>
          <w:szCs w:val="32"/>
        </w:rPr>
        <w:t>）基本支出：</w:t>
      </w:r>
      <w:r>
        <w:rPr>
          <w:rFonts w:asciiTheme="minorEastAsia" w:eastAsiaTheme="minorEastAsia" w:hAnsiTheme="minorEastAsia" w:cstheme="minorEastAsia" w:hint="eastAsia"/>
          <w:bCs/>
          <w:color w:val="333333"/>
          <w:sz w:val="32"/>
          <w:szCs w:val="32"/>
        </w:rPr>
        <w:t>2017年年初预算数为190</w:t>
      </w:r>
      <w:r w:rsidR="00A83024">
        <w:rPr>
          <w:rFonts w:asciiTheme="minorEastAsia" w:eastAsiaTheme="minorEastAsia" w:hAnsiTheme="minorEastAsia" w:cstheme="minorEastAsia" w:hint="eastAsia"/>
          <w:bCs/>
          <w:color w:val="333333"/>
          <w:sz w:val="32"/>
          <w:szCs w:val="32"/>
        </w:rPr>
        <w:t>.</w:t>
      </w:r>
      <w:r w:rsidR="00EE7AF2">
        <w:rPr>
          <w:rFonts w:asciiTheme="minorEastAsia" w:eastAsiaTheme="minorEastAsia" w:hAnsiTheme="minorEastAsia" w:cstheme="minorEastAsia" w:hint="eastAsia"/>
          <w:bCs/>
          <w:color w:val="333333"/>
          <w:sz w:val="32"/>
          <w:szCs w:val="32"/>
        </w:rPr>
        <w:t>8</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w:t>
      </w:r>
      <w:r>
        <w:rPr>
          <w:rFonts w:asciiTheme="minorEastAsia" w:eastAsiaTheme="minorEastAsia" w:hAnsiTheme="minorEastAsia" w:cstheme="minorEastAsia" w:hint="eastAsia"/>
          <w:bCs/>
          <w:color w:val="333333"/>
          <w:sz w:val="32"/>
          <w:szCs w:val="32"/>
        </w:rPr>
        <w:t>，包括机关职工工资福利支出</w:t>
      </w:r>
      <w:r w:rsidR="00A83024">
        <w:rPr>
          <w:rFonts w:asciiTheme="minorEastAsia" w:eastAsiaTheme="minorEastAsia" w:hAnsiTheme="minorEastAsia" w:cstheme="minorEastAsia" w:hint="eastAsia"/>
          <w:bCs/>
          <w:color w:val="333333"/>
          <w:sz w:val="32"/>
          <w:szCs w:val="32"/>
        </w:rPr>
        <w:t>160万</w:t>
      </w:r>
      <w:r>
        <w:rPr>
          <w:rFonts w:asciiTheme="minorEastAsia" w:eastAsiaTheme="minorEastAsia" w:hAnsiTheme="minorEastAsia" w:cstheme="minorEastAsia" w:hint="eastAsia"/>
          <w:bCs/>
          <w:color w:val="333333"/>
          <w:sz w:val="32"/>
          <w:szCs w:val="32"/>
        </w:rPr>
        <w:t>元，办公费3</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元，工会经</w:t>
      </w:r>
      <w:r>
        <w:rPr>
          <w:rFonts w:asciiTheme="minorEastAsia" w:eastAsiaTheme="minorEastAsia" w:hAnsiTheme="minorEastAsia" w:cstheme="minorEastAsia" w:hint="eastAsia"/>
          <w:bCs/>
          <w:color w:val="333333"/>
          <w:sz w:val="32"/>
          <w:szCs w:val="32"/>
        </w:rPr>
        <w:lastRenderedPageBreak/>
        <w:t>费1</w:t>
      </w:r>
      <w:r w:rsidR="00A83024">
        <w:rPr>
          <w:rFonts w:asciiTheme="minorEastAsia" w:eastAsiaTheme="minorEastAsia" w:hAnsiTheme="minorEastAsia" w:cstheme="minorEastAsia" w:hint="eastAsia"/>
          <w:bCs/>
          <w:color w:val="333333"/>
          <w:sz w:val="32"/>
          <w:szCs w:val="32"/>
        </w:rPr>
        <w:t>.8万</w:t>
      </w:r>
      <w:r>
        <w:rPr>
          <w:rFonts w:asciiTheme="minorEastAsia" w:eastAsiaTheme="minorEastAsia" w:hAnsiTheme="minorEastAsia" w:cstheme="minorEastAsia" w:hint="eastAsia"/>
          <w:bCs/>
          <w:color w:val="333333"/>
          <w:sz w:val="32"/>
          <w:szCs w:val="32"/>
        </w:rPr>
        <w:t>元，公务用车运行维护费4</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元，水电费3</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元，职工住房公积金10</w:t>
      </w:r>
      <w:r w:rsidR="00A83024">
        <w:rPr>
          <w:rFonts w:asciiTheme="minorEastAsia" w:eastAsiaTheme="minorEastAsia" w:hAnsiTheme="minorEastAsia" w:cstheme="minorEastAsia" w:hint="eastAsia"/>
          <w:bCs/>
          <w:color w:val="333333"/>
          <w:sz w:val="32"/>
          <w:szCs w:val="32"/>
        </w:rPr>
        <w:t>.</w:t>
      </w:r>
      <w:r>
        <w:rPr>
          <w:rFonts w:asciiTheme="minorEastAsia" w:eastAsiaTheme="minorEastAsia" w:hAnsiTheme="minorEastAsia" w:cstheme="minorEastAsia" w:hint="eastAsia"/>
          <w:bCs/>
          <w:color w:val="333333"/>
          <w:sz w:val="32"/>
          <w:szCs w:val="32"/>
        </w:rPr>
        <w:t>6</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元等日常公用经费。</w:t>
      </w:r>
    </w:p>
    <w:p w:rsidR="00C15887" w:rsidRPr="00614D5A" w:rsidRDefault="00C15887" w:rsidP="00614D5A">
      <w:pPr>
        <w:pStyle w:val="a3"/>
        <w:widowControl/>
        <w:spacing w:before="0" w:beforeAutospacing="0" w:after="0" w:afterAutospacing="0" w:line="30" w:lineRule="atLeast"/>
        <w:ind w:firstLineChars="147" w:firstLine="472"/>
        <w:jc w:val="both"/>
        <w:rPr>
          <w:rFonts w:asciiTheme="minorEastAsia" w:eastAsiaTheme="minorEastAsia" w:hAnsiTheme="minorEastAsia" w:cstheme="minorEastAsia"/>
          <w:bCs/>
          <w:color w:val="333333"/>
          <w:sz w:val="32"/>
          <w:szCs w:val="32"/>
        </w:rPr>
      </w:pPr>
      <w:r w:rsidRPr="00C15887">
        <w:rPr>
          <w:rFonts w:asciiTheme="minorEastAsia" w:eastAsiaTheme="minorEastAsia" w:hAnsiTheme="minorEastAsia" w:cstheme="minorEastAsia" w:hint="eastAsia"/>
          <w:b/>
          <w:bCs/>
          <w:color w:val="333333"/>
          <w:sz w:val="32"/>
          <w:szCs w:val="32"/>
        </w:rPr>
        <w:t>（二</w:t>
      </w:r>
      <w:r>
        <w:rPr>
          <w:rFonts w:asciiTheme="minorEastAsia" w:eastAsiaTheme="minorEastAsia" w:hAnsiTheme="minorEastAsia" w:cstheme="minorEastAsia" w:hint="eastAsia"/>
          <w:b/>
          <w:bCs/>
          <w:color w:val="333333"/>
          <w:sz w:val="32"/>
          <w:szCs w:val="32"/>
        </w:rPr>
        <w:t>）项目支出：</w:t>
      </w:r>
      <w:r>
        <w:rPr>
          <w:rFonts w:asciiTheme="minorEastAsia" w:eastAsiaTheme="minorEastAsia" w:hAnsiTheme="minorEastAsia" w:cstheme="minorEastAsia" w:hint="eastAsia"/>
          <w:bCs/>
          <w:color w:val="333333"/>
          <w:sz w:val="32"/>
          <w:szCs w:val="32"/>
        </w:rPr>
        <w:t>2017年年初预算数为42</w:t>
      </w:r>
      <w:r w:rsidR="00A83024">
        <w:rPr>
          <w:rFonts w:asciiTheme="minorEastAsia" w:eastAsiaTheme="minorEastAsia" w:hAnsiTheme="minorEastAsia" w:cstheme="minorEastAsia" w:hint="eastAsia"/>
          <w:bCs/>
          <w:color w:val="333333"/>
          <w:sz w:val="32"/>
          <w:szCs w:val="32"/>
        </w:rPr>
        <w:t>万</w:t>
      </w:r>
      <w:r>
        <w:rPr>
          <w:rFonts w:asciiTheme="minorEastAsia" w:eastAsiaTheme="minorEastAsia" w:hAnsiTheme="minorEastAsia" w:cstheme="minorEastAsia" w:hint="eastAsia"/>
          <w:bCs/>
          <w:color w:val="333333"/>
          <w:sz w:val="32"/>
          <w:szCs w:val="32"/>
        </w:rPr>
        <w:t>元</w:t>
      </w:r>
      <w:r w:rsidR="00EE7AF2">
        <w:rPr>
          <w:rFonts w:asciiTheme="minorEastAsia" w:eastAsiaTheme="minorEastAsia" w:hAnsiTheme="minorEastAsia" w:cstheme="minorEastAsia" w:hint="eastAsia"/>
          <w:bCs/>
          <w:color w:val="333333"/>
          <w:sz w:val="32"/>
          <w:szCs w:val="32"/>
        </w:rPr>
        <w:t>，包括农村土地流转管理经费4</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元，农民合作社指导服务经费5</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元，“一事一议”专项审计经费10</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元，城中村账务代理经费10</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元，村集体经济发展服务经费5</w:t>
      </w:r>
      <w:r w:rsidR="00A83024">
        <w:rPr>
          <w:rFonts w:asciiTheme="minorEastAsia" w:eastAsiaTheme="minorEastAsia" w:hAnsiTheme="minorEastAsia" w:cstheme="minorEastAsia" w:hint="eastAsia"/>
          <w:bCs/>
          <w:color w:val="333333"/>
          <w:sz w:val="32"/>
          <w:szCs w:val="32"/>
        </w:rPr>
        <w:t>万</w:t>
      </w:r>
      <w:r w:rsidR="00EE7AF2">
        <w:rPr>
          <w:rFonts w:asciiTheme="minorEastAsia" w:eastAsiaTheme="minorEastAsia" w:hAnsiTheme="minorEastAsia" w:cstheme="minorEastAsia" w:hint="eastAsia"/>
          <w:bCs/>
          <w:color w:val="333333"/>
          <w:sz w:val="32"/>
          <w:szCs w:val="32"/>
        </w:rPr>
        <w:t>元等。</w:t>
      </w:r>
      <w:r w:rsidR="00614D5A" w:rsidRPr="00411785">
        <w:rPr>
          <w:rFonts w:asciiTheme="minorEastAsia" w:eastAsiaTheme="minorEastAsia" w:hAnsiTheme="minorEastAsia" w:cstheme="minorEastAsia" w:hint="eastAsia"/>
          <w:bCs/>
          <w:color w:val="333333"/>
          <w:sz w:val="32"/>
          <w:szCs w:val="32"/>
        </w:rPr>
        <w:t>2017年度小型专项新增发展壮大村集体经济服务经费5</w:t>
      </w:r>
      <w:r w:rsidR="00614D5A">
        <w:rPr>
          <w:rFonts w:asciiTheme="minorEastAsia" w:eastAsiaTheme="minorEastAsia" w:hAnsiTheme="minorEastAsia" w:cstheme="minorEastAsia" w:hint="eastAsia"/>
          <w:bCs/>
          <w:color w:val="333333"/>
          <w:sz w:val="32"/>
          <w:szCs w:val="32"/>
        </w:rPr>
        <w:t>万</w:t>
      </w:r>
      <w:r w:rsidR="00614D5A" w:rsidRPr="00411785">
        <w:rPr>
          <w:rFonts w:asciiTheme="minorEastAsia" w:eastAsiaTheme="minorEastAsia" w:hAnsiTheme="minorEastAsia" w:cstheme="minorEastAsia" w:hint="eastAsia"/>
          <w:bCs/>
          <w:color w:val="333333"/>
          <w:sz w:val="32"/>
          <w:szCs w:val="32"/>
        </w:rPr>
        <w:t>元。</w:t>
      </w:r>
    </w:p>
    <w:p w:rsidR="00183BC6" w:rsidRDefault="00EE7AF2" w:rsidP="009E6BB3">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Pr>
          <w:rFonts w:asciiTheme="minorEastAsia" w:eastAsiaTheme="minorEastAsia" w:hAnsiTheme="minorEastAsia" w:cstheme="minorEastAsia" w:hint="eastAsia"/>
          <w:b/>
          <w:bCs/>
          <w:color w:val="333333"/>
          <w:sz w:val="32"/>
          <w:szCs w:val="32"/>
        </w:rPr>
        <w:t>五、</w:t>
      </w:r>
      <w:r w:rsidR="00877F6F">
        <w:rPr>
          <w:rFonts w:asciiTheme="minorEastAsia" w:eastAsiaTheme="minorEastAsia" w:hAnsiTheme="minorEastAsia" w:cstheme="minorEastAsia" w:hint="eastAsia"/>
          <w:b/>
          <w:bCs/>
          <w:color w:val="333333"/>
          <w:sz w:val="32"/>
          <w:szCs w:val="32"/>
        </w:rPr>
        <w:t>其他</w:t>
      </w:r>
      <w:r w:rsidR="00A83024">
        <w:rPr>
          <w:rFonts w:asciiTheme="minorEastAsia" w:eastAsiaTheme="minorEastAsia" w:hAnsiTheme="minorEastAsia" w:cstheme="minorEastAsia" w:hint="eastAsia"/>
          <w:b/>
          <w:bCs/>
          <w:color w:val="333333"/>
          <w:sz w:val="32"/>
          <w:szCs w:val="32"/>
        </w:rPr>
        <w:t>重要事项的</w:t>
      </w:r>
      <w:r w:rsidR="00877F6F">
        <w:rPr>
          <w:rFonts w:asciiTheme="minorEastAsia" w:eastAsiaTheme="minorEastAsia" w:hAnsiTheme="minorEastAsia" w:cstheme="minorEastAsia" w:hint="eastAsia"/>
          <w:b/>
          <w:bCs/>
          <w:color w:val="333333"/>
          <w:sz w:val="32"/>
          <w:szCs w:val="32"/>
        </w:rPr>
        <w:t>情况说明</w:t>
      </w:r>
    </w:p>
    <w:p w:rsidR="00411785" w:rsidRPr="00614D5A" w:rsidRDefault="00411785" w:rsidP="00411785">
      <w:pPr>
        <w:pStyle w:val="a3"/>
        <w:widowControl/>
        <w:spacing w:before="0" w:beforeAutospacing="0" w:after="0" w:afterAutospacing="0" w:line="30" w:lineRule="atLeast"/>
        <w:ind w:left="640"/>
        <w:jc w:val="both"/>
        <w:rPr>
          <w:rFonts w:asciiTheme="minorEastAsia" w:eastAsiaTheme="minorEastAsia" w:hAnsiTheme="minorEastAsia" w:cstheme="minorEastAsia"/>
          <w:b/>
          <w:bCs/>
          <w:color w:val="333333"/>
          <w:sz w:val="32"/>
          <w:szCs w:val="32"/>
        </w:rPr>
      </w:pPr>
      <w:r w:rsidRPr="00614D5A">
        <w:rPr>
          <w:rFonts w:asciiTheme="minorEastAsia" w:eastAsiaTheme="minorEastAsia" w:hAnsiTheme="minorEastAsia" w:cstheme="minorEastAsia" w:hint="eastAsia"/>
          <w:b/>
          <w:bCs/>
          <w:color w:val="333333"/>
          <w:sz w:val="32"/>
          <w:szCs w:val="32"/>
        </w:rPr>
        <w:t>1、机关运行经费</w:t>
      </w:r>
    </w:p>
    <w:p w:rsidR="00411785" w:rsidRPr="00411785" w:rsidRDefault="00411785" w:rsidP="00411785">
      <w:pPr>
        <w:pStyle w:val="a3"/>
        <w:widowControl/>
        <w:spacing w:before="0" w:beforeAutospacing="0" w:after="0" w:afterAutospacing="0" w:line="30" w:lineRule="atLeast"/>
        <w:ind w:firstLineChars="200" w:firstLine="640"/>
        <w:jc w:val="both"/>
        <w:rPr>
          <w:rFonts w:asciiTheme="minorEastAsia" w:eastAsiaTheme="minorEastAsia" w:hAnsiTheme="minorEastAsia" w:cstheme="minorEastAsia"/>
          <w:bCs/>
          <w:color w:val="333333"/>
          <w:sz w:val="32"/>
          <w:szCs w:val="32"/>
        </w:rPr>
      </w:pPr>
      <w:r w:rsidRPr="00411785">
        <w:rPr>
          <w:rFonts w:asciiTheme="minorEastAsia" w:eastAsiaTheme="minorEastAsia" w:hAnsiTheme="minorEastAsia" w:cstheme="minorEastAsia" w:hint="eastAsia"/>
          <w:bCs/>
          <w:color w:val="333333"/>
          <w:sz w:val="32"/>
          <w:szCs w:val="32"/>
        </w:rPr>
        <w:t>2017年机关运行经费当年一般公共预算拨款17.4万元，比上年预算</w:t>
      </w:r>
      <w:r>
        <w:rPr>
          <w:rFonts w:asciiTheme="minorEastAsia" w:eastAsiaTheme="minorEastAsia" w:hAnsiTheme="minorEastAsia" w:cstheme="minorEastAsia" w:hint="eastAsia"/>
          <w:bCs/>
          <w:color w:val="333333"/>
          <w:sz w:val="32"/>
          <w:szCs w:val="32"/>
        </w:rPr>
        <w:t>增加    万元。</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2、“三公”经费预算</w:t>
      </w:r>
    </w:p>
    <w:p w:rsidR="00614D5A"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411785">
        <w:rPr>
          <w:rFonts w:asciiTheme="minorEastAsia" w:eastAsiaTheme="minorEastAsia" w:hAnsiTheme="minorEastAsia" w:cstheme="minorEastAsia"/>
          <w:bCs/>
          <w:color w:val="333333"/>
          <w:kern w:val="0"/>
          <w:sz w:val="32"/>
          <w:szCs w:val="32"/>
        </w:rPr>
        <w:t>2017年“三公”经费预算数为</w:t>
      </w:r>
      <w:r>
        <w:rPr>
          <w:rFonts w:asciiTheme="minorEastAsia" w:eastAsiaTheme="minorEastAsia" w:hAnsiTheme="minorEastAsia" w:cstheme="minorEastAsia" w:hint="eastAsia"/>
          <w:bCs/>
          <w:color w:val="333333"/>
          <w:kern w:val="0"/>
          <w:sz w:val="32"/>
          <w:szCs w:val="32"/>
        </w:rPr>
        <w:t>20</w:t>
      </w:r>
      <w:r w:rsidRPr="00411785">
        <w:rPr>
          <w:rFonts w:asciiTheme="minorEastAsia" w:eastAsiaTheme="minorEastAsia" w:hAnsiTheme="minorEastAsia" w:cstheme="minorEastAsia"/>
          <w:bCs/>
          <w:color w:val="333333"/>
          <w:kern w:val="0"/>
          <w:sz w:val="32"/>
          <w:szCs w:val="32"/>
        </w:rPr>
        <w:t>万元，其中，公务接待费</w:t>
      </w:r>
      <w:r>
        <w:rPr>
          <w:rFonts w:asciiTheme="minorEastAsia" w:eastAsiaTheme="minorEastAsia" w:hAnsiTheme="minorEastAsia" w:cstheme="minorEastAsia" w:hint="eastAsia"/>
          <w:bCs/>
          <w:color w:val="333333"/>
          <w:kern w:val="0"/>
          <w:sz w:val="32"/>
          <w:szCs w:val="32"/>
        </w:rPr>
        <w:t>16</w:t>
      </w:r>
      <w:r w:rsidRPr="00411785">
        <w:rPr>
          <w:rFonts w:asciiTheme="minorEastAsia" w:eastAsiaTheme="minorEastAsia" w:hAnsiTheme="minorEastAsia" w:cstheme="minorEastAsia"/>
          <w:bCs/>
          <w:color w:val="333333"/>
          <w:kern w:val="0"/>
          <w:sz w:val="32"/>
          <w:szCs w:val="32"/>
        </w:rPr>
        <w:t>万元，公务用车购置及运行费</w:t>
      </w:r>
      <w:r>
        <w:rPr>
          <w:rFonts w:asciiTheme="minorEastAsia" w:eastAsiaTheme="minorEastAsia" w:hAnsiTheme="minorEastAsia" w:cstheme="minorEastAsia" w:hint="eastAsia"/>
          <w:bCs/>
          <w:color w:val="333333"/>
          <w:kern w:val="0"/>
          <w:sz w:val="32"/>
          <w:szCs w:val="32"/>
        </w:rPr>
        <w:t>4</w:t>
      </w:r>
      <w:r w:rsidRPr="00411785">
        <w:rPr>
          <w:rFonts w:asciiTheme="minorEastAsia" w:eastAsiaTheme="minorEastAsia" w:hAnsiTheme="minorEastAsia" w:cstheme="minorEastAsia"/>
          <w:bCs/>
          <w:color w:val="333333"/>
          <w:kern w:val="0"/>
          <w:sz w:val="32"/>
          <w:szCs w:val="32"/>
        </w:rPr>
        <w:t>万元（其中，公务用车购置费</w:t>
      </w:r>
      <w:r>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万元，公务用车运行费</w:t>
      </w:r>
      <w:r>
        <w:rPr>
          <w:rFonts w:asciiTheme="minorEastAsia" w:eastAsiaTheme="minorEastAsia" w:hAnsiTheme="minorEastAsia" w:cstheme="minorEastAsia" w:hint="eastAsia"/>
          <w:bCs/>
          <w:color w:val="333333"/>
          <w:kern w:val="0"/>
          <w:sz w:val="32"/>
          <w:szCs w:val="32"/>
        </w:rPr>
        <w:t>4</w:t>
      </w:r>
      <w:r w:rsidRPr="00411785">
        <w:rPr>
          <w:rFonts w:asciiTheme="minorEastAsia" w:eastAsiaTheme="minorEastAsia" w:hAnsiTheme="minorEastAsia" w:cstheme="minorEastAsia"/>
          <w:bCs/>
          <w:color w:val="333333"/>
          <w:kern w:val="0"/>
          <w:sz w:val="32"/>
          <w:szCs w:val="32"/>
        </w:rPr>
        <w:t>万元），因公出国（境）费</w:t>
      </w:r>
      <w:r>
        <w:rPr>
          <w:rFonts w:asciiTheme="minorEastAsia" w:eastAsiaTheme="minorEastAsia" w:hAnsiTheme="minorEastAsia" w:cstheme="minorEastAsia" w:hint="eastAsia"/>
          <w:bCs/>
          <w:color w:val="333333"/>
          <w:kern w:val="0"/>
          <w:sz w:val="32"/>
          <w:szCs w:val="32"/>
        </w:rPr>
        <w:t>0</w:t>
      </w:r>
      <w:r w:rsidRPr="00411785">
        <w:rPr>
          <w:rFonts w:asciiTheme="minorEastAsia" w:eastAsiaTheme="minorEastAsia" w:hAnsiTheme="minorEastAsia" w:cstheme="minorEastAsia"/>
          <w:bCs/>
          <w:color w:val="333333"/>
          <w:kern w:val="0"/>
          <w:sz w:val="32"/>
          <w:szCs w:val="32"/>
        </w:rPr>
        <w:t>万元。</w:t>
      </w:r>
      <w:r w:rsidR="00614D5A" w:rsidRPr="00411785">
        <w:rPr>
          <w:rFonts w:asciiTheme="minorEastAsia" w:eastAsiaTheme="minorEastAsia" w:hAnsiTheme="minorEastAsia" w:cstheme="minorEastAsia" w:hint="eastAsia"/>
          <w:bCs/>
          <w:color w:val="333333"/>
          <w:sz w:val="32"/>
          <w:szCs w:val="32"/>
        </w:rPr>
        <w:t>2017年度三</w:t>
      </w:r>
      <w:proofErr w:type="gramStart"/>
      <w:r w:rsidR="00614D5A" w:rsidRPr="00411785">
        <w:rPr>
          <w:rFonts w:asciiTheme="minorEastAsia" w:eastAsiaTheme="minorEastAsia" w:hAnsiTheme="minorEastAsia" w:cstheme="minorEastAsia" w:hint="eastAsia"/>
          <w:bCs/>
          <w:color w:val="333333"/>
          <w:sz w:val="32"/>
          <w:szCs w:val="32"/>
        </w:rPr>
        <w:t>公经费</w:t>
      </w:r>
      <w:proofErr w:type="gramEnd"/>
      <w:r w:rsidR="00614D5A" w:rsidRPr="00411785">
        <w:rPr>
          <w:rFonts w:asciiTheme="minorEastAsia" w:eastAsiaTheme="minorEastAsia" w:hAnsiTheme="minorEastAsia" w:cstheme="minorEastAsia" w:hint="eastAsia"/>
          <w:bCs/>
          <w:color w:val="333333"/>
          <w:sz w:val="32"/>
          <w:szCs w:val="32"/>
        </w:rPr>
        <w:t>预算与2016年度持平。</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3、政府采购情况</w:t>
      </w:r>
    </w:p>
    <w:p w:rsidR="00411785" w:rsidRPr="00411785"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411785">
        <w:rPr>
          <w:rFonts w:asciiTheme="minorEastAsia" w:eastAsiaTheme="minorEastAsia" w:hAnsiTheme="minorEastAsia" w:cstheme="minorEastAsia"/>
          <w:bCs/>
          <w:color w:val="333333"/>
          <w:kern w:val="0"/>
          <w:sz w:val="32"/>
          <w:szCs w:val="32"/>
        </w:rPr>
        <w:t>2017年</w:t>
      </w:r>
      <w:r w:rsidR="00614D5A">
        <w:rPr>
          <w:rFonts w:asciiTheme="minorEastAsia" w:eastAsiaTheme="minorEastAsia" w:hAnsiTheme="minorEastAsia" w:cstheme="minorEastAsia" w:hint="eastAsia"/>
          <w:bCs/>
          <w:color w:val="333333"/>
          <w:kern w:val="0"/>
          <w:sz w:val="32"/>
          <w:szCs w:val="32"/>
        </w:rPr>
        <w:t>没有</w:t>
      </w:r>
      <w:r w:rsidRPr="00411785">
        <w:rPr>
          <w:rFonts w:asciiTheme="minorEastAsia" w:eastAsiaTheme="minorEastAsia" w:hAnsiTheme="minorEastAsia" w:cstheme="minorEastAsia"/>
          <w:bCs/>
          <w:color w:val="333333"/>
          <w:kern w:val="0"/>
          <w:sz w:val="32"/>
          <w:szCs w:val="32"/>
        </w:rPr>
        <w:t>政府采购预算。</w:t>
      </w:r>
    </w:p>
    <w:p w:rsidR="00411785" w:rsidRPr="00614D5A" w:rsidRDefault="00411785" w:rsidP="00411785">
      <w:pPr>
        <w:widowControl/>
        <w:spacing w:line="600" w:lineRule="exact"/>
        <w:ind w:firstLine="660"/>
        <w:rPr>
          <w:rFonts w:asciiTheme="minorEastAsia" w:eastAsiaTheme="minorEastAsia" w:hAnsiTheme="minorEastAsia" w:cstheme="minorEastAsia"/>
          <w:b/>
          <w:bCs/>
          <w:color w:val="333333"/>
          <w:kern w:val="0"/>
          <w:sz w:val="32"/>
          <w:szCs w:val="32"/>
        </w:rPr>
      </w:pPr>
      <w:r w:rsidRPr="00614D5A">
        <w:rPr>
          <w:rFonts w:asciiTheme="minorEastAsia" w:eastAsiaTheme="minorEastAsia" w:hAnsiTheme="minorEastAsia" w:cstheme="minorEastAsia"/>
          <w:b/>
          <w:bCs/>
          <w:color w:val="333333"/>
          <w:kern w:val="0"/>
          <w:sz w:val="32"/>
          <w:szCs w:val="32"/>
        </w:rPr>
        <w:t>六、名词解释</w:t>
      </w:r>
    </w:p>
    <w:p w:rsidR="00411785" w:rsidRPr="00411785" w:rsidRDefault="00411785" w:rsidP="00411785">
      <w:pPr>
        <w:widowControl/>
        <w:spacing w:line="600" w:lineRule="exact"/>
        <w:ind w:firstLine="660"/>
        <w:rPr>
          <w:rFonts w:asciiTheme="minorEastAsia" w:eastAsiaTheme="minorEastAsia" w:hAnsiTheme="minorEastAsia" w:cstheme="minorEastAsia"/>
          <w:bCs/>
          <w:color w:val="333333"/>
          <w:kern w:val="0"/>
          <w:sz w:val="32"/>
          <w:szCs w:val="32"/>
        </w:rPr>
      </w:pPr>
      <w:r w:rsidRPr="00614D5A">
        <w:rPr>
          <w:rFonts w:asciiTheme="minorEastAsia" w:eastAsiaTheme="minorEastAsia" w:hAnsiTheme="minorEastAsia" w:cstheme="minorEastAsia"/>
          <w:b/>
          <w:bCs/>
          <w:color w:val="333333"/>
          <w:kern w:val="0"/>
          <w:sz w:val="32"/>
          <w:szCs w:val="32"/>
        </w:rPr>
        <w:t>1、机关运行经费：</w:t>
      </w:r>
      <w:r w:rsidRPr="00411785">
        <w:rPr>
          <w:rFonts w:asciiTheme="minorEastAsia" w:eastAsiaTheme="minorEastAsia" w:hAnsiTheme="minorEastAsia" w:cstheme="minorEastAsia"/>
          <w:bCs/>
          <w:color w:val="333333"/>
          <w:kern w:val="0"/>
          <w:sz w:val="32"/>
          <w:szCs w:val="32"/>
        </w:rPr>
        <w:t>是指</w:t>
      </w:r>
      <w:r w:rsidR="007421A1">
        <w:rPr>
          <w:rFonts w:asciiTheme="minorEastAsia" w:eastAsiaTheme="minorEastAsia" w:hAnsiTheme="minorEastAsia" w:cstheme="minorEastAsia" w:hint="eastAsia"/>
          <w:bCs/>
          <w:color w:val="333333"/>
          <w:kern w:val="0"/>
          <w:sz w:val="32"/>
          <w:szCs w:val="32"/>
        </w:rPr>
        <w:t>本</w:t>
      </w:r>
      <w:r w:rsidRPr="00411785">
        <w:rPr>
          <w:rFonts w:asciiTheme="minorEastAsia" w:eastAsiaTheme="minorEastAsia" w:hAnsiTheme="minorEastAsia" w:cstheme="minorEastAsia"/>
          <w:bCs/>
          <w:color w:val="333333"/>
          <w:kern w:val="0"/>
          <w:sz w:val="32"/>
          <w:szCs w:val="32"/>
        </w:rPr>
        <w:t>部门的公用经费，包括办公及印刷费、邮电费、差旅费、会议费、福利费、专用资料及</w:t>
      </w:r>
      <w:r w:rsidRPr="00411785">
        <w:rPr>
          <w:rFonts w:asciiTheme="minorEastAsia" w:eastAsiaTheme="minorEastAsia" w:hAnsiTheme="minorEastAsia" w:cstheme="minorEastAsia"/>
          <w:bCs/>
          <w:color w:val="333333"/>
          <w:kern w:val="0"/>
          <w:sz w:val="32"/>
          <w:szCs w:val="32"/>
        </w:rPr>
        <w:lastRenderedPageBreak/>
        <w:t>一般设备购置费、办公用房水电费、公务用车运行维护费以及其他费用。</w:t>
      </w:r>
    </w:p>
    <w:p w:rsidR="00411785" w:rsidRPr="00411785" w:rsidRDefault="00411785" w:rsidP="00E33199">
      <w:pPr>
        <w:widowControl/>
        <w:spacing w:line="600" w:lineRule="exact"/>
        <w:ind w:firstLine="660"/>
        <w:rPr>
          <w:rFonts w:asciiTheme="minorEastAsia" w:eastAsiaTheme="minorEastAsia" w:hAnsiTheme="minorEastAsia" w:cstheme="minorEastAsia"/>
          <w:bCs/>
          <w:color w:val="333333"/>
          <w:kern w:val="0"/>
          <w:sz w:val="32"/>
          <w:szCs w:val="32"/>
        </w:rPr>
      </w:pPr>
      <w:r w:rsidRPr="00614D5A">
        <w:rPr>
          <w:rFonts w:asciiTheme="minorEastAsia" w:eastAsiaTheme="minorEastAsia" w:hAnsiTheme="minorEastAsia" w:cstheme="minorEastAsia"/>
          <w:b/>
          <w:bCs/>
          <w:color w:val="333333"/>
          <w:kern w:val="0"/>
          <w:sz w:val="32"/>
          <w:szCs w:val="32"/>
        </w:rPr>
        <w:t>2、“三公”经费：</w:t>
      </w:r>
      <w:r w:rsidR="00A756BA">
        <w:rPr>
          <w:rFonts w:asciiTheme="minorEastAsia" w:eastAsiaTheme="minorEastAsia" w:hAnsiTheme="minorEastAsia" w:cstheme="minorEastAsia" w:hint="eastAsia"/>
          <w:bCs/>
          <w:color w:val="333333"/>
          <w:kern w:val="0"/>
          <w:sz w:val="32"/>
          <w:szCs w:val="32"/>
        </w:rPr>
        <w:t>是指本部门年度</w:t>
      </w:r>
      <w:r w:rsidRPr="00411785">
        <w:rPr>
          <w:rFonts w:asciiTheme="minorEastAsia" w:eastAsiaTheme="minorEastAsia" w:hAnsiTheme="minorEastAsia" w:cstheme="minorEastAsia"/>
          <w:bCs/>
          <w:color w:val="333333"/>
          <w:kern w:val="0"/>
          <w:sz w:val="32"/>
          <w:szCs w:val="32"/>
        </w:rPr>
        <w:t>公务接待费、公务用车购置及运行维护费和因公出国（境）费。其中，公务接待费按规定开支的各类公务接待支出；公务用车购置及运行</w:t>
      </w:r>
      <w:proofErr w:type="gramStart"/>
      <w:r w:rsidRPr="00411785">
        <w:rPr>
          <w:rFonts w:asciiTheme="minorEastAsia" w:eastAsiaTheme="minorEastAsia" w:hAnsiTheme="minorEastAsia" w:cstheme="minorEastAsia"/>
          <w:bCs/>
          <w:color w:val="333333"/>
          <w:kern w:val="0"/>
          <w:sz w:val="32"/>
          <w:szCs w:val="32"/>
        </w:rPr>
        <w:t>费反映</w:t>
      </w:r>
      <w:proofErr w:type="gramEnd"/>
      <w:r w:rsidR="007421A1">
        <w:rPr>
          <w:rFonts w:asciiTheme="minorEastAsia" w:eastAsiaTheme="minorEastAsia" w:hAnsiTheme="minorEastAsia" w:cstheme="minorEastAsia" w:hint="eastAsia"/>
          <w:bCs/>
          <w:color w:val="333333"/>
          <w:kern w:val="0"/>
          <w:sz w:val="32"/>
          <w:szCs w:val="32"/>
        </w:rPr>
        <w:t>本</w:t>
      </w:r>
      <w:r w:rsidRPr="00411785">
        <w:rPr>
          <w:rFonts w:asciiTheme="minorEastAsia" w:eastAsiaTheme="minorEastAsia" w:hAnsiTheme="minorEastAsia" w:cstheme="minorEastAsia"/>
          <w:bCs/>
          <w:color w:val="333333"/>
          <w:kern w:val="0"/>
          <w:sz w:val="32"/>
          <w:szCs w:val="32"/>
        </w:rPr>
        <w:t>单位公务用车车辆购置支出（</w:t>
      </w:r>
      <w:proofErr w:type="gramStart"/>
      <w:r w:rsidRPr="00411785">
        <w:rPr>
          <w:rFonts w:asciiTheme="minorEastAsia" w:eastAsiaTheme="minorEastAsia" w:hAnsiTheme="minorEastAsia" w:cstheme="minorEastAsia"/>
          <w:bCs/>
          <w:color w:val="333333"/>
          <w:kern w:val="0"/>
          <w:sz w:val="32"/>
          <w:szCs w:val="32"/>
        </w:rPr>
        <w:t>含车辆</w:t>
      </w:r>
      <w:proofErr w:type="gramEnd"/>
      <w:r w:rsidRPr="00411785">
        <w:rPr>
          <w:rFonts w:asciiTheme="minorEastAsia" w:eastAsiaTheme="minorEastAsia" w:hAnsiTheme="minorEastAsia" w:cstheme="minorEastAsia"/>
          <w:bCs/>
          <w:color w:val="333333"/>
          <w:kern w:val="0"/>
          <w:sz w:val="32"/>
          <w:szCs w:val="32"/>
        </w:rPr>
        <w:t>购置税），以及燃料费、维修费、保险费等支出；因公出国（境）</w:t>
      </w:r>
      <w:proofErr w:type="gramStart"/>
      <w:r w:rsidRPr="00411785">
        <w:rPr>
          <w:rFonts w:asciiTheme="minorEastAsia" w:eastAsiaTheme="minorEastAsia" w:hAnsiTheme="minorEastAsia" w:cstheme="minorEastAsia"/>
          <w:bCs/>
          <w:color w:val="333333"/>
          <w:kern w:val="0"/>
          <w:sz w:val="32"/>
          <w:szCs w:val="32"/>
        </w:rPr>
        <w:t>费反映</w:t>
      </w:r>
      <w:proofErr w:type="gramEnd"/>
      <w:r w:rsidRPr="00411785">
        <w:rPr>
          <w:rFonts w:asciiTheme="minorEastAsia" w:eastAsiaTheme="minorEastAsia" w:hAnsiTheme="minorEastAsia" w:cstheme="minorEastAsia"/>
          <w:bCs/>
          <w:color w:val="333333"/>
          <w:kern w:val="0"/>
          <w:sz w:val="32"/>
          <w:szCs w:val="32"/>
        </w:rPr>
        <w:t>单位公务出国（境）的国际旅费、国外城市间交通费、食宿费等支出。</w:t>
      </w:r>
    </w:p>
    <w:p w:rsidR="00E33199" w:rsidRPr="00E33199" w:rsidRDefault="00E33199" w:rsidP="00A756BA">
      <w:pPr>
        <w:pStyle w:val="a3"/>
        <w:widowControl/>
        <w:spacing w:before="0" w:beforeAutospacing="0" w:after="0" w:afterAutospacing="0" w:line="30" w:lineRule="atLeast"/>
        <w:ind w:firstLineChars="196" w:firstLine="630"/>
        <w:jc w:val="both"/>
        <w:rPr>
          <w:rFonts w:asciiTheme="minorEastAsia" w:eastAsiaTheme="minorEastAsia" w:hAnsiTheme="minorEastAsia" w:cstheme="minorEastAsia"/>
          <w:b/>
          <w:bCs/>
          <w:color w:val="333333"/>
          <w:sz w:val="32"/>
          <w:szCs w:val="32"/>
        </w:rPr>
      </w:pPr>
      <w:r w:rsidRPr="00E33199">
        <w:rPr>
          <w:rFonts w:asciiTheme="minorEastAsia" w:eastAsiaTheme="minorEastAsia" w:hAnsiTheme="minorEastAsia" w:cstheme="minorEastAsia" w:hint="eastAsia"/>
          <w:b/>
          <w:bCs/>
          <w:color w:val="333333"/>
          <w:sz w:val="32"/>
          <w:szCs w:val="32"/>
        </w:rPr>
        <w:t>3、</w:t>
      </w:r>
      <w:r w:rsidR="007421A1">
        <w:rPr>
          <w:rFonts w:asciiTheme="minorEastAsia" w:eastAsiaTheme="minorEastAsia" w:hAnsiTheme="minorEastAsia" w:cstheme="minorEastAsia" w:hint="eastAsia"/>
          <w:b/>
          <w:bCs/>
          <w:color w:val="333333"/>
          <w:sz w:val="32"/>
          <w:szCs w:val="32"/>
        </w:rPr>
        <w:t>小型专项经费：</w:t>
      </w:r>
      <w:r w:rsidR="007421A1" w:rsidRPr="007421A1">
        <w:rPr>
          <w:rFonts w:asciiTheme="minorEastAsia" w:eastAsiaTheme="minorEastAsia" w:hAnsiTheme="minorEastAsia" w:cstheme="minorEastAsia" w:hint="eastAsia"/>
          <w:bCs/>
          <w:color w:val="333333"/>
          <w:sz w:val="32"/>
          <w:szCs w:val="32"/>
        </w:rPr>
        <w:t>是指</w:t>
      </w:r>
      <w:r w:rsidR="00A756BA">
        <w:rPr>
          <w:rFonts w:asciiTheme="minorEastAsia" w:eastAsiaTheme="minorEastAsia" w:hAnsiTheme="minorEastAsia" w:cstheme="minorEastAsia" w:hint="eastAsia"/>
          <w:bCs/>
          <w:color w:val="333333"/>
          <w:sz w:val="32"/>
          <w:szCs w:val="32"/>
        </w:rPr>
        <w:t>本部门为加强村级财务管理，实施“一事一议”项目专项审计，发展壮大村集体经济，指导农民合作社规范化管理，创建国家级、省市级、区级示范家庭农场和农民专业合作社，开展农村土地流转指导管理和纠纷仲裁等专项业务所需的业务服务工作经费等支出。</w:t>
      </w:r>
    </w:p>
    <w:p w:rsidR="00E33199" w:rsidRDefault="00E33199">
      <w:pPr>
        <w:pStyle w:val="a3"/>
        <w:widowControl/>
        <w:spacing w:before="0" w:beforeAutospacing="0" w:after="0" w:afterAutospacing="0" w:line="30" w:lineRule="atLeast"/>
        <w:ind w:left="640"/>
        <w:jc w:val="both"/>
        <w:rPr>
          <w:rFonts w:asciiTheme="minorEastAsia" w:eastAsiaTheme="minorEastAsia" w:hAnsiTheme="minorEastAsia" w:cstheme="minorEastAsia"/>
          <w:bCs/>
          <w:color w:val="333333"/>
          <w:sz w:val="32"/>
          <w:szCs w:val="32"/>
        </w:rPr>
      </w:pPr>
    </w:p>
    <w:p w:rsidR="00183BC6" w:rsidRPr="00411785" w:rsidRDefault="00877F6F">
      <w:pPr>
        <w:pStyle w:val="a3"/>
        <w:widowControl/>
        <w:spacing w:before="0" w:beforeAutospacing="0" w:after="0" w:afterAutospacing="0" w:line="30" w:lineRule="atLeast"/>
        <w:ind w:left="640"/>
        <w:jc w:val="both"/>
        <w:rPr>
          <w:rFonts w:asciiTheme="minorEastAsia" w:eastAsiaTheme="minorEastAsia" w:hAnsiTheme="minorEastAsia" w:cstheme="minorEastAsia"/>
          <w:bCs/>
          <w:color w:val="333333"/>
          <w:sz w:val="32"/>
          <w:szCs w:val="32"/>
        </w:rPr>
      </w:pPr>
      <w:r w:rsidRPr="00411785">
        <w:rPr>
          <w:rFonts w:asciiTheme="minorEastAsia" w:eastAsiaTheme="minorEastAsia" w:hAnsiTheme="minorEastAsia" w:cstheme="minorEastAsia" w:hint="eastAsia"/>
          <w:bCs/>
          <w:color w:val="333333"/>
          <w:sz w:val="32"/>
          <w:szCs w:val="32"/>
        </w:rPr>
        <w:t>附：</w:t>
      </w:r>
      <w:proofErr w:type="gramStart"/>
      <w:r w:rsidRPr="00411785">
        <w:rPr>
          <w:rFonts w:asciiTheme="minorEastAsia" w:eastAsiaTheme="minorEastAsia" w:hAnsiTheme="minorEastAsia" w:cstheme="minorEastAsia" w:hint="eastAsia"/>
          <w:bCs/>
          <w:color w:val="333333"/>
          <w:sz w:val="32"/>
          <w:szCs w:val="32"/>
        </w:rPr>
        <w:t>赫</w:t>
      </w:r>
      <w:proofErr w:type="gramEnd"/>
      <w:r w:rsidRPr="00411785">
        <w:rPr>
          <w:rFonts w:asciiTheme="minorEastAsia" w:eastAsiaTheme="minorEastAsia" w:hAnsiTheme="minorEastAsia" w:cstheme="minorEastAsia" w:hint="eastAsia"/>
          <w:bCs/>
          <w:color w:val="333333"/>
          <w:sz w:val="32"/>
          <w:szCs w:val="32"/>
        </w:rPr>
        <w:t>山区经管局2017年度部门预算计划表。</w:t>
      </w:r>
    </w:p>
    <w:p w:rsidR="00183BC6" w:rsidRPr="00411785" w:rsidRDefault="00183BC6">
      <w:pPr>
        <w:pStyle w:val="a3"/>
        <w:widowControl/>
        <w:spacing w:before="0" w:beforeAutospacing="0" w:after="0" w:afterAutospacing="0" w:line="30" w:lineRule="atLeast"/>
        <w:ind w:firstLine="640"/>
        <w:jc w:val="both"/>
        <w:rPr>
          <w:rFonts w:asciiTheme="minorEastAsia" w:eastAsiaTheme="minorEastAsia" w:hAnsiTheme="minorEastAsia" w:cstheme="minorEastAsia"/>
          <w:bCs/>
          <w:color w:val="333333"/>
          <w:sz w:val="32"/>
          <w:szCs w:val="32"/>
        </w:rPr>
      </w:pPr>
    </w:p>
    <w:p w:rsidR="00183BC6" w:rsidRPr="00411785" w:rsidRDefault="00183BC6">
      <w:pPr>
        <w:pStyle w:val="a3"/>
        <w:widowControl/>
        <w:spacing w:before="0" w:beforeAutospacing="0" w:after="0" w:afterAutospacing="0" w:line="30" w:lineRule="atLeast"/>
        <w:ind w:firstLine="640"/>
        <w:jc w:val="both"/>
        <w:rPr>
          <w:rFonts w:asciiTheme="minorEastAsia" w:eastAsiaTheme="minorEastAsia" w:hAnsiTheme="minorEastAsia" w:cstheme="minorEastAsia"/>
          <w:bCs/>
          <w:color w:val="333333"/>
          <w:sz w:val="32"/>
          <w:szCs w:val="32"/>
        </w:rPr>
      </w:pPr>
    </w:p>
    <w:p w:rsidR="00183BC6" w:rsidRPr="00411785" w:rsidRDefault="00183BC6" w:rsidP="00230666">
      <w:pPr>
        <w:pStyle w:val="a3"/>
        <w:widowControl/>
        <w:spacing w:before="0" w:beforeAutospacing="0" w:after="0" w:afterAutospacing="0" w:line="30" w:lineRule="atLeast"/>
        <w:jc w:val="both"/>
        <w:rPr>
          <w:rFonts w:asciiTheme="minorEastAsia" w:eastAsiaTheme="minorEastAsia" w:hAnsiTheme="minorEastAsia" w:cstheme="minorEastAsia"/>
          <w:bCs/>
          <w:color w:val="333333"/>
          <w:sz w:val="32"/>
          <w:szCs w:val="32"/>
        </w:rPr>
      </w:pPr>
    </w:p>
    <w:p w:rsidR="00183BC6" w:rsidRPr="00411785" w:rsidRDefault="00877F6F" w:rsidP="00230666">
      <w:pPr>
        <w:pStyle w:val="a3"/>
        <w:widowControl/>
        <w:spacing w:before="0" w:beforeAutospacing="0" w:after="0" w:afterAutospacing="0" w:line="30" w:lineRule="atLeast"/>
        <w:ind w:firstLine="640"/>
        <w:jc w:val="both"/>
        <w:rPr>
          <w:rFonts w:asciiTheme="minorEastAsia" w:eastAsiaTheme="minorEastAsia" w:hAnsiTheme="minorEastAsia" w:cstheme="minorEastAsia"/>
          <w:bCs/>
          <w:color w:val="333333"/>
          <w:sz w:val="32"/>
          <w:szCs w:val="32"/>
        </w:rPr>
      </w:pPr>
      <w:r w:rsidRPr="00411785">
        <w:rPr>
          <w:rFonts w:asciiTheme="minorEastAsia" w:eastAsiaTheme="minorEastAsia" w:hAnsiTheme="minorEastAsia" w:cstheme="minorEastAsia" w:hint="eastAsia"/>
          <w:bCs/>
          <w:color w:val="333333"/>
          <w:sz w:val="32"/>
          <w:szCs w:val="32"/>
        </w:rPr>
        <w:t xml:space="preserve">                          2016年12月20日</w:t>
      </w:r>
    </w:p>
    <w:p w:rsidR="00183BC6" w:rsidRDefault="00183BC6">
      <w:pPr>
        <w:rPr>
          <w:rFonts w:asciiTheme="minorEastAsia" w:eastAsiaTheme="minorEastAsia" w:hAnsiTheme="minorEastAsia" w:cstheme="minorEastAsia"/>
          <w:sz w:val="32"/>
          <w:szCs w:val="32"/>
        </w:rPr>
      </w:pPr>
    </w:p>
    <w:sectPr w:rsidR="00183BC6" w:rsidSect="00183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578"/>
    <w:multiLevelType w:val="hybridMultilevel"/>
    <w:tmpl w:val="A1DA9268"/>
    <w:lvl w:ilvl="0" w:tplc="17C0A16E">
      <w:start w:val="1"/>
      <w:numFmt w:val="japaneseCounting"/>
      <w:lvlText w:val="（%1）"/>
      <w:lvlJc w:val="left"/>
      <w:pPr>
        <w:ind w:left="2235" w:hanging="1605"/>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9E17BF4"/>
    <w:multiLevelType w:val="hybridMultilevel"/>
    <w:tmpl w:val="49D044E2"/>
    <w:lvl w:ilvl="0" w:tplc="C388C88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67048BA"/>
    <w:rsid w:val="00071099"/>
    <w:rsid w:val="00183BC6"/>
    <w:rsid w:val="00230666"/>
    <w:rsid w:val="00411785"/>
    <w:rsid w:val="00436253"/>
    <w:rsid w:val="00565D8B"/>
    <w:rsid w:val="00614D5A"/>
    <w:rsid w:val="007421A1"/>
    <w:rsid w:val="0075015F"/>
    <w:rsid w:val="00877F6F"/>
    <w:rsid w:val="009E6BB3"/>
    <w:rsid w:val="00A756BA"/>
    <w:rsid w:val="00A83024"/>
    <w:rsid w:val="00B75D38"/>
    <w:rsid w:val="00C15887"/>
    <w:rsid w:val="00CF7FB8"/>
    <w:rsid w:val="00D26A19"/>
    <w:rsid w:val="00E33199"/>
    <w:rsid w:val="00E9589C"/>
    <w:rsid w:val="00EE7AF2"/>
    <w:rsid w:val="167048BA"/>
    <w:rsid w:val="31496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BC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3BC6"/>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243</Words>
  <Characters>1388</Characters>
  <Application>Microsoft Office Word</Application>
  <DocSecurity>0</DocSecurity>
  <Lines>11</Lines>
  <Paragraphs>3</Paragraphs>
  <ScaleCrop>false</ScaleCrop>
  <Company>微软中国</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dcterms:created xsi:type="dcterms:W3CDTF">2017-12-14T01:40:00Z</dcterms:created>
  <dcterms:modified xsi:type="dcterms:W3CDTF">2017-12-14T06:55:00Z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