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39" w:rsidRDefault="008D2039" w:rsidP="008D203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Default="008D2039" w:rsidP="008D2039">
      <w:pPr>
        <w:tabs>
          <w:tab w:val="left" w:pos="420"/>
          <w:tab w:val="left" w:pos="7875"/>
          <w:tab w:val="left" w:pos="8190"/>
        </w:tabs>
        <w:spacing w:line="580" w:lineRule="exact"/>
        <w:ind w:rightChars="-194" w:right="-40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益赫政务党发〔</w:t>
      </w:r>
      <w:r>
        <w:rPr>
          <w:rFonts w:ascii="仿宋_GB2312" w:eastAsia="仿宋_GB2312" w:cs="仿宋_GB2312"/>
          <w:sz w:val="32"/>
          <w:szCs w:val="32"/>
        </w:rPr>
        <w:t>201</w:t>
      </w:r>
      <w:r w:rsidR="00251083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2868D7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8D2039" w:rsidRDefault="008D2039" w:rsidP="008D203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Pr="0065140F" w:rsidRDefault="008D2039" w:rsidP="008D203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8D2039" w:rsidRPr="0065140F" w:rsidRDefault="008D2039" w:rsidP="008D203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03F2B" w:rsidRDefault="00C03F2B" w:rsidP="00BB4259">
      <w:pPr>
        <w:spacing w:line="46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关于</w:t>
      </w:r>
      <w:r w:rsidR="00421B1C"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成立</w:t>
      </w:r>
      <w:r w:rsidR="00251083"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形式主义官僚主义</w:t>
      </w:r>
      <w:r w:rsidR="007B76D3"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集中</w:t>
      </w:r>
      <w:r w:rsidR="00251083"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整治工作</w:t>
      </w:r>
      <w:r w:rsidRPr="00250812">
        <w:rPr>
          <w:rFonts w:ascii="方正小标宋简体" w:eastAsia="方正小标宋简体" w:cs="方正小标宋简体" w:hint="eastAsia"/>
          <w:b/>
          <w:bCs/>
          <w:spacing w:val="-16"/>
          <w:w w:val="90"/>
          <w:sz w:val="44"/>
          <w:szCs w:val="44"/>
        </w:rPr>
        <w:t>领导小组的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通</w:t>
      </w:r>
      <w:r w:rsidR="002868D7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 xml:space="preserve">     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知</w:t>
      </w:r>
    </w:p>
    <w:p w:rsidR="00C03F2B" w:rsidRDefault="00C03F2B" w:rsidP="00BB4259">
      <w:pPr>
        <w:spacing w:line="460" w:lineRule="exact"/>
        <w:jc w:val="right"/>
        <w:rPr>
          <w:rFonts w:ascii="方正小标宋简体" w:eastAsia="方正小标宋简体" w:cs="方正小标宋简体"/>
          <w:b/>
          <w:bCs/>
          <w:sz w:val="44"/>
          <w:szCs w:val="44"/>
        </w:rPr>
      </w:pPr>
    </w:p>
    <w:p w:rsidR="000A0272" w:rsidRDefault="000A0272" w:rsidP="00BB4259">
      <w:pPr>
        <w:spacing w:line="460" w:lineRule="exact"/>
        <w:jc w:val="right"/>
        <w:rPr>
          <w:rFonts w:ascii="方正小标宋简体" w:eastAsia="方正小标宋简体" w:cs="方正小标宋简体"/>
          <w:b/>
          <w:bCs/>
          <w:sz w:val="44"/>
          <w:szCs w:val="44"/>
        </w:rPr>
      </w:pPr>
    </w:p>
    <w:p w:rsidR="00C03F2B" w:rsidRDefault="00C03F2B" w:rsidP="00BB4259">
      <w:pPr>
        <w:tabs>
          <w:tab w:val="left" w:pos="4900"/>
        </w:tabs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各股室、窗口：</w:t>
      </w:r>
    </w:p>
    <w:p w:rsidR="00C03F2B" w:rsidRDefault="00C03F2B" w:rsidP="00BB4259">
      <w:pPr>
        <w:spacing w:line="460" w:lineRule="exact"/>
        <w:ind w:firstLineChars="200" w:firstLine="640"/>
        <w:jc w:val="left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>因工作需要，经党组研究，决定</w:t>
      </w:r>
      <w:r w:rsidR="00421B1C">
        <w:rPr>
          <w:rFonts w:ascii="仿宋_GB2312" w:eastAsia="仿宋_GB2312" w:cs="方正仿宋_GBK" w:hint="eastAsia"/>
          <w:sz w:val="32"/>
          <w:szCs w:val="32"/>
        </w:rPr>
        <w:t>成立</w:t>
      </w:r>
      <w:r w:rsidR="008773BC">
        <w:rPr>
          <w:rFonts w:ascii="仿宋_GB2312" w:eastAsia="仿宋_GB2312" w:cs="方正仿宋_GBK" w:hint="eastAsia"/>
          <w:sz w:val="32"/>
          <w:szCs w:val="32"/>
        </w:rPr>
        <w:t>赫山区政务服务中心</w:t>
      </w:r>
      <w:r w:rsidR="00251083">
        <w:rPr>
          <w:rFonts w:ascii="仿宋_GB2312" w:eastAsia="仿宋_GB2312" w:cs="方正仿宋_GBK" w:hint="eastAsia"/>
          <w:sz w:val="32"/>
          <w:szCs w:val="32"/>
        </w:rPr>
        <w:t>形式主义官僚主义整治</w:t>
      </w:r>
      <w:r w:rsidR="00421B1C">
        <w:rPr>
          <w:rFonts w:ascii="仿宋_GB2312" w:eastAsia="仿宋_GB2312" w:cs="方正仿宋_GBK" w:hint="eastAsia"/>
          <w:sz w:val="32"/>
          <w:szCs w:val="32"/>
        </w:rPr>
        <w:t>工作</w:t>
      </w:r>
      <w:r>
        <w:rPr>
          <w:rFonts w:ascii="仿宋_GB2312" w:eastAsia="仿宋_GB2312" w:cs="方正仿宋_GBK" w:hint="eastAsia"/>
          <w:sz w:val="32"/>
          <w:szCs w:val="32"/>
        </w:rPr>
        <w:t>领导小组。领导小组成员如下：</w:t>
      </w:r>
    </w:p>
    <w:p w:rsidR="00C03F2B" w:rsidRDefault="00C03F2B" w:rsidP="00BB4259">
      <w:pPr>
        <w:spacing w:line="460" w:lineRule="exact"/>
        <w:ind w:firstLineChars="200" w:firstLine="640"/>
        <w:jc w:val="left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>组　长：</w:t>
      </w:r>
      <w:r w:rsidR="009D7020">
        <w:rPr>
          <w:rFonts w:ascii="仿宋_GB2312" w:eastAsia="仿宋_GB2312" w:cs="方正仿宋_GBK" w:hint="eastAsia"/>
          <w:sz w:val="32"/>
          <w:szCs w:val="32"/>
        </w:rPr>
        <w:t>张锡才</w:t>
      </w:r>
    </w:p>
    <w:p w:rsidR="00C03F2B" w:rsidRDefault="007169B1" w:rsidP="00BB4259">
      <w:pPr>
        <w:spacing w:line="460" w:lineRule="exact"/>
        <w:ind w:firstLineChars="200" w:firstLine="640"/>
        <w:jc w:val="left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>副组</w:t>
      </w:r>
      <w:r w:rsidR="00C03F2B">
        <w:rPr>
          <w:rFonts w:ascii="仿宋_GB2312" w:eastAsia="仿宋_GB2312" w:cs="方正仿宋_GBK" w:hint="eastAsia"/>
          <w:sz w:val="32"/>
          <w:szCs w:val="32"/>
        </w:rPr>
        <w:t xml:space="preserve">长：唐志华  </w:t>
      </w:r>
      <w:r w:rsidR="00421B1C">
        <w:rPr>
          <w:rFonts w:ascii="仿宋_GB2312" w:eastAsia="仿宋_GB2312" w:cs="方正仿宋_GBK" w:hint="eastAsia"/>
          <w:sz w:val="32"/>
          <w:szCs w:val="32"/>
        </w:rPr>
        <w:t>王　峰</w:t>
      </w:r>
    </w:p>
    <w:p w:rsidR="00094C17" w:rsidRDefault="00C03F2B" w:rsidP="00094C17">
      <w:pPr>
        <w:spacing w:line="460" w:lineRule="exact"/>
        <w:ind w:firstLineChars="200" w:firstLine="640"/>
        <w:jc w:val="left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>成</w:t>
      </w:r>
      <w:r w:rsidR="007169B1">
        <w:rPr>
          <w:rFonts w:ascii="仿宋_GB2312" w:eastAsia="仿宋_GB2312" w:cs="方正仿宋_GBK" w:hint="eastAsia"/>
          <w:sz w:val="32"/>
          <w:szCs w:val="32"/>
        </w:rPr>
        <w:t xml:space="preserve">　</w:t>
      </w:r>
      <w:r>
        <w:rPr>
          <w:rFonts w:ascii="仿宋_GB2312" w:eastAsia="仿宋_GB2312" w:cs="方正仿宋_GBK" w:hint="eastAsia"/>
          <w:sz w:val="32"/>
          <w:szCs w:val="32"/>
        </w:rPr>
        <w:t>员：向国平  周  辉  夏  艳</w:t>
      </w:r>
      <w:r w:rsidR="00094C17">
        <w:rPr>
          <w:rFonts w:ascii="仿宋_GB2312" w:eastAsia="仿宋_GB2312" w:cs="方正仿宋_GBK" w:hint="eastAsia"/>
          <w:sz w:val="32"/>
          <w:szCs w:val="32"/>
        </w:rPr>
        <w:t xml:space="preserve">  </w:t>
      </w:r>
    </w:p>
    <w:p w:rsidR="00C03F2B" w:rsidRDefault="00C03F2B" w:rsidP="00BB4259">
      <w:pPr>
        <w:spacing w:line="460" w:lineRule="exact"/>
        <w:jc w:val="left"/>
        <w:rPr>
          <w:rFonts w:ascii="仿宋_GB2312" w:eastAsia="仿宋_GB2312" w:cs="方正仿宋_GBK"/>
          <w:sz w:val="32"/>
          <w:szCs w:val="32"/>
        </w:rPr>
      </w:pPr>
    </w:p>
    <w:p w:rsidR="00C03F2B" w:rsidRDefault="00C03F2B" w:rsidP="00BB4259">
      <w:pPr>
        <w:spacing w:line="460" w:lineRule="exact"/>
        <w:jc w:val="left"/>
        <w:rPr>
          <w:rFonts w:ascii="仿宋_GB2312" w:eastAsia="仿宋_GB2312" w:cs="方正仿宋_GBK"/>
          <w:sz w:val="32"/>
          <w:szCs w:val="32"/>
        </w:rPr>
      </w:pPr>
    </w:p>
    <w:p w:rsidR="00C03F2B" w:rsidRDefault="00F12EFE" w:rsidP="00BB4259">
      <w:pPr>
        <w:tabs>
          <w:tab w:val="left" w:pos="8085"/>
          <w:tab w:val="left" w:pos="8295"/>
        </w:tabs>
        <w:spacing w:line="460" w:lineRule="exact"/>
        <w:jc w:val="center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 xml:space="preserve">               </w:t>
      </w:r>
      <w:r w:rsidR="00923004">
        <w:rPr>
          <w:rFonts w:ascii="仿宋_GB2312" w:eastAsia="仿宋_GB2312" w:cs="方正仿宋_GBK" w:hint="eastAsia"/>
          <w:sz w:val="32"/>
          <w:szCs w:val="32"/>
        </w:rPr>
        <w:t xml:space="preserve">        </w:t>
      </w:r>
      <w:r w:rsidR="00C03F2B">
        <w:rPr>
          <w:rFonts w:ascii="仿宋_GB2312" w:eastAsia="仿宋_GB2312" w:cs="方正仿宋_GBK" w:hint="eastAsia"/>
          <w:sz w:val="32"/>
          <w:szCs w:val="32"/>
        </w:rPr>
        <w:t>中共益阳市赫山区政务服务中心党组</w:t>
      </w:r>
    </w:p>
    <w:p w:rsidR="002868D7" w:rsidRDefault="00923004" w:rsidP="00BB4259">
      <w:pPr>
        <w:spacing w:line="46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  <w:r>
        <w:rPr>
          <w:rFonts w:ascii="仿宋_GB2312" w:eastAsia="仿宋_GB2312" w:cs="方正仿宋_GBK" w:hint="eastAsia"/>
          <w:sz w:val="32"/>
          <w:szCs w:val="32"/>
        </w:rPr>
        <w:t xml:space="preserve">   </w:t>
      </w:r>
      <w:r w:rsidR="00C03F2B" w:rsidRPr="00B37ED5">
        <w:rPr>
          <w:rFonts w:ascii="仿宋_GB2312" w:eastAsia="仿宋_GB2312" w:cs="方正仿宋_GBK" w:hint="eastAsia"/>
          <w:sz w:val="32"/>
          <w:szCs w:val="32"/>
        </w:rPr>
        <w:t>201</w:t>
      </w:r>
      <w:r w:rsidR="00251083">
        <w:rPr>
          <w:rFonts w:ascii="仿宋_GB2312" w:eastAsia="仿宋_GB2312" w:cs="方正仿宋_GBK" w:hint="eastAsia"/>
          <w:sz w:val="32"/>
          <w:szCs w:val="32"/>
        </w:rPr>
        <w:t>9</w:t>
      </w:r>
      <w:r w:rsidR="00C03F2B" w:rsidRPr="00B37ED5">
        <w:rPr>
          <w:rFonts w:ascii="仿宋_GB2312" w:eastAsia="仿宋_GB2312" w:cs="方正仿宋_GBK" w:hint="eastAsia"/>
          <w:sz w:val="32"/>
          <w:szCs w:val="32"/>
        </w:rPr>
        <w:t>年</w:t>
      </w:r>
      <w:r w:rsidR="006D24AE">
        <w:rPr>
          <w:rFonts w:ascii="仿宋_GB2312" w:eastAsia="仿宋_GB2312" w:cs="方正仿宋_GBK" w:hint="eastAsia"/>
          <w:sz w:val="32"/>
          <w:szCs w:val="32"/>
        </w:rPr>
        <w:t>4</w:t>
      </w:r>
      <w:r w:rsidR="00C03F2B" w:rsidRPr="00B37ED5">
        <w:rPr>
          <w:rFonts w:ascii="仿宋_GB2312" w:eastAsia="仿宋_GB2312" w:cs="方正仿宋_GBK" w:hint="eastAsia"/>
          <w:sz w:val="32"/>
          <w:szCs w:val="32"/>
        </w:rPr>
        <w:t>月</w:t>
      </w:r>
      <w:r w:rsidR="006D24AE">
        <w:rPr>
          <w:rFonts w:ascii="仿宋_GB2312" w:eastAsia="仿宋_GB2312" w:cs="方正仿宋_GBK" w:hint="eastAsia"/>
          <w:sz w:val="32"/>
          <w:szCs w:val="32"/>
        </w:rPr>
        <w:t>23</w:t>
      </w:r>
      <w:r w:rsidR="00C03F2B" w:rsidRPr="00B37ED5">
        <w:rPr>
          <w:rFonts w:ascii="仿宋_GB2312" w:eastAsia="仿宋_GB2312" w:cs="方正仿宋_GBK" w:hint="eastAsia"/>
          <w:sz w:val="32"/>
          <w:szCs w:val="32"/>
        </w:rPr>
        <w:t>日</w:t>
      </w:r>
      <w:bookmarkStart w:id="0" w:name="_GoBack"/>
      <w:bookmarkEnd w:id="0"/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2868D7">
      <w:pPr>
        <w:spacing w:line="54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Default="002868D7" w:rsidP="00BB4259">
      <w:pPr>
        <w:spacing w:line="20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BB4259" w:rsidRDefault="00BB4259" w:rsidP="00BB4259">
      <w:pPr>
        <w:spacing w:line="20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BB4259" w:rsidRDefault="00BB4259" w:rsidP="00BB4259">
      <w:pPr>
        <w:spacing w:line="20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BB4259" w:rsidRDefault="00BB4259" w:rsidP="00BB4259">
      <w:pPr>
        <w:spacing w:line="200" w:lineRule="exact"/>
        <w:ind w:firstLineChars="1450" w:firstLine="4640"/>
        <w:rPr>
          <w:rFonts w:ascii="仿宋_GB2312" w:eastAsia="仿宋_GB2312" w:cs="方正仿宋_GBK"/>
          <w:sz w:val="32"/>
          <w:szCs w:val="32"/>
        </w:rPr>
      </w:pPr>
    </w:p>
    <w:p w:rsidR="002868D7" w:rsidRPr="006A5A61" w:rsidRDefault="002868D7" w:rsidP="002868D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20" w:lineRule="exact"/>
        <w:ind w:firstLine="641"/>
        <w:rPr>
          <w:rFonts w:ascii="Times New Roman" w:eastAsia="方正仿宋_GBK" w:hAnsi="Times New Roman" w:cs="Times New Roman"/>
          <w:sz w:val="32"/>
          <w:szCs w:val="32"/>
          <w:lang w:val="zh-TW"/>
        </w:rPr>
      </w:pPr>
    </w:p>
    <w:p w:rsidR="002868D7" w:rsidRDefault="00387D81" w:rsidP="002868D7">
      <w:pPr>
        <w:ind w:firstLineChars="50" w:firstLine="160"/>
        <w:rPr>
          <w:rFonts w:ascii="仿宋_GB2312" w:eastAsia="仿宋_GB2312" w:cs="方正仿宋_GBK"/>
          <w:sz w:val="32"/>
          <w:szCs w:val="32"/>
        </w:rPr>
      </w:pPr>
      <w:r w:rsidRPr="00387D81">
        <w:rPr>
          <w:rFonts w:ascii="仿宋" w:eastAsia="仿宋" w:hAnsi="仿宋"/>
          <w:noProof/>
          <w:sz w:val="32"/>
          <w:szCs w:val="32"/>
        </w:rPr>
        <w:pict>
          <v:line id="_x0000_s1032" style="position:absolute;left:0;text-align:left;z-index:251661312" from="0,29.8pt" to="442.2pt,29.8pt" o:gfxdata="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uY/CNYAAAAIAQAADwAAAAAAAAABACAAAAAiAAAAZHJz&#10;L2Rvd25yZXYueG1sUEsBAhQAFAAAAAgAh07iQMEy6z/NAQAAjQMAAA4AAAAAAAAAAQAgAAAAJQEA&#10;AGRycy9lMm9Eb2MueG1sUEsFBgAAAAAGAAYAWQEAAGQFAAAAAA==&#10;"/>
        </w:pict>
      </w:r>
      <w:r w:rsidRPr="00387D81">
        <w:rPr>
          <w:rFonts w:ascii="仿宋" w:eastAsia="仿宋" w:hAnsi="仿宋"/>
          <w:noProof/>
        </w:rPr>
        <w:pict>
          <v:line id="直线 3" o:spid="_x0000_s1030" style="position:absolute;left:0;text-align:left;z-index:251659264" from="0,.25pt" to="442.2pt,.25pt" o:gfxdata="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6Mzu0QAAAAIBAAAPAAAAAAAAAAEAIAAAACIAAABkcnMvZG93&#10;bnJldi54bWxQSwECFAAUAAAACACHTuJAJtsCrM4BAACNAwAADgAAAAAAAAABACAAAAAgAQAAZHJz&#10;L2Uyb0RvYy54bWxQSwUGAAAAAAYABgBZAQAAYAUAAAAA&#10;" strokeweight="1pt"/>
        </w:pict>
      </w:r>
      <w:r w:rsidR="002868D7" w:rsidRPr="00911B56">
        <w:rPr>
          <w:rFonts w:ascii="仿宋" w:eastAsia="仿宋" w:hAnsi="仿宋" w:hint="eastAsia"/>
          <w:sz w:val="28"/>
          <w:szCs w:val="28"/>
        </w:rPr>
        <w:t xml:space="preserve"> </w:t>
      </w:r>
      <w:r w:rsidRPr="00387D81">
        <w:rPr>
          <w:noProof/>
        </w:rPr>
        <w:pict>
          <v:line id="直线 2" o:spid="_x0000_s1031" style="position:absolute;left:0;text-align:left;z-index:251660288;mso-position-horizontal-relative:text;mso-position-vertical-relative:text" from="0,29.8pt" to="442.2pt,29.8pt" o:gfxdata="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uY/CNYAAAAIAQAADwAAAAAAAAABACAAAAAiAAAAZHJz&#10;L2Rvd25yZXYueG1sUEsBAhQAFAAAAAgAh07iQMEy6z/NAQAAjQMAAA4AAAAAAAAAAQAgAAAAJQEA&#10;AGRycy9lMm9Eb2MueG1sUEsFBgAAAAAGAAYAWQEAAGQFAAAAAA==&#10;" strokeweight="1pt"/>
        </w:pict>
      </w:r>
      <w:r w:rsidR="002868D7" w:rsidRPr="00911B56">
        <w:rPr>
          <w:rFonts w:ascii="仿宋" w:eastAsia="仿宋" w:hAnsi="仿宋" w:hint="eastAsia"/>
          <w:sz w:val="28"/>
          <w:szCs w:val="28"/>
        </w:rPr>
        <w:t>益阳市赫山区政务服务中心办公室</w:t>
      </w:r>
      <w:r w:rsidR="002868D7">
        <w:rPr>
          <w:rFonts w:ascii="仿宋_GB2312" w:eastAsia="仿宋_GB2312" w:hint="eastAsia"/>
          <w:sz w:val="28"/>
          <w:szCs w:val="28"/>
        </w:rPr>
        <w:t xml:space="preserve">        </w:t>
      </w:r>
      <w:r w:rsidR="002868D7" w:rsidRPr="006F7C37">
        <w:rPr>
          <w:rFonts w:ascii="仿宋_GB2312" w:eastAsia="仿宋_GB2312" w:hint="eastAsia"/>
          <w:sz w:val="28"/>
          <w:szCs w:val="28"/>
        </w:rPr>
        <w:t xml:space="preserve"> </w:t>
      </w:r>
      <w:r w:rsidR="002868D7" w:rsidRPr="00911B56">
        <w:rPr>
          <w:rFonts w:ascii="仿宋" w:eastAsia="仿宋" w:hAnsi="仿宋" w:hint="eastAsia"/>
          <w:sz w:val="28"/>
          <w:szCs w:val="28"/>
        </w:rPr>
        <w:t>201</w:t>
      </w:r>
      <w:r w:rsidR="002868D7">
        <w:rPr>
          <w:rFonts w:ascii="仿宋" w:eastAsia="仿宋" w:hAnsi="仿宋" w:hint="eastAsia"/>
          <w:sz w:val="28"/>
          <w:szCs w:val="28"/>
        </w:rPr>
        <w:t>9</w:t>
      </w:r>
      <w:r w:rsidR="002868D7" w:rsidRPr="00911B56">
        <w:rPr>
          <w:rFonts w:ascii="仿宋" w:eastAsia="仿宋" w:hAnsi="仿宋" w:hint="eastAsia"/>
          <w:sz w:val="28"/>
          <w:szCs w:val="28"/>
        </w:rPr>
        <w:t>年</w:t>
      </w:r>
      <w:r w:rsidR="002868D7">
        <w:rPr>
          <w:rFonts w:ascii="仿宋" w:eastAsia="仿宋" w:hAnsi="仿宋" w:hint="eastAsia"/>
          <w:sz w:val="28"/>
          <w:szCs w:val="28"/>
        </w:rPr>
        <w:t>5</w:t>
      </w:r>
      <w:r w:rsidR="002868D7" w:rsidRPr="00911B56">
        <w:rPr>
          <w:rFonts w:ascii="仿宋" w:eastAsia="仿宋" w:hAnsi="仿宋" w:hint="eastAsia"/>
          <w:sz w:val="28"/>
          <w:szCs w:val="28"/>
        </w:rPr>
        <w:t>月</w:t>
      </w:r>
      <w:r w:rsidR="002868D7">
        <w:rPr>
          <w:rFonts w:ascii="仿宋" w:eastAsia="仿宋" w:hAnsi="仿宋" w:hint="eastAsia"/>
          <w:sz w:val="28"/>
          <w:szCs w:val="28"/>
        </w:rPr>
        <w:t>15</w:t>
      </w:r>
      <w:r w:rsidR="002868D7" w:rsidRPr="00911B56">
        <w:rPr>
          <w:rFonts w:ascii="仿宋" w:eastAsia="仿宋" w:hAnsi="仿宋" w:hint="eastAsia"/>
          <w:sz w:val="28"/>
          <w:szCs w:val="28"/>
        </w:rPr>
        <w:t>日印发</w:t>
      </w:r>
      <w:r w:rsidR="002868D7">
        <w:rPr>
          <w:rFonts w:ascii="仿宋_GB2312" w:eastAsia="仿宋_GB2312" w:hint="eastAsia"/>
          <w:sz w:val="28"/>
          <w:szCs w:val="28"/>
        </w:rPr>
        <w:t xml:space="preserve">  </w:t>
      </w:r>
    </w:p>
    <w:sectPr w:rsidR="002868D7" w:rsidSect="00BB4259">
      <w:headerReference w:type="default" r:id="rId8"/>
      <w:footerReference w:type="even" r:id="rId9"/>
      <w:footerReference w:type="default" r:id="rId10"/>
      <w:pgSz w:w="11906" w:h="16838"/>
      <w:pgMar w:top="1701" w:right="1474" w:bottom="1246" w:left="1588" w:header="1134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C8" w:rsidRDefault="00FC4CC8">
      <w:r>
        <w:separator/>
      </w:r>
    </w:p>
  </w:endnote>
  <w:endnote w:type="continuationSeparator" w:id="0">
    <w:p w:rsidR="00FC4CC8" w:rsidRDefault="00FC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29212"/>
      <w:docPartObj>
        <w:docPartGallery w:val="Page Numbers (Bottom of Page)"/>
        <w:docPartUnique/>
      </w:docPartObj>
    </w:sdtPr>
    <w:sdtContent>
      <w:p w:rsidR="00BB4259" w:rsidRDefault="00387D81">
        <w:pPr>
          <w:pStyle w:val="a5"/>
        </w:pPr>
        <w:r>
          <w:fldChar w:fldCharType="begin"/>
        </w:r>
        <w:r w:rsidR="00BB4259">
          <w:instrText>PAGE   \* MERGEFORMAT</w:instrText>
        </w:r>
        <w:r>
          <w:fldChar w:fldCharType="separate"/>
        </w:r>
        <w:r w:rsidR="00250812" w:rsidRPr="0025081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50812" w:rsidRPr="0025081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fldChar w:fldCharType="end"/>
        </w:r>
      </w:p>
    </w:sdtContent>
  </w:sdt>
  <w:p w:rsidR="00BB4259" w:rsidRDefault="00BB42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104132"/>
      <w:docPartObj>
        <w:docPartGallery w:val="Page Numbers (Bottom of Page)"/>
        <w:docPartUnique/>
      </w:docPartObj>
    </w:sdtPr>
    <w:sdtContent>
      <w:p w:rsidR="002868D7" w:rsidRDefault="00387D81">
        <w:pPr>
          <w:pStyle w:val="a5"/>
          <w:jc w:val="right"/>
        </w:pPr>
        <w:r w:rsidRPr="00BB425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868D7" w:rsidRPr="00BB425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B425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50812" w:rsidRPr="0025081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5081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BB425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868D7" w:rsidRDefault="00286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C8" w:rsidRDefault="00FC4CC8">
      <w:r>
        <w:separator/>
      </w:r>
    </w:p>
  </w:footnote>
  <w:footnote w:type="continuationSeparator" w:id="0">
    <w:p w:rsidR="00FC4CC8" w:rsidRDefault="00FC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8" w:rsidRDefault="00B93B9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D3AD3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BA41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37A10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3AAA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332EF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A6BAB55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AB818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1E421E7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ED1A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C16AC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33E"/>
    <w:rsid w:val="00094C17"/>
    <w:rsid w:val="000A0272"/>
    <w:rsid w:val="000D1313"/>
    <w:rsid w:val="0012133E"/>
    <w:rsid w:val="001229F1"/>
    <w:rsid w:val="001B7112"/>
    <w:rsid w:val="001F0DF1"/>
    <w:rsid w:val="002109A0"/>
    <w:rsid w:val="00250812"/>
    <w:rsid w:val="00251083"/>
    <w:rsid w:val="002860C8"/>
    <w:rsid w:val="002868D7"/>
    <w:rsid w:val="00296C0B"/>
    <w:rsid w:val="002C5ABD"/>
    <w:rsid w:val="00371C64"/>
    <w:rsid w:val="00387D81"/>
    <w:rsid w:val="003E1A56"/>
    <w:rsid w:val="00413B40"/>
    <w:rsid w:val="00421B1C"/>
    <w:rsid w:val="00474315"/>
    <w:rsid w:val="00533C34"/>
    <w:rsid w:val="00665105"/>
    <w:rsid w:val="006D24AE"/>
    <w:rsid w:val="006E2CC6"/>
    <w:rsid w:val="006F7083"/>
    <w:rsid w:val="007169B1"/>
    <w:rsid w:val="007367A8"/>
    <w:rsid w:val="007511A6"/>
    <w:rsid w:val="007B76D3"/>
    <w:rsid w:val="007E446D"/>
    <w:rsid w:val="008773BC"/>
    <w:rsid w:val="008D2039"/>
    <w:rsid w:val="00923004"/>
    <w:rsid w:val="00950BD6"/>
    <w:rsid w:val="009C0653"/>
    <w:rsid w:val="009D7020"/>
    <w:rsid w:val="00B37ED5"/>
    <w:rsid w:val="00B93B98"/>
    <w:rsid w:val="00BB4259"/>
    <w:rsid w:val="00BD1D5B"/>
    <w:rsid w:val="00C03F2B"/>
    <w:rsid w:val="00C24D46"/>
    <w:rsid w:val="00D55421"/>
    <w:rsid w:val="00E86A1E"/>
    <w:rsid w:val="00F12EFE"/>
    <w:rsid w:val="00F2674E"/>
    <w:rsid w:val="00F47551"/>
    <w:rsid w:val="00F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7A8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7367A8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7367A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7367A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367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paragraph" w:customStyle="1" w:styleId="AA">
    <w:name w:val="正文 A A"/>
    <w:rsid w:val="002868D7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kern w:val="2"/>
      <w:sz w:val="21"/>
      <w:szCs w:val="21"/>
      <w:u w:color="000000"/>
    </w:rPr>
  </w:style>
  <w:style w:type="paragraph" w:styleId="a4">
    <w:name w:val="Date"/>
    <w:basedOn w:val="a"/>
    <w:next w:val="a"/>
    <w:link w:val="Char"/>
    <w:rsid w:val="002868D7"/>
    <w:pPr>
      <w:ind w:leftChars="2500" w:left="100"/>
    </w:pPr>
  </w:style>
  <w:style w:type="character" w:customStyle="1" w:styleId="Char">
    <w:name w:val="日期 Char"/>
    <w:basedOn w:val="a0"/>
    <w:link w:val="a4"/>
    <w:rsid w:val="002868D7"/>
    <w:rPr>
      <w:rFonts w:eastAsia="宋体"/>
      <w:kern w:val="2"/>
      <w:sz w:val="21"/>
      <w:szCs w:val="24"/>
    </w:rPr>
  </w:style>
  <w:style w:type="paragraph" w:styleId="a5">
    <w:name w:val="footer"/>
    <w:basedOn w:val="a"/>
    <w:link w:val="Char0"/>
    <w:uiPriority w:val="99"/>
    <w:rsid w:val="0028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8D7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46BB82-3715-4B3A-B7A1-BD0712C8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益赫政务党发〔2016〕7号</dc:title>
  <dc:creator>微软用户</dc:creator>
  <cp:lastModifiedBy>xtzj</cp:lastModifiedBy>
  <cp:revision>9</cp:revision>
  <cp:lastPrinted>2019-07-02T05:42:00Z</cp:lastPrinted>
  <dcterms:created xsi:type="dcterms:W3CDTF">2019-06-18T07:51:00Z</dcterms:created>
  <dcterms:modified xsi:type="dcterms:W3CDTF">2019-07-03T02:46:00Z</dcterms:modified>
</cp:coreProperties>
</file>