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5A149">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eastAsia="方正小标宋_GBK" w:cs="Times New Roman"/>
          <w:b w:val="0"/>
          <w:bCs w:val="0"/>
          <w:i w:val="0"/>
          <w:iCs w:val="0"/>
          <w:color w:val="000000"/>
          <w:kern w:val="0"/>
          <w:sz w:val="36"/>
          <w:szCs w:val="36"/>
          <w:u w:val="none"/>
          <w:lang w:val="en-US" w:eastAsia="zh-CN" w:bidi="ar"/>
        </w:rPr>
        <w:t>益阳市赫山区市场监督管理局</w:t>
      </w:r>
      <w:r>
        <w:rPr>
          <w:rFonts w:hint="default" w:ascii="Times New Roman" w:hAnsi="Times New Roman" w:eastAsia="方正小标宋_GBK" w:cs="Times New Roman"/>
          <w:b w:val="0"/>
          <w:bCs w:val="0"/>
          <w:sz w:val="36"/>
          <w:szCs w:val="36"/>
          <w:lang w:val="en-US" w:eastAsia="zh-CN"/>
        </w:rPr>
        <w:t>政府信息主动公开事项目录</w:t>
      </w:r>
    </w:p>
    <w:p w14:paraId="1CE05FC8">
      <w:pPr>
        <w:spacing w:line="360" w:lineRule="exact"/>
        <w:jc w:val="center"/>
        <w:rPr>
          <w:rFonts w:hint="default" w:ascii="Times New Roman" w:hAnsi="Times New Roman" w:cs="Times New Roman"/>
          <w:lang w:val="en-US"/>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赫山区市场监督管理局</w:t>
      </w:r>
    </w:p>
    <w:tbl>
      <w:tblPr>
        <w:tblStyle w:val="3"/>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5"/>
        <w:gridCol w:w="1443"/>
        <w:gridCol w:w="1016"/>
        <w:gridCol w:w="1657"/>
        <w:gridCol w:w="2747"/>
        <w:gridCol w:w="1102"/>
        <w:gridCol w:w="1495"/>
        <w:gridCol w:w="1644"/>
        <w:gridCol w:w="2335"/>
      </w:tblGrid>
      <w:tr w14:paraId="3A82B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35" w:type="dxa"/>
            <w:tcBorders>
              <w:top w:val="single" w:color="auto" w:sz="4" w:space="0"/>
              <w:left w:val="single" w:color="000000" w:sz="4" w:space="0"/>
              <w:bottom w:val="single" w:color="000000" w:sz="4" w:space="0"/>
              <w:right w:val="single" w:color="000000" w:sz="4" w:space="0"/>
            </w:tcBorders>
            <w:noWrap w:val="0"/>
            <w:vAlign w:val="center"/>
          </w:tcPr>
          <w:p w14:paraId="24CBEBA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黑体" w:cs="Times New Roman"/>
                <w:b/>
                <w:i w:val="0"/>
                <w:iCs w:val="0"/>
                <w:color w:val="000000"/>
                <w:sz w:val="21"/>
                <w:szCs w:val="21"/>
                <w:u w:val="none"/>
              </w:rPr>
            </w:pPr>
            <w:r>
              <w:rPr>
                <w:rFonts w:hint="default" w:ascii="Times New Roman" w:hAnsi="Times New Roman" w:eastAsia="黑体" w:cs="Times New Roman"/>
                <w:b/>
                <w:i w:val="0"/>
                <w:iCs w:val="0"/>
                <w:color w:val="000000"/>
                <w:kern w:val="0"/>
                <w:sz w:val="21"/>
                <w:szCs w:val="21"/>
                <w:u w:val="none"/>
                <w:lang w:val="en-US" w:eastAsia="zh-CN" w:bidi="ar"/>
              </w:rPr>
              <w:t>序号</w:t>
            </w:r>
          </w:p>
        </w:tc>
        <w:tc>
          <w:tcPr>
            <w:tcW w:w="1443" w:type="dxa"/>
            <w:tcBorders>
              <w:top w:val="single" w:color="auto" w:sz="4" w:space="0"/>
              <w:left w:val="single" w:color="000000" w:sz="4" w:space="0"/>
              <w:bottom w:val="single" w:color="000000" w:sz="4" w:space="0"/>
              <w:right w:val="single" w:color="000000" w:sz="4" w:space="0"/>
            </w:tcBorders>
            <w:noWrap w:val="0"/>
            <w:vAlign w:val="center"/>
          </w:tcPr>
          <w:p w14:paraId="3C73789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黑体" w:cs="Times New Roman"/>
                <w:b/>
                <w:i w:val="0"/>
                <w:iCs w:val="0"/>
                <w:color w:val="000000"/>
                <w:sz w:val="21"/>
                <w:szCs w:val="21"/>
                <w:u w:val="none"/>
              </w:rPr>
            </w:pPr>
            <w:r>
              <w:rPr>
                <w:rFonts w:hint="default" w:ascii="Times New Roman" w:hAnsi="Times New Roman" w:eastAsia="黑体" w:cs="Times New Roman"/>
                <w:b/>
                <w:i w:val="0"/>
                <w:iCs w:val="0"/>
                <w:color w:val="000000"/>
                <w:kern w:val="0"/>
                <w:sz w:val="21"/>
                <w:szCs w:val="21"/>
                <w:u w:val="none"/>
                <w:lang w:val="en-US" w:eastAsia="zh-CN" w:bidi="ar"/>
              </w:rPr>
              <w:t>事项类别</w:t>
            </w:r>
          </w:p>
        </w:tc>
        <w:tc>
          <w:tcPr>
            <w:tcW w:w="1016" w:type="dxa"/>
            <w:tcBorders>
              <w:top w:val="single" w:color="auto" w:sz="4" w:space="0"/>
              <w:left w:val="single" w:color="000000" w:sz="4" w:space="0"/>
              <w:bottom w:val="single" w:color="000000" w:sz="4" w:space="0"/>
              <w:right w:val="single" w:color="000000" w:sz="4" w:space="0"/>
            </w:tcBorders>
            <w:noWrap w:val="0"/>
            <w:vAlign w:val="center"/>
          </w:tcPr>
          <w:p w14:paraId="08BA645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黑体" w:cs="Times New Roman"/>
                <w:b/>
                <w:i w:val="0"/>
                <w:iCs w:val="0"/>
                <w:color w:val="000000"/>
                <w:sz w:val="21"/>
                <w:szCs w:val="21"/>
                <w:u w:val="none"/>
              </w:rPr>
            </w:pPr>
            <w:r>
              <w:rPr>
                <w:rFonts w:hint="default" w:ascii="Times New Roman" w:hAnsi="Times New Roman" w:eastAsia="黑体" w:cs="Times New Roman"/>
                <w:b/>
                <w:i w:val="0"/>
                <w:iCs w:val="0"/>
                <w:color w:val="000000"/>
                <w:kern w:val="0"/>
                <w:sz w:val="21"/>
                <w:szCs w:val="21"/>
                <w:u w:val="none"/>
                <w:lang w:val="en-US" w:eastAsia="zh-CN" w:bidi="ar"/>
              </w:rPr>
              <w:t>事项名称</w:t>
            </w:r>
          </w:p>
        </w:tc>
        <w:tc>
          <w:tcPr>
            <w:tcW w:w="1657" w:type="dxa"/>
            <w:tcBorders>
              <w:top w:val="single" w:color="auto" w:sz="4" w:space="0"/>
              <w:left w:val="single" w:color="000000" w:sz="4" w:space="0"/>
              <w:bottom w:val="single" w:color="000000" w:sz="4" w:space="0"/>
              <w:right w:val="single" w:color="000000" w:sz="4" w:space="0"/>
            </w:tcBorders>
            <w:noWrap w:val="0"/>
            <w:vAlign w:val="center"/>
          </w:tcPr>
          <w:p w14:paraId="517CEBA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黑体" w:cs="Times New Roman"/>
                <w:b/>
                <w:i w:val="0"/>
                <w:iCs w:val="0"/>
                <w:color w:val="000000"/>
                <w:sz w:val="21"/>
                <w:szCs w:val="21"/>
                <w:u w:val="none"/>
              </w:rPr>
            </w:pPr>
            <w:r>
              <w:rPr>
                <w:rFonts w:hint="default" w:ascii="Times New Roman" w:hAnsi="Times New Roman" w:eastAsia="黑体" w:cs="Times New Roman"/>
                <w:b/>
                <w:i w:val="0"/>
                <w:iCs w:val="0"/>
                <w:color w:val="000000"/>
                <w:kern w:val="0"/>
                <w:sz w:val="21"/>
                <w:szCs w:val="21"/>
                <w:u w:val="none"/>
                <w:lang w:val="en-US" w:eastAsia="zh-CN" w:bidi="ar"/>
              </w:rPr>
              <w:t>公开内容</w:t>
            </w:r>
          </w:p>
        </w:tc>
        <w:tc>
          <w:tcPr>
            <w:tcW w:w="2747" w:type="dxa"/>
            <w:tcBorders>
              <w:top w:val="single" w:color="auto" w:sz="4" w:space="0"/>
              <w:left w:val="single" w:color="000000" w:sz="4" w:space="0"/>
              <w:bottom w:val="single" w:color="000000" w:sz="4" w:space="0"/>
              <w:right w:val="single" w:color="000000" w:sz="4" w:space="0"/>
            </w:tcBorders>
            <w:noWrap w:val="0"/>
            <w:vAlign w:val="center"/>
          </w:tcPr>
          <w:p w14:paraId="46B0D1D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黑体" w:cs="Times New Roman"/>
                <w:b/>
                <w:i w:val="0"/>
                <w:iCs w:val="0"/>
                <w:color w:val="000000"/>
                <w:sz w:val="21"/>
                <w:szCs w:val="21"/>
                <w:u w:val="none"/>
              </w:rPr>
            </w:pPr>
            <w:r>
              <w:rPr>
                <w:rFonts w:hint="default" w:ascii="Times New Roman" w:hAnsi="Times New Roman" w:eastAsia="黑体" w:cs="Times New Roman"/>
                <w:b/>
                <w:i w:val="0"/>
                <w:iCs w:val="0"/>
                <w:color w:val="000000"/>
                <w:kern w:val="0"/>
                <w:sz w:val="21"/>
                <w:szCs w:val="21"/>
                <w:u w:val="none"/>
                <w:lang w:val="en-US" w:eastAsia="zh-CN" w:bidi="ar"/>
              </w:rPr>
              <w:t>公开依据</w:t>
            </w:r>
          </w:p>
        </w:tc>
        <w:tc>
          <w:tcPr>
            <w:tcW w:w="1102" w:type="dxa"/>
            <w:tcBorders>
              <w:top w:val="single" w:color="auto" w:sz="4" w:space="0"/>
              <w:left w:val="single" w:color="000000" w:sz="4" w:space="0"/>
              <w:bottom w:val="single" w:color="000000" w:sz="4" w:space="0"/>
              <w:right w:val="single" w:color="000000" w:sz="4" w:space="0"/>
            </w:tcBorders>
            <w:noWrap w:val="0"/>
            <w:vAlign w:val="center"/>
          </w:tcPr>
          <w:p w14:paraId="3BD2BDF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黑体" w:cs="Times New Roman"/>
                <w:b/>
                <w:i w:val="0"/>
                <w:iCs w:val="0"/>
                <w:color w:val="000000"/>
                <w:sz w:val="21"/>
                <w:szCs w:val="21"/>
                <w:u w:val="none"/>
              </w:rPr>
            </w:pPr>
            <w:r>
              <w:rPr>
                <w:rFonts w:hint="default" w:ascii="Times New Roman" w:hAnsi="Times New Roman" w:eastAsia="黑体" w:cs="Times New Roman"/>
                <w:b/>
                <w:i w:val="0"/>
                <w:iCs w:val="0"/>
                <w:color w:val="000000"/>
                <w:kern w:val="0"/>
                <w:sz w:val="21"/>
                <w:szCs w:val="21"/>
                <w:u w:val="none"/>
                <w:lang w:val="en-US" w:eastAsia="zh-CN" w:bidi="ar"/>
              </w:rPr>
              <w:t>公开渠道</w:t>
            </w:r>
          </w:p>
        </w:tc>
        <w:tc>
          <w:tcPr>
            <w:tcW w:w="1495" w:type="dxa"/>
            <w:tcBorders>
              <w:top w:val="single" w:color="auto" w:sz="4" w:space="0"/>
              <w:left w:val="single" w:color="000000" w:sz="4" w:space="0"/>
              <w:bottom w:val="single" w:color="000000" w:sz="4" w:space="0"/>
              <w:right w:val="single" w:color="000000" w:sz="4" w:space="0"/>
            </w:tcBorders>
            <w:noWrap w:val="0"/>
            <w:vAlign w:val="center"/>
          </w:tcPr>
          <w:p w14:paraId="75AAF12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黑体" w:cs="Times New Roman"/>
                <w:b/>
                <w:i w:val="0"/>
                <w:iCs w:val="0"/>
                <w:color w:val="000000"/>
                <w:sz w:val="21"/>
                <w:szCs w:val="21"/>
                <w:u w:val="none"/>
              </w:rPr>
            </w:pPr>
            <w:r>
              <w:rPr>
                <w:rFonts w:hint="default" w:ascii="Times New Roman" w:hAnsi="Times New Roman" w:eastAsia="黑体" w:cs="Times New Roman"/>
                <w:b/>
                <w:i w:val="0"/>
                <w:iCs w:val="0"/>
                <w:color w:val="000000"/>
                <w:kern w:val="0"/>
                <w:sz w:val="21"/>
                <w:szCs w:val="21"/>
                <w:u w:val="none"/>
                <w:lang w:val="en-US" w:eastAsia="zh-CN" w:bidi="ar"/>
              </w:rPr>
              <w:t>公开时限</w:t>
            </w:r>
          </w:p>
        </w:tc>
        <w:tc>
          <w:tcPr>
            <w:tcW w:w="1644" w:type="dxa"/>
            <w:tcBorders>
              <w:top w:val="single" w:color="auto" w:sz="4" w:space="0"/>
              <w:left w:val="single" w:color="000000" w:sz="4" w:space="0"/>
              <w:bottom w:val="single" w:color="000000" w:sz="4" w:space="0"/>
              <w:right w:val="single" w:color="000000" w:sz="4" w:space="0"/>
            </w:tcBorders>
            <w:noWrap w:val="0"/>
            <w:vAlign w:val="center"/>
          </w:tcPr>
          <w:p w14:paraId="47EE793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黑体" w:cs="Times New Roman"/>
                <w:b/>
                <w:i w:val="0"/>
                <w:iCs w:val="0"/>
                <w:color w:val="000000"/>
                <w:sz w:val="21"/>
                <w:szCs w:val="21"/>
                <w:u w:val="none"/>
              </w:rPr>
            </w:pPr>
            <w:r>
              <w:rPr>
                <w:rFonts w:hint="default" w:ascii="Times New Roman" w:hAnsi="Times New Roman" w:eastAsia="黑体" w:cs="Times New Roman"/>
                <w:b/>
                <w:i w:val="0"/>
                <w:iCs w:val="0"/>
                <w:color w:val="000000"/>
                <w:kern w:val="0"/>
                <w:sz w:val="21"/>
                <w:szCs w:val="21"/>
                <w:u w:val="none"/>
                <w:lang w:val="en-US" w:eastAsia="zh-CN" w:bidi="ar"/>
              </w:rPr>
              <w:t>公开责任</w:t>
            </w:r>
          </w:p>
        </w:tc>
        <w:tc>
          <w:tcPr>
            <w:tcW w:w="2335" w:type="dxa"/>
            <w:tcBorders>
              <w:top w:val="single" w:color="auto" w:sz="4" w:space="0"/>
              <w:left w:val="single" w:color="000000" w:sz="4" w:space="0"/>
              <w:bottom w:val="single" w:color="000000" w:sz="4" w:space="0"/>
              <w:right w:val="single" w:color="000000" w:sz="4" w:space="0"/>
            </w:tcBorders>
            <w:noWrap w:val="0"/>
            <w:vAlign w:val="center"/>
          </w:tcPr>
          <w:p w14:paraId="10C0876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黑体" w:cs="Times New Roman"/>
                <w:b/>
                <w:i w:val="0"/>
                <w:iCs w:val="0"/>
                <w:color w:val="000000"/>
                <w:sz w:val="21"/>
                <w:szCs w:val="21"/>
                <w:u w:val="none"/>
              </w:rPr>
            </w:pPr>
            <w:r>
              <w:rPr>
                <w:rFonts w:hint="default" w:ascii="Times New Roman" w:hAnsi="Times New Roman" w:eastAsia="黑体" w:cs="Times New Roman"/>
                <w:b/>
                <w:i w:val="0"/>
                <w:iCs w:val="0"/>
                <w:color w:val="000000"/>
                <w:kern w:val="0"/>
                <w:sz w:val="21"/>
                <w:szCs w:val="21"/>
                <w:u w:val="none"/>
                <w:lang w:val="en-US" w:eastAsia="zh-CN" w:bidi="ar"/>
              </w:rPr>
              <w:t>链接地址</w:t>
            </w:r>
          </w:p>
        </w:tc>
      </w:tr>
      <w:tr w14:paraId="1C20C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4F52BE7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w:t>
            </w:r>
          </w:p>
        </w:tc>
        <w:tc>
          <w:tcPr>
            <w:tcW w:w="1443" w:type="dxa"/>
            <w:vMerge w:val="restart"/>
            <w:tcBorders>
              <w:top w:val="single" w:color="000000" w:sz="4" w:space="0"/>
              <w:left w:val="single" w:color="000000" w:sz="4" w:space="0"/>
              <w:bottom w:val="single" w:color="000000" w:sz="4" w:space="0"/>
              <w:right w:val="single" w:color="000000" w:sz="4" w:space="0"/>
            </w:tcBorders>
            <w:noWrap w:val="0"/>
            <w:vAlign w:val="center"/>
          </w:tcPr>
          <w:p w14:paraId="21C723F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政策文件</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641DF4B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行政规范性文件</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1C445CD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行政规范性文件</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6CFA288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29046B8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32671D6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0A984C4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eastAsia" w:eastAsia="方正仿宋_GBK" w:cs="Times New Roman"/>
                <w:kern w:val="2"/>
                <w:lang w:val="en-US" w:eastAsia="zh-CN" w:bidi="ar"/>
              </w:rPr>
              <w:t>法制股</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3FFDBB6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http://www.hnhs.gov.cn/23247/23248/23808/24229/index.htm</w:t>
            </w:r>
          </w:p>
        </w:tc>
      </w:tr>
      <w:tr w14:paraId="00CE6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CD0A0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p>
        </w:tc>
        <w:tc>
          <w:tcPr>
            <w:tcW w:w="1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4B387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Style w:val="6"/>
                <w:rFonts w:hint="default" w:ascii="Times New Roman" w:hAnsi="Times New Roman" w:eastAsia="方正仿宋_GBK" w:cs="Times New Roman"/>
                <w:kern w:val="2"/>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705A50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其他政策文件</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399DD25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除行政规范性文件以外的其他可以公开的文件</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4785C4D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4E5E422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4A4D2CB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6197CC8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eastAsia" w:eastAsia="方正仿宋_GBK" w:cs="Times New Roman"/>
                <w:kern w:val="2"/>
                <w:lang w:val="en-US" w:eastAsia="zh-CN" w:bidi="ar"/>
              </w:rPr>
              <w:t>法制股</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44BF953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http://www.hnhs.gov.cn/23247/23248/23808/24229/index.htm</w:t>
            </w:r>
          </w:p>
        </w:tc>
      </w:tr>
      <w:tr w14:paraId="69699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5769B6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2</w:t>
            </w:r>
          </w:p>
        </w:tc>
        <w:tc>
          <w:tcPr>
            <w:tcW w:w="1443" w:type="dxa"/>
            <w:vMerge w:val="restart"/>
            <w:tcBorders>
              <w:top w:val="single" w:color="000000" w:sz="4" w:space="0"/>
              <w:left w:val="single" w:color="000000" w:sz="4" w:space="0"/>
              <w:bottom w:val="single" w:color="000000" w:sz="4" w:space="0"/>
              <w:right w:val="single" w:color="000000" w:sz="4" w:space="0"/>
            </w:tcBorders>
            <w:noWrap w:val="0"/>
            <w:vAlign w:val="center"/>
          </w:tcPr>
          <w:p w14:paraId="208F3DC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机构概况</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62DB81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领导信息</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545B80E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单位负责人姓名、职务、主管或分管工作等</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3AA9B7C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474EFD5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69EE85D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057EC18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eastAsia" w:eastAsia="方正仿宋_GBK" w:cs="Times New Roman"/>
                <w:kern w:val="2"/>
                <w:lang w:val="en-US" w:eastAsia="zh-CN" w:bidi="ar"/>
              </w:rPr>
              <w:t>办公室、人事股</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3DFED67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http://www.hnhs.gov.cn/23247/23250/23393/23519/content_2135509.html</w:t>
            </w:r>
          </w:p>
        </w:tc>
      </w:tr>
      <w:tr w14:paraId="72AD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E1E4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p>
        </w:tc>
        <w:tc>
          <w:tcPr>
            <w:tcW w:w="1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5643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Style w:val="6"/>
                <w:rFonts w:hint="default" w:ascii="Times New Roman" w:hAnsi="Times New Roman" w:eastAsia="方正仿宋_GBK" w:cs="Times New Roman"/>
                <w:kern w:val="2"/>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45E031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机构信息</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06EBF6F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依据三定方案确定的机关职能，以及机构设置、办公地址、办公时间、联系方式等</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578BDB8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18A73B4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022A50B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37FEA2A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eastAsia" w:eastAsia="方正仿宋_GBK" w:cs="Times New Roman"/>
                <w:kern w:val="2"/>
                <w:lang w:val="en-US" w:eastAsia="zh-CN" w:bidi="ar"/>
              </w:rPr>
              <w:t>办公室、人事股</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45972D4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http://www.hnhs.gov.cn/23247/23250/23393/23584/content_2056070.html</w:t>
            </w:r>
          </w:p>
        </w:tc>
      </w:tr>
      <w:tr w14:paraId="63870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9"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1BA26D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3</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2EFA2CA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规划计划</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5E262B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市场监管领域规划计划</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6A687BA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涉及市场监管业务职能的中长期计划</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2525ED1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6BBC79E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5A5EC75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lang w:val="en-US" w:eastAsia="zh-CN"/>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6CD3AE5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eastAsia" w:eastAsia="方正仿宋_GBK" w:cs="Times New Roman"/>
                <w:kern w:val="2"/>
                <w:lang w:val="en-US" w:eastAsia="zh-CN" w:bidi="ar"/>
              </w:rPr>
              <w:t>办公室</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29BA7D8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http://www.hnhs.gov.cn/23247/23248/23891/24239/index.htm</w:t>
            </w:r>
          </w:p>
        </w:tc>
      </w:tr>
      <w:tr w14:paraId="38D3B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8FB405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4</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37DC562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政务服务</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6DE29D4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市场监管领域政务服务事项信息</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453AD94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市场监管领域办理行政许可和其他对外管理服务事项目录，行使事项的依据、条件、程序以及办理结果</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61A455B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043BD6D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198205E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自该政府信息形成或者变更之日起20个工作日内；行政许可自决定之日起7个工作日内</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2E39D9C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eastAsia" w:eastAsia="方正仿宋_GBK" w:cs="Times New Roman"/>
                <w:kern w:val="2"/>
                <w:lang w:val="en-US" w:eastAsia="zh-CN" w:bidi="ar"/>
              </w:rPr>
              <w:t>政务服务股</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060D8FE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https://credit.fgw.hunan.gov.cn/yiyweb/</w:t>
            </w:r>
          </w:p>
        </w:tc>
      </w:tr>
      <w:tr w14:paraId="66643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62E80F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5</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25084E5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行政处罚</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C8E7CC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市场监管领域行政处罚信息</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6C3107F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市场监管领域实施行政处罚的依据、条件、程序以及本行政机关认为具有一定社会影响的行政处罚决定</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1827C76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Style w:val="6"/>
                <w:rFonts w:hint="default" w:ascii="Times New Roman" w:hAnsi="Times New Roman" w:eastAsia="方正仿宋_GBK" w:cs="Times New Roman"/>
                <w:kern w:val="2"/>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2DD50A9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19D3950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自该政府信息形成或者变更之日起20个工作日内；行政处罚自决定之日起7个工作日内</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56985BD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eastAsia" w:eastAsia="方正仿宋_GBK" w:cs="Times New Roman"/>
                <w:kern w:val="2"/>
                <w:lang w:val="en-US" w:eastAsia="zh-CN" w:bidi="ar"/>
              </w:rPr>
              <w:t>法制股</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37DCDCA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eastAsia" w:eastAsia="方正仿宋_GBK" w:cs="Times New Roman"/>
                <w:kern w:val="2"/>
                <w:lang w:val="en-US" w:eastAsia="zh-CN" w:bidi="ar"/>
              </w:rPr>
              <w:t>因行政执法权已经收归上级部门相关信息请到上级政府网站查询</w:t>
            </w:r>
          </w:p>
        </w:tc>
      </w:tr>
      <w:tr w14:paraId="3D34D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63E800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6</w:t>
            </w:r>
          </w:p>
        </w:tc>
        <w:tc>
          <w:tcPr>
            <w:tcW w:w="1443" w:type="dxa"/>
            <w:vMerge w:val="restart"/>
            <w:tcBorders>
              <w:top w:val="single" w:color="000000" w:sz="4" w:space="0"/>
              <w:left w:val="single" w:color="000000" w:sz="4" w:space="0"/>
              <w:bottom w:val="single" w:color="000000" w:sz="4" w:space="0"/>
              <w:right w:val="single" w:color="000000" w:sz="4" w:space="0"/>
            </w:tcBorders>
            <w:noWrap w:val="0"/>
            <w:vAlign w:val="center"/>
          </w:tcPr>
          <w:p w14:paraId="294589F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财政预算、决算</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4F005B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预算、决算</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296826C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部门预算、决算及执行情况</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47B48B7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《中华人民共和国预算法》 第十四条；《中华人民共和国预算法实施条例》第六条；《中华人民共和国政府信息公开条例》（国务院令第711号）第二十条</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15C6DAE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600694F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638BD27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eastAsia" w:eastAsia="方正仿宋_GBK" w:cs="Times New Roman"/>
                <w:kern w:val="2"/>
                <w:lang w:val="en-US" w:eastAsia="zh-CN" w:bidi="ar"/>
              </w:rPr>
              <w:t>财务股</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4F4FEC3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http://www.hnhs.gov.cn/23247/23250/23745/content_2032461.html</w:t>
            </w:r>
          </w:p>
        </w:tc>
      </w:tr>
      <w:tr w14:paraId="73FF3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400B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p>
        </w:tc>
        <w:tc>
          <w:tcPr>
            <w:tcW w:w="1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7E13B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Style w:val="6"/>
                <w:rFonts w:hint="default" w:ascii="Times New Roman" w:hAnsi="Times New Roman" w:eastAsia="方正仿宋_GBK" w:cs="Times New Roman"/>
                <w:kern w:val="2"/>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FCE951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“三公”经费</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12C5A08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“三公”经费财政拨款预算总额和分项数额，对增减变化的原因说明</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4AC7580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《中华人民共和国预算法》 第十四条；《中华人民共和国预算法实施条例》第六条；《中华人民共和国政府信息公开条例》（国务院令第711号）第二十条</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76F7FDC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73E93E9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107BC1E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eastAsia" w:eastAsia="方正仿宋_GBK" w:cs="Times New Roman"/>
                <w:kern w:val="2"/>
                <w:lang w:val="en-US" w:eastAsia="zh-CN" w:bidi="ar"/>
              </w:rPr>
              <w:t>财务股</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406B42F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http://www.hnhs.gov.cn/27128/27143/index.htm</w:t>
            </w:r>
          </w:p>
        </w:tc>
      </w:tr>
      <w:tr w14:paraId="5673F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D728A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p>
        </w:tc>
        <w:tc>
          <w:tcPr>
            <w:tcW w:w="1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C3C3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Style w:val="6"/>
                <w:rFonts w:hint="default" w:ascii="Times New Roman" w:hAnsi="Times New Roman" w:eastAsia="方正仿宋_GBK" w:cs="Times New Roman"/>
                <w:kern w:val="2"/>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6002761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绩效评价</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5BAFEBB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按要求将项目支出绩效评价结果编入预算并公开</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7EB6DE2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305A957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34B8768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2FF2AB3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eastAsia" w:eastAsia="方正仿宋_GBK" w:cs="Times New Roman"/>
                <w:kern w:val="2"/>
                <w:lang w:val="en-US" w:eastAsia="zh-CN" w:bidi="ar"/>
              </w:rPr>
              <w:t>财务股</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142DFF2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http://www.hnhs.gov.cn/27128/27143/index.htm</w:t>
            </w:r>
          </w:p>
        </w:tc>
      </w:tr>
      <w:tr w14:paraId="38F2E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2C699C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7</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166F9AC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行政事业性收费信息</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1F88F3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行政事业性收费清单</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3D25941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行政事业性收费的收费主体、收费对象、收费范围、计费（量）单位和标准、收费频次等</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757F47A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5ACB7E8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0195758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7771C74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eastAsia" w:eastAsia="方正仿宋_GBK" w:cs="Times New Roman"/>
                <w:kern w:val="2"/>
                <w:lang w:val="en-US" w:eastAsia="zh-CN" w:bidi="ar"/>
              </w:rPr>
              <w:t>财务股</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591B827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p>
        </w:tc>
      </w:tr>
      <w:tr w14:paraId="42C82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C41DA4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8</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69A117C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政府采购</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04F4AA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政府集中采购项目的实施情况</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1EED453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包括采购项目公告、采购文件、采购项目预算金额、采购结果、采购合同等信息</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56D35F0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314C566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5E50E53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17FE745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eastAsia" w:eastAsia="方正仿宋_GBK" w:cs="Times New Roman"/>
                <w:kern w:val="2"/>
                <w:lang w:val="en-US" w:eastAsia="zh-CN" w:bidi="ar"/>
              </w:rPr>
              <w:t>财务股</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516674A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http://www.ccgp-hunan.gov.cn/portal_city.jsp?areaCode=yyss</w:t>
            </w:r>
          </w:p>
        </w:tc>
      </w:tr>
      <w:tr w14:paraId="71B71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94EEFB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9</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5EEEB09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重大建设项目</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AC013E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市场监管领域重大建设项目的批准和实施情况</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17B95B6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市场监管领域重大建设项目名称、审批、核准、备案和批准结果信息，实施过程、结果和社会效果等信息</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46040BE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《中华人民共和国政府信息公开条例》（国务院令第711号）第二十条；《国务院办公厅关于推进重大建设项目批准和实施领域政府信息公开的意见》（国办发〔2017〕94号）</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3097C88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58BFA12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3275AE8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eastAsia" w:eastAsia="方正仿宋_GBK" w:cs="Times New Roman"/>
                <w:kern w:val="2"/>
                <w:lang w:val="en-US" w:eastAsia="zh-CN" w:bidi="ar"/>
              </w:rPr>
              <w:t>办公室、财务股</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4085410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http://searching.hunan.gov.cn/hunan/979101000/news</w:t>
            </w:r>
          </w:p>
        </w:tc>
      </w:tr>
      <w:tr w14:paraId="60554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8"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8BF277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10</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294CC67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应急管理</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6E6FDB9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突发公共事件的应急预案</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0E5F215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市场监管领域突发公共事件应急预案</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442A269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《中华人民共和国政府信息公开条例》（国务院令第711号）第二十条；《国务院办公厅关于印发&lt;突发事件应急预案管理办法&gt;的通知》（国办发〔2024〕5号）第二十八条</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5835DFC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673FF66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53C1EBE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eastAsia" w:eastAsia="方正仿宋_GBK" w:cs="Times New Roman"/>
                <w:kern w:val="2"/>
                <w:lang w:val="en-US" w:eastAsia="zh-CN" w:bidi="ar"/>
              </w:rPr>
              <w:t>办公室</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4003CAF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https://www.hnhs.gov.cn/23247/23248/23808/42655/content_2139931.html</w:t>
            </w:r>
          </w:p>
        </w:tc>
      </w:tr>
      <w:tr w14:paraId="672F9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8"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A23886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11</w:t>
            </w:r>
          </w:p>
        </w:tc>
        <w:tc>
          <w:tcPr>
            <w:tcW w:w="1443" w:type="dxa"/>
            <w:vMerge w:val="restart"/>
            <w:tcBorders>
              <w:top w:val="single" w:color="000000" w:sz="4" w:space="0"/>
              <w:left w:val="single" w:color="000000" w:sz="4" w:space="0"/>
              <w:bottom w:val="single" w:color="000000" w:sz="4" w:space="0"/>
              <w:right w:val="single" w:color="000000" w:sz="4" w:space="0"/>
            </w:tcBorders>
            <w:noWrap w:val="0"/>
            <w:vAlign w:val="center"/>
          </w:tcPr>
          <w:p w14:paraId="6D451C1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公务员招录</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B7E04E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公务员招考</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5DDE3A7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公务员招考的职位、名额、报考条件等事项</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285E944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《中华人民共和国政府信息公开条例》（国务院令第711号）第二十条；《公务员录用规定》第十七条</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18ACE54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2578958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5E154F1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eastAsia" w:eastAsia="方正仿宋_GBK" w:cs="Times New Roman"/>
                <w:kern w:val="2"/>
                <w:lang w:val="en-US" w:eastAsia="zh-CN" w:bidi="ar"/>
              </w:rPr>
              <w:t>人事股</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2361B80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http://www.hnhs.gov.cn/22557/22597/22569/index.htm</w:t>
            </w:r>
          </w:p>
        </w:tc>
      </w:tr>
      <w:tr w14:paraId="2E15C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CB350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p>
        </w:tc>
        <w:tc>
          <w:tcPr>
            <w:tcW w:w="1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C449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Style w:val="6"/>
                <w:rFonts w:hint="default" w:ascii="Times New Roman" w:hAnsi="Times New Roman" w:eastAsia="方正仿宋_GBK" w:cs="Times New Roman"/>
                <w:kern w:val="2"/>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26C950C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公务员录用</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4002479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公务员招考的录用结果</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0A9A8D1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《中华人民共和国政府信息公开条例》（国务院令第711号）第二十条；《公务员录用规定》第三十六条、第三十七条</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2F4FA44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60D1F6C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027A545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eastAsia" w:eastAsia="方正仿宋_GBK" w:cs="Times New Roman"/>
                <w:kern w:val="2"/>
                <w:lang w:val="en-US" w:eastAsia="zh-CN" w:bidi="ar"/>
              </w:rPr>
              <w:t>人事股</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235E333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http://www.hnhs.gov.cn/22557/22597/22569/index.htm</w:t>
            </w:r>
          </w:p>
        </w:tc>
      </w:tr>
      <w:tr w14:paraId="73A44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405423B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12</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7ACE512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建议提案</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C19F0E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人大代表建议和政协提案办理</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5D9147B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对涉及公共利益、公众权益、社会关切及需要社会广泛知晓的省人大代表建议、省政协提案及其答复意见经审查可以公开的</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239FAF5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5800EFA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7F8D47F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087D0E3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eastAsia" w:eastAsia="方正仿宋_GBK" w:cs="Times New Roman"/>
                <w:kern w:val="2"/>
                <w:lang w:val="en-US" w:eastAsia="zh-CN" w:bidi="ar"/>
              </w:rPr>
              <w:t>办公室</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5EC03A3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http://www.hnhs.gov.cn/22557/24327/31843/43606/index.htm</w:t>
            </w:r>
          </w:p>
        </w:tc>
      </w:tr>
      <w:tr w14:paraId="72A38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1FA501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13</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0AEAD74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法治政府建设年度报告</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E03CF4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法治政府建设年度报告</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142CF27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1465286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中共中央办公厅 国务院办公厅印发《法治政府建设与责任落实督察工作规定》第二十四条</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7F56CD3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07A9A7F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每年4月1日之前</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56344F9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eastAsia" w:eastAsia="方正仿宋_GBK" w:cs="Times New Roman"/>
                <w:kern w:val="2"/>
                <w:lang w:val="en-US" w:eastAsia="zh-CN" w:bidi="ar"/>
              </w:rPr>
              <w:t>法制股</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6A75C77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fldChar w:fldCharType="begin"/>
            </w:r>
            <w:r>
              <w:rPr>
                <w:rStyle w:val="6"/>
                <w:rFonts w:hint="default" w:ascii="Times New Roman" w:hAnsi="Times New Roman" w:eastAsia="方正仿宋_GBK" w:cs="Times New Roman"/>
                <w:kern w:val="2"/>
                <w:lang w:val="en-US" w:eastAsia="zh-CN" w:bidi="ar"/>
              </w:rPr>
              <w:instrText xml:space="preserve"> HYPERLINK "http://www." </w:instrText>
            </w:r>
            <w:r>
              <w:rPr>
                <w:rStyle w:val="6"/>
                <w:rFonts w:hint="default" w:ascii="Times New Roman" w:hAnsi="Times New Roman" w:eastAsia="方正仿宋_GBK" w:cs="Times New Roman"/>
                <w:kern w:val="2"/>
                <w:lang w:val="en-US" w:eastAsia="zh-CN" w:bidi="ar"/>
              </w:rPr>
              <w:fldChar w:fldCharType="separate"/>
            </w:r>
            <w:r>
              <w:rPr>
                <w:rStyle w:val="5"/>
                <w:rFonts w:hint="default" w:ascii="Times New Roman" w:hAnsi="Times New Roman" w:eastAsia="方正仿宋_GBK" w:cs="Times New Roman"/>
                <w:kern w:val="2"/>
                <w:sz w:val="20"/>
                <w:szCs w:val="20"/>
                <w:lang w:val="en-US" w:eastAsia="zh-CN" w:bidi="ar"/>
              </w:rPr>
              <w:t>http://www.</w:t>
            </w:r>
            <w:r>
              <w:rPr>
                <w:rStyle w:val="6"/>
                <w:rFonts w:hint="default" w:ascii="Times New Roman" w:hAnsi="Times New Roman" w:eastAsia="方正仿宋_GBK" w:cs="Times New Roman"/>
                <w:kern w:val="2"/>
                <w:lang w:val="en-US" w:eastAsia="zh-CN" w:bidi="ar"/>
              </w:rPr>
              <w:fldChar w:fldCharType="end"/>
            </w:r>
            <w:r>
              <w:rPr>
                <w:rStyle w:val="6"/>
                <w:rFonts w:hint="default" w:ascii="Times New Roman" w:hAnsi="Times New Roman" w:eastAsia="方正仿宋_GBK" w:cs="Times New Roman"/>
                <w:kern w:val="2"/>
                <w:lang w:val="en-US" w:eastAsia="zh-CN" w:bidi="ar"/>
              </w:rPr>
              <w:t>hnhs.</w:t>
            </w:r>
          </w:p>
          <w:p w14:paraId="6AF9130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gov.cn/22557/</w:t>
            </w:r>
          </w:p>
          <w:p w14:paraId="17E4713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24327/31843/</w:t>
            </w:r>
          </w:p>
          <w:p w14:paraId="7292D79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32103/index.htm</w:t>
            </w:r>
          </w:p>
        </w:tc>
      </w:tr>
      <w:tr w14:paraId="3D752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44191C5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14</w:t>
            </w:r>
          </w:p>
        </w:tc>
        <w:tc>
          <w:tcPr>
            <w:tcW w:w="1443" w:type="dxa"/>
            <w:vMerge w:val="restart"/>
            <w:tcBorders>
              <w:top w:val="single" w:color="000000" w:sz="4" w:space="0"/>
              <w:left w:val="single" w:color="000000" w:sz="4" w:space="0"/>
              <w:bottom w:val="single" w:color="000000" w:sz="4" w:space="0"/>
              <w:right w:val="single" w:color="000000" w:sz="4" w:space="0"/>
            </w:tcBorders>
            <w:noWrap w:val="0"/>
            <w:vAlign w:val="center"/>
          </w:tcPr>
          <w:p w14:paraId="494DB2A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业务事项</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5FD56C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投诉举报受理渠道</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4BFD7D4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涉嫌违反市场监管法律、法规、规章的线索，生活消费需要购买、使用商品或者接受服务与经营者发生消费者权益争议，相关举报投诉受理渠道</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7B47D6D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《中华人民共和国反不正当竞争法》；《中华人民共和国食品安全法》；《中华人民共和国药品管理法》；《公平竞争审查条例》(国务院令第783号)</w:t>
            </w:r>
            <w:r>
              <w:rPr>
                <w:rStyle w:val="6"/>
                <w:rFonts w:hint="default" w:ascii="Times New Roman" w:hAnsi="Times New Roman" w:eastAsia="方正仿宋_GBK" w:cs="Times New Roman"/>
                <w:kern w:val="2"/>
                <w:lang w:val="en-US" w:eastAsia="zh-CN" w:bidi="ar"/>
              </w:rPr>
              <w:br w:type="textWrapping"/>
            </w:r>
            <w:r>
              <w:rPr>
                <w:rStyle w:val="6"/>
                <w:rFonts w:hint="default" w:ascii="Times New Roman" w:hAnsi="Times New Roman" w:eastAsia="方正仿宋_GBK" w:cs="Times New Roman"/>
                <w:kern w:val="2"/>
                <w:lang w:val="en-US" w:eastAsia="zh-CN" w:bidi="ar"/>
              </w:rPr>
              <w:t>《医疗器械监督管理条例》（国务院令第739号）；《化妆品不良反应监测管理办法》（国家药品监督管理局公告2022年第16号）</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32C9079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3B09836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6524DC6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投诉举报</w:t>
            </w:r>
            <w:r>
              <w:rPr>
                <w:rStyle w:val="6"/>
                <w:rFonts w:hint="eastAsia" w:eastAsia="方正仿宋_GBK" w:cs="Times New Roman"/>
                <w:kern w:val="2"/>
                <w:lang w:val="en-US" w:eastAsia="zh-CN" w:bidi="ar"/>
              </w:rPr>
              <w:t>股</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2230CB0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http://www.hnhs.gov.cn/23247/23250/23393/index.htm</w:t>
            </w:r>
          </w:p>
        </w:tc>
      </w:tr>
      <w:tr w14:paraId="2D075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E4781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p>
        </w:tc>
        <w:tc>
          <w:tcPr>
            <w:tcW w:w="1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4AAB2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Style w:val="6"/>
                <w:rFonts w:hint="default" w:ascii="Times New Roman" w:hAnsi="Times New Roman" w:eastAsia="方正仿宋_GBK" w:cs="Times New Roman"/>
                <w:kern w:val="2"/>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8118F7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食品安全年度监督管理计划</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536100E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食品安全年度监督管理计划</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62CB454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《中华人民共和国食品安全法》</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0060092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7429559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1634833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食品</w:t>
            </w:r>
            <w:r>
              <w:rPr>
                <w:rStyle w:val="6"/>
                <w:rFonts w:hint="eastAsia" w:eastAsia="方正仿宋_GBK" w:cs="Times New Roman"/>
                <w:kern w:val="2"/>
                <w:lang w:val="en-US" w:eastAsia="zh-CN" w:bidi="ar"/>
              </w:rPr>
              <w:t>流通股、食品生产股</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69F8787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http://www.hnhs.gov.cn/23247/23250/23393/index.htm</w:t>
            </w:r>
          </w:p>
        </w:tc>
      </w:tr>
      <w:tr w14:paraId="33B91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727B3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p>
        </w:tc>
        <w:tc>
          <w:tcPr>
            <w:tcW w:w="1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AAFA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Style w:val="6"/>
                <w:rFonts w:hint="default" w:ascii="Times New Roman" w:hAnsi="Times New Roman" w:eastAsia="方正仿宋_GBK" w:cs="Times New Roman"/>
                <w:kern w:val="2"/>
                <w:lang w:val="en-US" w:eastAsia="zh-CN" w:bidi="ar"/>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6322248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食品生产经营管理</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2105D28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依法办理食品生产许可注销手续的情况</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1788D02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《食品生产许可管理办法》（国家市场监督管理总局令第24号）</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4F1028E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7FCCAF3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64E00DE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eastAsia" w:eastAsia="方正仿宋_GBK" w:cs="Times New Roman"/>
                <w:kern w:val="2"/>
                <w:lang w:val="en-US" w:eastAsia="zh-CN" w:bidi="ar"/>
              </w:rPr>
              <w:t>食品生产股</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6236E81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http://www.hnhs.gov.cn/23247/23250/23393/index.htm</w:t>
            </w:r>
          </w:p>
        </w:tc>
      </w:tr>
      <w:tr w14:paraId="7A297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1473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p>
        </w:tc>
        <w:tc>
          <w:tcPr>
            <w:tcW w:w="1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14380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Style w:val="6"/>
                <w:rFonts w:hint="default" w:ascii="Times New Roman" w:hAnsi="Times New Roman" w:eastAsia="方正仿宋_GBK" w:cs="Times New Roman"/>
                <w:kern w:val="2"/>
                <w:lang w:val="en-US" w:eastAsia="zh-CN" w:bidi="ar"/>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43F37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Style w:val="6"/>
                <w:rFonts w:hint="default" w:ascii="Times New Roman" w:hAnsi="Times New Roman" w:eastAsia="方正仿宋_GBK" w:cs="Times New Roman"/>
                <w:kern w:val="2"/>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2FA7C4C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食品安全企业“黑名单”</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0A1C956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《国务院办公厅关于推进社会公益事业建设领域政府信息公开的意见》(国办发〔2018〕10号)</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38969D7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60A5739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4A1AA89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食品</w:t>
            </w:r>
            <w:r>
              <w:rPr>
                <w:rStyle w:val="6"/>
                <w:rFonts w:hint="eastAsia" w:eastAsia="方正仿宋_GBK" w:cs="Times New Roman"/>
                <w:kern w:val="2"/>
                <w:lang w:val="en-US" w:eastAsia="zh-CN" w:bidi="ar"/>
              </w:rPr>
              <w:t>流通股、食品生产股</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61EF2CB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http://www.hnhs.gov.cn/23247/23250/23393/index.htm</w:t>
            </w:r>
          </w:p>
        </w:tc>
      </w:tr>
      <w:tr w14:paraId="5C976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5"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74DE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p>
        </w:tc>
        <w:tc>
          <w:tcPr>
            <w:tcW w:w="1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765C6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Style w:val="6"/>
                <w:rFonts w:hint="default" w:ascii="Times New Roman" w:hAnsi="Times New Roman" w:eastAsia="方正仿宋_GBK" w:cs="Times New Roman"/>
                <w:kern w:val="2"/>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2D54F3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药品经营和使用质量监督管理</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1803223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药品经营许可和注销情况</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11A3F66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《药品经营和使用质量监督管理办法》（国家市场监督管理总局令第84号）</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08E60B1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0CD7423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51FDBD6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药</w:t>
            </w:r>
            <w:r>
              <w:rPr>
                <w:rStyle w:val="6"/>
                <w:rFonts w:hint="eastAsia" w:eastAsia="方正仿宋_GBK" w:cs="Times New Roman"/>
                <w:kern w:val="2"/>
                <w:lang w:val="en-US" w:eastAsia="zh-CN" w:bidi="ar"/>
              </w:rPr>
              <w:t>械化股</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4E5AF2A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http://www.hnhs.gov.cn/23247/23250/23393/index.htm</w:t>
            </w:r>
          </w:p>
        </w:tc>
      </w:tr>
      <w:tr w14:paraId="6899A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1FA44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p>
        </w:tc>
        <w:tc>
          <w:tcPr>
            <w:tcW w:w="1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D8E76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Style w:val="6"/>
                <w:rFonts w:hint="default" w:ascii="Times New Roman" w:hAnsi="Times New Roman" w:eastAsia="方正仿宋_GBK" w:cs="Times New Roman"/>
                <w:kern w:val="2"/>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C33C36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药品监督检查</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4B3FE55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药品、医疗器械、化妆品日常监督检查和飞行检查等监督检查结果信息</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28AB41D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食品安全法》；《中华人民共和国药品管理法》；《中华人民共和国政府信息公开条例》（国务院令第711号）；《食品药品安全监管信息公开管理办法》；《食品安全抽样检验管理办法》（国家市场监督管理总局令第15号）；《食品生产经营监督检查管理办法》（国家市场监督管理总局令第49号）；《化妆品检查管理办法》（国家药监局2024年第52号）</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2E7073E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6BC19F2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00E9B67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药</w:t>
            </w:r>
            <w:r>
              <w:rPr>
                <w:rStyle w:val="6"/>
                <w:rFonts w:hint="eastAsia" w:eastAsia="方正仿宋_GBK" w:cs="Times New Roman"/>
                <w:kern w:val="2"/>
                <w:lang w:val="en-US" w:eastAsia="zh-CN" w:bidi="ar"/>
              </w:rPr>
              <w:t>械化股</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113650A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http://www.hnhs.gov.cn/23247/23250/23393/index.htm</w:t>
            </w:r>
          </w:p>
        </w:tc>
      </w:tr>
      <w:tr w14:paraId="4216A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2"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B8610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p>
        </w:tc>
        <w:tc>
          <w:tcPr>
            <w:tcW w:w="1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C28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Style w:val="6"/>
                <w:rFonts w:hint="default" w:ascii="Times New Roman" w:hAnsi="Times New Roman" w:eastAsia="方正仿宋_GBK" w:cs="Times New Roman"/>
                <w:kern w:val="2"/>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77E04E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医疗器械管理</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5F182D8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医疗器械注册、备案相关信息</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71EFA5C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《医疗器械监督管理条例》（国务院令第739号）；《医疗器械注册与备案管理办法》（国家市场监督管理总局令第47号）；《医疗器械不良事件监测和再评价管理办法》（国家市场监督管理总局令第1号）</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08ABE3A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4BD4C43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42670A1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药</w:t>
            </w:r>
            <w:r>
              <w:rPr>
                <w:rStyle w:val="6"/>
                <w:rFonts w:hint="eastAsia" w:eastAsia="方正仿宋_GBK" w:cs="Times New Roman"/>
                <w:kern w:val="2"/>
                <w:lang w:val="en-US" w:eastAsia="zh-CN" w:bidi="ar"/>
              </w:rPr>
              <w:t>械化股</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1210F20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http://www.hnhs.gov.cn/23247/23250/23393/index.htm</w:t>
            </w:r>
          </w:p>
        </w:tc>
      </w:tr>
      <w:tr w14:paraId="6435D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180D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p>
        </w:tc>
        <w:tc>
          <w:tcPr>
            <w:tcW w:w="1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E2FFB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Style w:val="6"/>
                <w:rFonts w:hint="default" w:ascii="Times New Roman" w:hAnsi="Times New Roman" w:eastAsia="方正仿宋_GBK" w:cs="Times New Roman"/>
                <w:kern w:val="2"/>
                <w:lang w:val="en-US" w:eastAsia="zh-CN" w:bidi="ar"/>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13DF925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产品质量监管</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1F12697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产品质量的监督检查情况</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6734C24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33CEF58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233EF38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27F2633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eastAsia" w:eastAsia="方正仿宋_GBK" w:cs="Times New Roman"/>
                <w:kern w:val="2"/>
                <w:lang w:val="en-US" w:eastAsia="zh-CN" w:bidi="ar"/>
              </w:rPr>
              <w:t>产品质量股</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7CCE96E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http://www.hnhs.gov.cn/23247/23250/23393/index.htm</w:t>
            </w:r>
          </w:p>
        </w:tc>
      </w:tr>
      <w:tr w14:paraId="3F938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3E8EF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p>
        </w:tc>
        <w:tc>
          <w:tcPr>
            <w:tcW w:w="1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1DA6B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Style w:val="6"/>
                <w:rFonts w:hint="default" w:ascii="Times New Roman" w:hAnsi="Times New Roman" w:eastAsia="方正仿宋_GBK" w:cs="Times New Roman"/>
                <w:kern w:val="2"/>
                <w:lang w:val="en-US" w:eastAsia="zh-CN" w:bidi="ar"/>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D7C2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Style w:val="6"/>
                <w:rFonts w:hint="default" w:ascii="Times New Roman" w:hAnsi="Times New Roman" w:eastAsia="方正仿宋_GBK" w:cs="Times New Roman"/>
                <w:kern w:val="2"/>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0CD9483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消费品召回信息</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3876327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《消费品召回管理暂行规定》（国家市场监督管理总局</w:t>
            </w:r>
            <w:bookmarkStart w:id="0" w:name="_GoBack"/>
            <w:bookmarkEnd w:id="0"/>
            <w:r>
              <w:rPr>
                <w:rStyle w:val="6"/>
                <w:rFonts w:hint="default" w:ascii="Times New Roman" w:hAnsi="Times New Roman" w:eastAsia="方正仿宋_GBK" w:cs="Times New Roman"/>
                <w:kern w:val="2"/>
                <w:lang w:val="en-US" w:eastAsia="zh-CN" w:bidi="ar"/>
              </w:rPr>
              <w:t>令第19号）</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13F50F4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6F6619DE">
            <w:pPr>
              <w:keepNext w:val="0"/>
              <w:keepLines w:val="0"/>
              <w:pageBreakBefore w:val="0"/>
              <w:widowControl/>
              <w:suppressLineNumbers w:val="0"/>
              <w:kinsoku/>
              <w:wordWrap/>
              <w:overflowPunct/>
              <w:topLinePunct w:val="0"/>
              <w:autoSpaceDE/>
              <w:autoSpaceDN/>
              <w:bidi w:val="0"/>
              <w:adjustRightInd/>
              <w:snapToGrid w:val="0"/>
              <w:spacing w:line="200" w:lineRule="exact"/>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078385B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eastAsia" w:eastAsia="方正仿宋_GBK" w:cs="Times New Roman"/>
                <w:kern w:val="2"/>
                <w:lang w:val="en-US" w:eastAsia="zh-CN" w:bidi="ar"/>
              </w:rPr>
              <w:t>产品质量股</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2013618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http://www.hnhs.gov.cn/23247/23250/23393/index.htm</w:t>
            </w:r>
          </w:p>
        </w:tc>
      </w:tr>
      <w:tr w14:paraId="7C65C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53C68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p>
        </w:tc>
        <w:tc>
          <w:tcPr>
            <w:tcW w:w="1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AAF3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Style w:val="6"/>
                <w:rFonts w:hint="default" w:ascii="Times New Roman" w:hAnsi="Times New Roman" w:eastAsia="方正仿宋_GBK" w:cs="Times New Roman"/>
                <w:kern w:val="2"/>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FC3C2C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企业信用档案</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1A6BE9A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食品生产经营者食品安全信用档案</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62CB66A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《中华人民共和国食品安全法》；《食品生产许可管理办法》（国家市场监督管理总局令第24号）；《消费品召回管理暂行规定》（国家市场监督管理总局令第19号）；《中华人民共和国标准化法》</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2ED296D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57A1EF8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08BC305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eastAsia" w:eastAsia="方正仿宋_GBK" w:cs="Times New Roman"/>
                <w:kern w:val="2"/>
                <w:lang w:val="en-US" w:eastAsia="zh-CN" w:bidi="ar"/>
              </w:rPr>
              <w:t>信用监管股</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6E57A27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https://shiming.gsxt.gov.cn</w:t>
            </w:r>
          </w:p>
        </w:tc>
      </w:tr>
      <w:tr w14:paraId="55882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D9CC9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p>
        </w:tc>
        <w:tc>
          <w:tcPr>
            <w:tcW w:w="1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54195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Style w:val="6"/>
                <w:rFonts w:hint="default" w:ascii="Times New Roman" w:hAnsi="Times New Roman" w:eastAsia="方正仿宋_GBK" w:cs="Times New Roman"/>
                <w:kern w:val="2"/>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55649C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地方标准</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42418B4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地方标准的目录及文本</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7818D9B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《地方标准管理办法》（国家市场监督管理总局令第26号）</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5940DFD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114531D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0446CE8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eastAsia" w:eastAsia="方正仿宋_GBK" w:cs="Times New Roman"/>
                <w:kern w:val="2"/>
                <w:lang w:val="en-US" w:eastAsia="zh-CN" w:bidi="ar"/>
              </w:rPr>
              <w:t>标准计量股</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7D7F5B9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http://www.hnhs.gov.cn/22557/24327/31843/32103/index.htm</w:t>
            </w:r>
          </w:p>
        </w:tc>
      </w:tr>
      <w:tr w14:paraId="7E1D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A0522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p>
        </w:tc>
        <w:tc>
          <w:tcPr>
            <w:tcW w:w="14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681AB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Style w:val="6"/>
                <w:rFonts w:hint="default" w:ascii="Times New Roman" w:hAnsi="Times New Roman" w:eastAsia="方正仿宋_GBK" w:cs="Times New Roman"/>
                <w:kern w:val="2"/>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448CA5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“高效办成一件事”</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2DF6F5A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涉及市场监管系统牵头的“高效办成一件事”办理标准化工作规程和办事指南</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4E7120E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3B030A1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4809C09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4DAFB86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eastAsia" w:eastAsia="方正仿宋_GBK" w:cs="Times New Roman"/>
                <w:kern w:val="2"/>
                <w:lang w:val="en-US" w:eastAsia="zh-CN" w:bidi="ar"/>
              </w:rPr>
              <w:t>政务服务股</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237A392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https://zwfw-new.hunan.gov.cn/hnzwfw/ywtbbmfw/index.html</w:t>
            </w:r>
          </w:p>
        </w:tc>
      </w:tr>
      <w:tr w14:paraId="1A1A9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6"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37A3C4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15</w:t>
            </w:r>
          </w:p>
        </w:tc>
        <w:tc>
          <w:tcPr>
            <w:tcW w:w="1443" w:type="dxa"/>
            <w:vMerge w:val="restart"/>
            <w:tcBorders>
              <w:top w:val="single" w:color="000000" w:sz="4" w:space="0"/>
              <w:left w:val="nil"/>
              <w:bottom w:val="single" w:color="000000" w:sz="4" w:space="0"/>
              <w:right w:val="single" w:color="000000" w:sz="4" w:space="0"/>
            </w:tcBorders>
            <w:noWrap w:val="0"/>
            <w:vAlign w:val="center"/>
          </w:tcPr>
          <w:p w14:paraId="19B5ABB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2EA529A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政府信息公开指南</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0467F790">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政府信息主动公开、依申请公开有关情况，不予公开的内容，政府信息公开工作机构的名称、办公地址、办公时间、联系电话、传真号码、互联网联系方式等</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0D589E4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《中华人民共和国政府信息公开条例》（国务院令第711号）第十二条</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023C4F2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75517C7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7F8863F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eastAsia" w:eastAsia="方正仿宋_GBK" w:cs="Times New Roman"/>
                <w:kern w:val="2"/>
                <w:lang w:val="en-US" w:eastAsia="zh-CN" w:bidi="ar"/>
              </w:rPr>
              <w:t>信息中心</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76477CF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http://www.hnhs.gov.cn/22557/24327/24328/index.htm</w:t>
            </w:r>
          </w:p>
        </w:tc>
      </w:tr>
      <w:tr w14:paraId="140A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9529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p>
        </w:tc>
        <w:tc>
          <w:tcPr>
            <w:tcW w:w="1443" w:type="dxa"/>
            <w:vMerge w:val="continue"/>
            <w:tcBorders>
              <w:top w:val="single" w:color="000000" w:sz="4" w:space="0"/>
              <w:left w:val="nil"/>
              <w:bottom w:val="single" w:color="000000" w:sz="4" w:space="0"/>
              <w:right w:val="single" w:color="000000" w:sz="4" w:space="0"/>
            </w:tcBorders>
            <w:noWrap w:val="0"/>
            <w:vAlign w:val="center"/>
          </w:tcPr>
          <w:p w14:paraId="31034CA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Style w:val="6"/>
                <w:rFonts w:hint="default" w:ascii="Times New Roman" w:hAnsi="Times New Roman" w:eastAsia="方正仿宋_GBK" w:cs="Times New Roman"/>
                <w:kern w:val="2"/>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A06167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政府信息公开目录</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4B2FF58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政府信息主动公开事项目录</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16E549F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《中华人民共和国政府信息公开条例》（国务院令第711号）第十二条</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784FB0E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624A9A0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3FE8694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eastAsia" w:eastAsia="方正仿宋_GBK" w:cs="Times New Roman"/>
                <w:kern w:val="2"/>
                <w:lang w:val="en-US" w:eastAsia="zh-CN" w:bidi="ar"/>
              </w:rPr>
              <w:t>信息中心</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326D7C6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p>
        </w:tc>
      </w:tr>
      <w:tr w14:paraId="01C5B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1A25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p>
        </w:tc>
        <w:tc>
          <w:tcPr>
            <w:tcW w:w="1443" w:type="dxa"/>
            <w:vMerge w:val="continue"/>
            <w:tcBorders>
              <w:top w:val="single" w:color="000000" w:sz="4" w:space="0"/>
              <w:left w:val="nil"/>
              <w:bottom w:val="single" w:color="000000" w:sz="4" w:space="0"/>
              <w:right w:val="single" w:color="000000" w:sz="4" w:space="0"/>
            </w:tcBorders>
            <w:noWrap w:val="0"/>
            <w:vAlign w:val="center"/>
          </w:tcPr>
          <w:p w14:paraId="0985C40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Style w:val="6"/>
                <w:rFonts w:hint="default" w:ascii="Times New Roman" w:hAnsi="Times New Roman" w:eastAsia="方正仿宋_GBK" w:cs="Times New Roman"/>
                <w:kern w:val="2"/>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F0B644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政府信息公开工作年度报告</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7E6D6B2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政府信息公开工作年度报告</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4BD1E0B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《中华人民共和国政府信息公开条例》（国务院令第711号）第四十九条</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6B24627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3293175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每年1月31日前向社会公布</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5840954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eastAsia" w:eastAsia="方正仿宋_GBK" w:cs="Times New Roman"/>
                <w:kern w:val="2"/>
                <w:lang w:val="en-US" w:eastAsia="zh-CN" w:bidi="ar"/>
              </w:rPr>
              <w:t>信息中心</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3F1C236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http://www.hnhs.gov.cn/23247/23250/23393/index.htm</w:t>
            </w:r>
          </w:p>
        </w:tc>
      </w:tr>
      <w:tr w14:paraId="392A5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9C24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p>
        </w:tc>
        <w:tc>
          <w:tcPr>
            <w:tcW w:w="1443" w:type="dxa"/>
            <w:vMerge w:val="continue"/>
            <w:tcBorders>
              <w:top w:val="single" w:color="000000" w:sz="4" w:space="0"/>
              <w:left w:val="nil"/>
              <w:bottom w:val="single" w:color="000000" w:sz="4" w:space="0"/>
              <w:right w:val="single" w:color="000000" w:sz="4" w:space="0"/>
            </w:tcBorders>
            <w:noWrap w:val="0"/>
            <w:vAlign w:val="center"/>
          </w:tcPr>
          <w:p w14:paraId="2D37BB1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Style w:val="6"/>
                <w:rFonts w:hint="default" w:ascii="Times New Roman" w:hAnsi="Times New Roman" w:eastAsia="方正仿宋_GBK" w:cs="Times New Roman"/>
                <w:kern w:val="2"/>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6F5B493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政府信息公开工作制度</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31F4DCC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3CB6255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《国务院办公厅政府信息与政务公开办公室关于规范政府信息公开平台有关事项的通知》（国办公开办函〔2019〕61号）第二部分</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6A4D09C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7A29450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6952947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eastAsia" w:eastAsia="方正仿宋_GBK" w:cs="Times New Roman"/>
                <w:kern w:val="2"/>
                <w:lang w:val="en-US" w:eastAsia="zh-CN" w:bidi="ar"/>
              </w:rPr>
              <w:t>信息中心</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69A32BC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http://www.hnhs.gov.cn/23247/23248/24112/index.htm</w:t>
            </w:r>
          </w:p>
        </w:tc>
      </w:tr>
      <w:tr w14:paraId="01CFF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9FDB80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16</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21D41B4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政府网站报表</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0DDD2F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政府网站工作年度报表</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1A7EE34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包括信息发布、专栏专题、解读回应、办事服务、互动交流、安全防护、移动新媒体、创新发展等情况</w:t>
            </w:r>
          </w:p>
        </w:tc>
        <w:tc>
          <w:tcPr>
            <w:tcW w:w="2747" w:type="dxa"/>
            <w:tcBorders>
              <w:top w:val="single" w:color="000000" w:sz="4" w:space="0"/>
              <w:left w:val="single" w:color="000000" w:sz="4" w:space="0"/>
              <w:bottom w:val="single" w:color="000000" w:sz="4" w:space="0"/>
              <w:right w:val="single" w:color="000000" w:sz="4" w:space="0"/>
            </w:tcBorders>
            <w:noWrap w:val="0"/>
            <w:vAlign w:val="center"/>
          </w:tcPr>
          <w:p w14:paraId="663117C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《国务院办公厅关于做好政府网站年度报表发布工作的通知》（国办函〔2018〕12号）</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7E3CD0B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378B1A6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每年1月31日前发布</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5AE7767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Style w:val="6"/>
                <w:rFonts w:hint="default" w:ascii="Times New Roman" w:hAnsi="Times New Roman" w:eastAsia="方正仿宋_GBK" w:cs="Times New Roman"/>
                <w:kern w:val="2"/>
                <w:lang w:val="en-US" w:eastAsia="zh-CN" w:bidi="ar"/>
              </w:rPr>
            </w:pPr>
            <w:r>
              <w:rPr>
                <w:rStyle w:val="6"/>
                <w:rFonts w:hint="eastAsia" w:eastAsia="方正仿宋_GBK" w:cs="Times New Roman"/>
                <w:kern w:val="2"/>
                <w:lang w:val="en-US" w:eastAsia="zh-CN" w:bidi="ar"/>
              </w:rPr>
              <w:t>信息中心</w:t>
            </w:r>
          </w:p>
        </w:tc>
        <w:tc>
          <w:tcPr>
            <w:tcW w:w="2335" w:type="dxa"/>
            <w:tcBorders>
              <w:top w:val="single" w:color="000000" w:sz="4" w:space="0"/>
              <w:left w:val="single" w:color="000000" w:sz="4" w:space="0"/>
              <w:bottom w:val="single" w:color="000000" w:sz="4" w:space="0"/>
              <w:right w:val="single" w:color="000000" w:sz="4" w:space="0"/>
            </w:tcBorders>
            <w:noWrap/>
            <w:vAlign w:val="center"/>
          </w:tcPr>
          <w:p w14:paraId="41B1B4A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snapToGrid w:val="0"/>
                <w:kern w:val="21"/>
                <w:sz w:val="20"/>
                <w:szCs w:val="20"/>
                <w:lang w:val="en-US" w:eastAsia="zh-CN" w:bidi="ar-SA"/>
              </w:rPr>
              <w:t>http://www.hnhs.gov.cn/22557/24327/24330/index.htm</w:t>
            </w:r>
          </w:p>
        </w:tc>
      </w:tr>
    </w:tbl>
    <w:p w14:paraId="6C003509">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B7D"/>
    <w:rsid w:val="000C2B7D"/>
    <w:rsid w:val="31E3385F"/>
    <w:rsid w:val="5CC92BB3"/>
    <w:rsid w:val="6112792E"/>
    <w:rsid w:val="6AFF2398"/>
    <w:rsid w:val="75CD6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5"/>
    <w:next w:val="1"/>
    <w:qFormat/>
    <w:uiPriority w:val="0"/>
    <w:pPr>
      <w:keepNext/>
      <w:keepLines/>
      <w:widowControl w:val="0"/>
      <w:spacing w:before="280" w:after="290" w:line="374" w:lineRule="auto"/>
      <w:jc w:val="both"/>
      <w:outlineLvl w:val="4"/>
    </w:pPr>
    <w:rPr>
      <w:rFonts w:ascii="Times New Roman" w:hAnsi="Times New Roman" w:eastAsia="仿宋_GB2312" w:cs="Times New Roman"/>
      <w:b/>
      <w:bCs/>
      <w:spacing w:val="-6"/>
      <w:kern w:val="2"/>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 w:type="character" w:customStyle="1" w:styleId="6">
    <w:name w:val="font6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4704</Words>
  <Characters>6492</Characters>
  <Lines>0</Lines>
  <Paragraphs>0</Paragraphs>
  <TotalTime>6</TotalTime>
  <ScaleCrop>false</ScaleCrop>
  <LinksUpToDate>false</LinksUpToDate>
  <CharactersWithSpaces>6495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2025-12-22T00:50:00Z</dcterms:created>
  <dc:creator>光。</dc:creator>
  <cp:lastModifiedBy>花花</cp:lastModifiedBy>
  <dcterms:modified xsi:type="dcterms:W3CDTF">2025-12-25T02:41:41Z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ACC5F4565B344370B4DC0A40EE7A0A28_13</vt:lpwstr>
  </property>
  <property fmtid="{D5CDD505-2E9C-101B-9397-08002B2CF9AE}" pid="4" name="KSOTemplateDocerSaveRecord">
    <vt:lpwstr>eyJoZGlkIjoiN2Q2OTBmN2FlMTU3Mzg1MTk0NDNlMTY3MjExOTBjYzciLCJ1c2VySWQiOiI1MjczOTY0MTkifQ==</vt:lpwstr>
  </property>
</Properties>
</file>