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D36">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欧江岔镇人民政府 政府信息主动公开事项目录</w:t>
      </w:r>
    </w:p>
    <w:tbl>
      <w:tblPr>
        <w:tblStyle w:val="4"/>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6"/>
        <w:gridCol w:w="1098"/>
        <w:gridCol w:w="1966"/>
        <w:gridCol w:w="1171"/>
        <w:gridCol w:w="1572"/>
      </w:tblGrid>
      <w:tr w14:paraId="1AFE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CF8549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29D7940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212B329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5" w:type="pct"/>
            <w:noWrap w:val="0"/>
            <w:vAlign w:val="center"/>
          </w:tcPr>
          <w:p w14:paraId="07602F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5" w:type="pct"/>
            <w:noWrap w:val="0"/>
            <w:vAlign w:val="center"/>
          </w:tcPr>
          <w:p w14:paraId="55EC9CA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2AE5B4F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7C2B594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381F16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20426E6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15C1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B29EC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28BACB1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185078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5" w:type="pct"/>
            <w:noWrap w:val="0"/>
            <w:vAlign w:val="center"/>
          </w:tcPr>
          <w:p w14:paraId="3B1EF3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5" w:type="pct"/>
            <w:noWrap w:val="0"/>
            <w:vAlign w:val="center"/>
          </w:tcPr>
          <w:p w14:paraId="3990B2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CD99D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35CB8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7E96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60EC02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259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F2C9E3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6359E0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0A8EA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5" w:type="pct"/>
            <w:noWrap w:val="0"/>
            <w:vAlign w:val="center"/>
          </w:tcPr>
          <w:p w14:paraId="686674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5" w:type="pct"/>
            <w:noWrap w:val="0"/>
            <w:vAlign w:val="center"/>
          </w:tcPr>
          <w:p w14:paraId="17D940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42B8C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62085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2671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27969C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350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29404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2</w:t>
            </w:r>
          </w:p>
        </w:tc>
        <w:tc>
          <w:tcPr>
            <w:tcW w:w="390" w:type="pct"/>
            <w:vMerge w:val="restart"/>
            <w:noWrap w:val="0"/>
            <w:vAlign w:val="center"/>
          </w:tcPr>
          <w:p w14:paraId="1841E1A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08B0C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5" w:type="pct"/>
            <w:noWrap w:val="0"/>
            <w:vAlign w:val="center"/>
          </w:tcPr>
          <w:p w14:paraId="2234E6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主要领导</w:t>
            </w:r>
            <w:r>
              <w:rPr>
                <w:rFonts w:hint="default" w:ascii="Times New Roman" w:hAnsi="Times New Roman" w:eastAsia="方正仿宋_GBK" w:cs="Times New Roman"/>
                <w:snapToGrid w:val="0"/>
                <w:kern w:val="21"/>
                <w:sz w:val="20"/>
                <w:szCs w:val="20"/>
                <w:lang w:val="en-US" w:eastAsia="zh-CN"/>
              </w:rPr>
              <w:t>姓名、职务、主管或分管工作等</w:t>
            </w:r>
          </w:p>
        </w:tc>
        <w:tc>
          <w:tcPr>
            <w:tcW w:w="1055" w:type="pct"/>
            <w:noWrap w:val="0"/>
            <w:vAlign w:val="center"/>
          </w:tcPr>
          <w:p w14:paraId="73D05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72566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50D95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9F4C4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29DAFA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http://www.hnhs.gov.cn/23247/23255/23397/index.htm</w:t>
            </w:r>
          </w:p>
        </w:tc>
      </w:tr>
      <w:tr w14:paraId="217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259" w:type="pct"/>
            <w:vMerge w:val="continue"/>
            <w:noWrap w:val="0"/>
            <w:vAlign w:val="center"/>
          </w:tcPr>
          <w:p w14:paraId="1C78E6E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388FAA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E77B4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5" w:type="pct"/>
            <w:noWrap w:val="0"/>
            <w:vAlign w:val="center"/>
          </w:tcPr>
          <w:p w14:paraId="79105D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5" w:type="pct"/>
            <w:noWrap w:val="0"/>
            <w:vAlign w:val="center"/>
          </w:tcPr>
          <w:p w14:paraId="39D26D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7DD22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ABDE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C97E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4801B5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http://www.hnhs.gov.cn/23247/23255/23397/index.htm</w:t>
            </w:r>
          </w:p>
        </w:tc>
      </w:tr>
      <w:tr w14:paraId="6F87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59" w:type="pct"/>
            <w:vMerge w:val="continue"/>
            <w:noWrap w:val="0"/>
            <w:vAlign w:val="center"/>
          </w:tcPr>
          <w:p w14:paraId="5AB7B71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77A788A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35CB4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内设机构</w:t>
            </w:r>
          </w:p>
        </w:tc>
        <w:tc>
          <w:tcPr>
            <w:tcW w:w="675" w:type="pct"/>
            <w:noWrap w:val="0"/>
            <w:vAlign w:val="center"/>
          </w:tcPr>
          <w:p w14:paraId="4985F7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内设机构的名称及机关职能、办公地址、办公时间、联系方式、负责人姓名等</w:t>
            </w:r>
          </w:p>
        </w:tc>
        <w:tc>
          <w:tcPr>
            <w:tcW w:w="1055" w:type="pct"/>
            <w:noWrap w:val="0"/>
            <w:vAlign w:val="center"/>
          </w:tcPr>
          <w:p w14:paraId="4F38F2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shd w:val="clear" w:color="auto" w:fill="auto"/>
            <w:noWrap w:val="0"/>
            <w:vAlign w:val="center"/>
          </w:tcPr>
          <w:p w14:paraId="52B187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079F64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shd w:val="clear" w:color="auto" w:fill="auto"/>
            <w:noWrap w:val="0"/>
            <w:vAlign w:val="center"/>
          </w:tcPr>
          <w:p w14:paraId="31BBFC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spacing w:val="-6"/>
                <w:kern w:val="21"/>
                <w:sz w:val="20"/>
                <w:szCs w:val="20"/>
                <w:lang w:val="en-US" w:eastAsia="zh-CN" w:bidi="ar-SA"/>
              </w:rPr>
            </w:pPr>
            <w:r>
              <w:rPr>
                <w:rFonts w:hint="eastAsia" w:eastAsia="方正仿宋_GBK" w:cs="Times New Roman"/>
                <w:snapToGrid w:val="0"/>
                <w:color w:val="auto"/>
                <w:kern w:val="21"/>
                <w:sz w:val="20"/>
                <w:szCs w:val="20"/>
                <w:lang w:val="en-US" w:eastAsia="zh-CN"/>
              </w:rPr>
              <w:t>党政办公室</w:t>
            </w:r>
          </w:p>
        </w:tc>
        <w:tc>
          <w:tcPr>
            <w:tcW w:w="559" w:type="pct"/>
            <w:shd w:val="clear" w:color="auto" w:fill="auto"/>
            <w:noWrap w:val="0"/>
            <w:vAlign w:val="center"/>
          </w:tcPr>
          <w:p w14:paraId="7A1DB7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http://www.hnhs.gov.cn/23247/23255/23397/index.htm</w:t>
            </w:r>
          </w:p>
        </w:tc>
      </w:tr>
      <w:tr w14:paraId="2AF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259" w:type="pct"/>
            <w:vMerge w:val="continue"/>
            <w:noWrap w:val="0"/>
            <w:vAlign w:val="center"/>
          </w:tcPr>
          <w:p w14:paraId="1854FC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5F294B7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674504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权责清单</w:t>
            </w:r>
          </w:p>
        </w:tc>
        <w:tc>
          <w:tcPr>
            <w:tcW w:w="675" w:type="pct"/>
            <w:noWrap w:val="0"/>
            <w:vAlign w:val="center"/>
          </w:tcPr>
          <w:p w14:paraId="4831DF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权力清单和责任清单</w:t>
            </w:r>
          </w:p>
        </w:tc>
        <w:tc>
          <w:tcPr>
            <w:tcW w:w="1055" w:type="pct"/>
            <w:noWrap w:val="0"/>
            <w:vAlign w:val="center"/>
          </w:tcPr>
          <w:p w14:paraId="1F5539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国务院办公厅印发&lt;关于全面推进政务公开工作的意见&gt;》《中共中央办公厅国务院办公厅印发〈关于推行地方各级政府工作部门权力清单制度的指导意见〉的通知》</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中办发〔2015〕21号</w:t>
            </w:r>
            <w:r>
              <w:rPr>
                <w:rFonts w:hint="eastAsia" w:eastAsia="方正仿宋_GBK" w:cs="Times New Roman"/>
                <w:snapToGrid w:val="0"/>
                <w:color w:val="auto"/>
                <w:kern w:val="21"/>
                <w:sz w:val="20"/>
                <w:szCs w:val="20"/>
                <w:lang w:val="en-US" w:eastAsia="zh-CN"/>
              </w:rPr>
              <w:t>）</w:t>
            </w:r>
          </w:p>
        </w:tc>
        <w:tc>
          <w:tcPr>
            <w:tcW w:w="390" w:type="pct"/>
            <w:shd w:val="clear" w:color="auto" w:fill="auto"/>
            <w:noWrap w:val="0"/>
            <w:vAlign w:val="center"/>
          </w:tcPr>
          <w:p w14:paraId="15C112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4B534C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shd w:val="clear" w:color="auto" w:fill="auto"/>
            <w:noWrap w:val="0"/>
            <w:vAlign w:val="center"/>
          </w:tcPr>
          <w:p w14:paraId="52F7AF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spacing w:val="-6"/>
                <w:kern w:val="21"/>
                <w:sz w:val="20"/>
                <w:szCs w:val="20"/>
                <w:lang w:val="en-US" w:eastAsia="zh-CN" w:bidi="ar-SA"/>
              </w:rPr>
            </w:pPr>
            <w:r>
              <w:rPr>
                <w:rFonts w:hint="eastAsia" w:eastAsia="方正仿宋_GBK" w:cs="Times New Roman"/>
                <w:snapToGrid w:val="0"/>
                <w:color w:val="auto"/>
                <w:kern w:val="21"/>
                <w:sz w:val="20"/>
                <w:szCs w:val="20"/>
                <w:lang w:val="en-US" w:eastAsia="zh-CN"/>
              </w:rPr>
              <w:t>党建办公室</w:t>
            </w:r>
          </w:p>
        </w:tc>
        <w:tc>
          <w:tcPr>
            <w:tcW w:w="559" w:type="pct"/>
            <w:noWrap w:val="0"/>
            <w:vAlign w:val="center"/>
          </w:tcPr>
          <w:p w14:paraId="0DC1BE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http://www.hnhs.gov.cn/22557/22597/22569/content_2034420.html</w:t>
            </w:r>
          </w:p>
        </w:tc>
      </w:tr>
      <w:tr w14:paraId="44D5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24" w:hRule="atLeast"/>
        </w:trPr>
        <w:tc>
          <w:tcPr>
            <w:tcW w:w="259" w:type="pct"/>
            <w:vMerge w:val="restart"/>
            <w:noWrap w:val="0"/>
            <w:vAlign w:val="center"/>
          </w:tcPr>
          <w:p w14:paraId="583504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3</w:t>
            </w:r>
          </w:p>
        </w:tc>
        <w:tc>
          <w:tcPr>
            <w:tcW w:w="390" w:type="pct"/>
            <w:vMerge w:val="restart"/>
            <w:noWrap w:val="0"/>
            <w:vAlign w:val="center"/>
          </w:tcPr>
          <w:p w14:paraId="1D4E91D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行政执法信息</w:t>
            </w:r>
          </w:p>
        </w:tc>
        <w:tc>
          <w:tcPr>
            <w:tcW w:w="551" w:type="pct"/>
            <w:noWrap w:val="0"/>
            <w:vAlign w:val="center"/>
          </w:tcPr>
          <w:p w14:paraId="2D8111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涉企行政检查计划</w:t>
            </w:r>
          </w:p>
        </w:tc>
        <w:tc>
          <w:tcPr>
            <w:tcW w:w="675" w:type="pct"/>
            <w:noWrap w:val="0"/>
            <w:vAlign w:val="center"/>
          </w:tcPr>
          <w:p w14:paraId="5BA327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涉企行政检查年度工作计划</w:t>
            </w:r>
          </w:p>
        </w:tc>
        <w:tc>
          <w:tcPr>
            <w:tcW w:w="1055" w:type="pct"/>
            <w:noWrap w:val="0"/>
            <w:vAlign w:val="center"/>
          </w:tcPr>
          <w:p w14:paraId="55CD1D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《国务院办公厅关于严格规范涉企行政检查的意见》（国办发〔2024〕54号）《市场监管总局关于全面深化“双随机、一公开”监管规范涉企行政检查服务高质量发展的意见》（国市监信规〔2024〕5号）</w:t>
            </w:r>
          </w:p>
        </w:tc>
        <w:tc>
          <w:tcPr>
            <w:tcW w:w="390" w:type="pct"/>
            <w:shd w:val="clear" w:color="auto" w:fill="auto"/>
            <w:noWrap w:val="0"/>
            <w:vAlign w:val="center"/>
          </w:tcPr>
          <w:p w14:paraId="1D129D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53038D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04818C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平安法治和应急管理办公室</w:t>
            </w:r>
          </w:p>
        </w:tc>
        <w:tc>
          <w:tcPr>
            <w:tcW w:w="559" w:type="pct"/>
            <w:noWrap w:val="0"/>
            <w:vAlign w:val="center"/>
          </w:tcPr>
          <w:p w14:paraId="4E7156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http://www.hnhs.gov.cn/22557/22597/22569/content_2048842.html</w:t>
            </w:r>
          </w:p>
        </w:tc>
      </w:tr>
      <w:tr w14:paraId="7DB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trPr>
        <w:tc>
          <w:tcPr>
            <w:tcW w:w="259" w:type="pct"/>
            <w:vMerge w:val="continue"/>
            <w:noWrap w:val="0"/>
            <w:vAlign w:val="center"/>
          </w:tcPr>
          <w:p w14:paraId="789D71A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3EF3F3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eastAsia" w:eastAsia="方正仿宋_GBK" w:cs="Times New Roman"/>
                <w:snapToGrid w:val="0"/>
                <w:color w:val="auto"/>
                <w:kern w:val="21"/>
                <w:sz w:val="20"/>
                <w:szCs w:val="20"/>
                <w:lang w:val="en-US" w:eastAsia="zh-CN"/>
              </w:rPr>
            </w:pPr>
          </w:p>
        </w:tc>
        <w:tc>
          <w:tcPr>
            <w:tcW w:w="551" w:type="pct"/>
            <w:noWrap w:val="0"/>
            <w:vAlign w:val="center"/>
          </w:tcPr>
          <w:p w14:paraId="539818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涉企行政检查事项清单</w:t>
            </w:r>
          </w:p>
        </w:tc>
        <w:tc>
          <w:tcPr>
            <w:tcW w:w="675" w:type="pct"/>
            <w:noWrap w:val="0"/>
            <w:vAlign w:val="center"/>
          </w:tcPr>
          <w:p w14:paraId="097408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涉企行政检查事项清单</w:t>
            </w:r>
          </w:p>
        </w:tc>
        <w:tc>
          <w:tcPr>
            <w:tcW w:w="1055" w:type="pct"/>
            <w:noWrap w:val="0"/>
            <w:vAlign w:val="center"/>
          </w:tcPr>
          <w:p w14:paraId="558B9F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《国务院办公厅关于推广随机抽查规范事中事后监管的通知》(国办发〔2015〕58号)《国务院关于加强和规范事中事后监管的指导意见》（国发〔2019〕18号）《湖南省优化营商环境规定》(湖南省人民政府令第307号)</w:t>
            </w:r>
          </w:p>
        </w:tc>
        <w:tc>
          <w:tcPr>
            <w:tcW w:w="390" w:type="pct"/>
            <w:shd w:val="clear" w:color="auto" w:fill="auto"/>
            <w:noWrap w:val="0"/>
            <w:vAlign w:val="center"/>
          </w:tcPr>
          <w:p w14:paraId="3B5BFC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6F7437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shd w:val="clear" w:color="auto" w:fill="auto"/>
            <w:noWrap w:val="0"/>
            <w:vAlign w:val="center"/>
          </w:tcPr>
          <w:p w14:paraId="236BFD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spacing w:val="-6"/>
                <w:kern w:val="21"/>
                <w:sz w:val="20"/>
                <w:szCs w:val="20"/>
                <w:lang w:val="en-US" w:eastAsia="zh-CN" w:bidi="ar-SA"/>
              </w:rPr>
            </w:pPr>
            <w:r>
              <w:rPr>
                <w:rFonts w:hint="eastAsia" w:eastAsia="方正仿宋_GBK" w:cs="Times New Roman"/>
                <w:snapToGrid w:val="0"/>
                <w:color w:val="auto"/>
                <w:kern w:val="21"/>
                <w:sz w:val="20"/>
                <w:szCs w:val="20"/>
                <w:lang w:val="en-US" w:eastAsia="zh-CN"/>
              </w:rPr>
              <w:t>平安法治和应急管理办公室</w:t>
            </w:r>
          </w:p>
        </w:tc>
        <w:tc>
          <w:tcPr>
            <w:tcW w:w="559" w:type="pct"/>
            <w:noWrap w:val="0"/>
            <w:vAlign w:val="center"/>
          </w:tcPr>
          <w:p w14:paraId="36D713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http://www.hnhs.gov.cn/22557/22597/22569/content_2048830.html</w:t>
            </w:r>
          </w:p>
        </w:tc>
      </w:tr>
      <w:tr w14:paraId="5454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7" w:hRule="atLeast"/>
        </w:trPr>
        <w:tc>
          <w:tcPr>
            <w:tcW w:w="259" w:type="pct"/>
            <w:vMerge w:val="continue"/>
            <w:noWrap w:val="0"/>
            <w:vAlign w:val="center"/>
          </w:tcPr>
          <w:p w14:paraId="78FCF52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6DE598E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eastAsia" w:eastAsia="方正仿宋_GBK" w:cs="Times New Roman"/>
                <w:snapToGrid w:val="0"/>
                <w:color w:val="auto"/>
                <w:kern w:val="21"/>
                <w:sz w:val="20"/>
                <w:szCs w:val="20"/>
                <w:lang w:val="en-US" w:eastAsia="zh-CN"/>
              </w:rPr>
            </w:pPr>
          </w:p>
        </w:tc>
        <w:tc>
          <w:tcPr>
            <w:tcW w:w="551" w:type="pct"/>
            <w:noWrap w:val="0"/>
            <w:vAlign w:val="center"/>
          </w:tcPr>
          <w:p w14:paraId="65D6F3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行政执法事前公开</w:t>
            </w:r>
          </w:p>
        </w:tc>
        <w:tc>
          <w:tcPr>
            <w:tcW w:w="675" w:type="pct"/>
            <w:noWrap w:val="0"/>
            <w:vAlign w:val="center"/>
          </w:tcPr>
          <w:p w14:paraId="044A64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行政执法职责、行政执法事项清单、行政执法行为流程图、行政执法人员信息、行政执法依据及制度文件、重大执法决定法制审核目录清单</w:t>
            </w:r>
          </w:p>
        </w:tc>
        <w:tc>
          <w:tcPr>
            <w:tcW w:w="1055" w:type="pct"/>
            <w:noWrap w:val="0"/>
            <w:vAlign w:val="center"/>
          </w:tcPr>
          <w:p w14:paraId="2C42FB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全面推行行政执法公示制度执法全过程记录制度重大执法决定法制审核制度的指导意见》（国办发〔2018〕118号）《国务院办公厅关于进一步规范行政裁量权基准制定和管理工作的意见》（国办发〔2022〕27号）《湖南省行政执法公示办法》（湘政办发〔2019〕53号）《湖南省委依法治省办关于进一步做好行政处罚裁量权基准免罚事项清单行政执法事项目录修订完善和公示工作的通知》（湘法办〔2024〕9号）</w:t>
            </w:r>
          </w:p>
        </w:tc>
        <w:tc>
          <w:tcPr>
            <w:tcW w:w="390" w:type="pct"/>
            <w:shd w:val="clear" w:color="auto" w:fill="auto"/>
            <w:noWrap w:val="0"/>
            <w:vAlign w:val="center"/>
          </w:tcPr>
          <w:p w14:paraId="1DAD60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70B8F7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spacing w:val="-6"/>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shd w:val="clear" w:color="auto" w:fill="auto"/>
            <w:noWrap w:val="0"/>
            <w:vAlign w:val="center"/>
          </w:tcPr>
          <w:p w14:paraId="2A6D75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综合行政执法大队</w:t>
            </w:r>
          </w:p>
        </w:tc>
        <w:tc>
          <w:tcPr>
            <w:tcW w:w="559" w:type="pct"/>
            <w:noWrap w:val="0"/>
            <w:vAlign w:val="center"/>
          </w:tcPr>
          <w:p w14:paraId="2EDC5C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http://www.hnhs.gov.cn/webapp/yiyang/basiclevel/classSearch.jsp?fieldCode=CS&amp;orgId=12&amp;siteid=2</w:t>
            </w:r>
          </w:p>
        </w:tc>
      </w:tr>
      <w:tr w14:paraId="6E68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trPr>
        <w:tc>
          <w:tcPr>
            <w:tcW w:w="259" w:type="pct"/>
            <w:vMerge w:val="continue"/>
            <w:noWrap w:val="0"/>
            <w:vAlign w:val="center"/>
          </w:tcPr>
          <w:p w14:paraId="15372CE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88F8E9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eastAsia" w:eastAsia="方正仿宋_GBK" w:cs="Times New Roman"/>
                <w:snapToGrid w:val="0"/>
                <w:color w:val="auto"/>
                <w:kern w:val="21"/>
                <w:sz w:val="20"/>
                <w:szCs w:val="20"/>
                <w:lang w:val="en-US" w:eastAsia="zh-CN"/>
              </w:rPr>
            </w:pPr>
          </w:p>
        </w:tc>
        <w:tc>
          <w:tcPr>
            <w:tcW w:w="551" w:type="pct"/>
            <w:noWrap w:val="0"/>
            <w:vAlign w:val="center"/>
          </w:tcPr>
          <w:p w14:paraId="6F21B5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行政执法事后公开</w:t>
            </w:r>
          </w:p>
        </w:tc>
        <w:tc>
          <w:tcPr>
            <w:tcW w:w="675" w:type="pct"/>
            <w:noWrap w:val="0"/>
            <w:vAlign w:val="center"/>
          </w:tcPr>
          <w:p w14:paraId="35FF2D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行政执法决定书的相关信息</w:t>
            </w:r>
          </w:p>
        </w:tc>
        <w:tc>
          <w:tcPr>
            <w:tcW w:w="1055" w:type="pct"/>
            <w:noWrap w:val="0"/>
            <w:vAlign w:val="center"/>
          </w:tcPr>
          <w:p w14:paraId="1D5737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全面推行行政执法公示制度执法全过程记录制度重大执法决定法制审核制度的指导意见》（国办发〔2018〕118号）《国务院关于加强和规范事中事后监管的指导意见》（国发〔2019〕18号）《湖南省行政执法监督条例》（湖南省第十四届人民代表大会常务委员会公告第47号）</w:t>
            </w:r>
          </w:p>
        </w:tc>
        <w:tc>
          <w:tcPr>
            <w:tcW w:w="390" w:type="pct"/>
            <w:shd w:val="clear" w:color="auto" w:fill="auto"/>
            <w:noWrap w:val="0"/>
            <w:vAlign w:val="center"/>
          </w:tcPr>
          <w:p w14:paraId="21F4CD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shd w:val="clear" w:color="auto" w:fill="auto"/>
            <w:noWrap w:val="0"/>
            <w:vAlign w:val="center"/>
          </w:tcPr>
          <w:p w14:paraId="1E2B98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行政许可、行政处罚决定作出之日起7个工作日内，其他行政执法决定作出之日起20个工作日内。上年度行政执法总体情况于每年1月31日前发布。</w:t>
            </w:r>
          </w:p>
        </w:tc>
        <w:tc>
          <w:tcPr>
            <w:tcW w:w="416" w:type="pct"/>
            <w:shd w:val="clear" w:color="auto" w:fill="auto"/>
            <w:noWrap w:val="0"/>
            <w:vAlign w:val="center"/>
          </w:tcPr>
          <w:p w14:paraId="049136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综合行政执法大队</w:t>
            </w:r>
          </w:p>
        </w:tc>
        <w:tc>
          <w:tcPr>
            <w:tcW w:w="559" w:type="pct"/>
            <w:noWrap w:val="0"/>
            <w:vAlign w:val="center"/>
          </w:tcPr>
          <w:p w14:paraId="571A1B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http://www.hnhs.gov.cn/webapp/yiyang/basiclevel/classSearch.jsp?fieldCode=CS&amp;orgId=12&amp;siteid=2</w:t>
            </w:r>
          </w:p>
        </w:tc>
      </w:tr>
      <w:tr w14:paraId="455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trPr>
        <w:tc>
          <w:tcPr>
            <w:tcW w:w="259" w:type="pct"/>
            <w:vMerge w:val="restart"/>
            <w:noWrap w:val="0"/>
            <w:vAlign w:val="center"/>
          </w:tcPr>
          <w:p w14:paraId="6696F2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4</w:t>
            </w:r>
          </w:p>
        </w:tc>
        <w:tc>
          <w:tcPr>
            <w:tcW w:w="390" w:type="pct"/>
            <w:vMerge w:val="restart"/>
            <w:noWrap w:val="0"/>
            <w:vAlign w:val="center"/>
          </w:tcPr>
          <w:p w14:paraId="2AEA983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财政预算、决算</w:t>
            </w:r>
          </w:p>
        </w:tc>
        <w:tc>
          <w:tcPr>
            <w:tcW w:w="551" w:type="pct"/>
            <w:noWrap w:val="0"/>
            <w:vAlign w:val="center"/>
          </w:tcPr>
          <w:p w14:paraId="00E948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预算、决算</w:t>
            </w:r>
          </w:p>
        </w:tc>
        <w:tc>
          <w:tcPr>
            <w:tcW w:w="675" w:type="pct"/>
            <w:noWrap w:val="0"/>
            <w:vAlign w:val="center"/>
          </w:tcPr>
          <w:p w14:paraId="104E9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部门预算、</w:t>
            </w:r>
            <w:r>
              <w:rPr>
                <w:rFonts w:hint="eastAsia" w:eastAsia="方正仿宋_GBK" w:cs="Times New Roman"/>
                <w:snapToGrid w:val="0"/>
                <w:color w:val="auto"/>
                <w:kern w:val="21"/>
                <w:sz w:val="20"/>
                <w:szCs w:val="20"/>
                <w:lang w:val="en-US" w:eastAsia="zh-CN"/>
              </w:rPr>
              <w:t>决</w:t>
            </w:r>
            <w:r>
              <w:rPr>
                <w:rFonts w:hint="default" w:ascii="Times New Roman" w:hAnsi="Times New Roman" w:eastAsia="方正仿宋_GBK" w:cs="Times New Roman"/>
                <w:snapToGrid w:val="0"/>
                <w:color w:val="auto"/>
                <w:kern w:val="21"/>
                <w:sz w:val="20"/>
                <w:szCs w:val="20"/>
                <w:lang w:val="en-US" w:eastAsia="zh-CN"/>
              </w:rPr>
              <w:t>算及执行情况</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“三公”经费财政拨款预算总额和分项数额，对增减变化的原因进行说明</w:t>
            </w:r>
          </w:p>
        </w:tc>
        <w:tc>
          <w:tcPr>
            <w:tcW w:w="1055" w:type="pct"/>
            <w:noWrap w:val="0"/>
            <w:vAlign w:val="center"/>
          </w:tcPr>
          <w:p w14:paraId="77F6D0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2E2089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E165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416" w:type="pct"/>
            <w:noWrap w:val="0"/>
            <w:vAlign w:val="center"/>
          </w:tcPr>
          <w:p w14:paraId="54B6AE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财政办公室</w:t>
            </w:r>
          </w:p>
        </w:tc>
        <w:tc>
          <w:tcPr>
            <w:tcW w:w="559" w:type="pct"/>
            <w:noWrap w:val="0"/>
            <w:vAlign w:val="center"/>
          </w:tcPr>
          <w:p w14:paraId="3448D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http://www.hnhs.gov.cn/23247/23255/23893/index.htm</w:t>
            </w:r>
          </w:p>
        </w:tc>
      </w:tr>
      <w:tr w14:paraId="3CD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259" w:type="pct"/>
            <w:vMerge w:val="continue"/>
            <w:noWrap w:val="0"/>
            <w:vAlign w:val="center"/>
          </w:tcPr>
          <w:p w14:paraId="5A3C61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169AEA4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201007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绩效</w:t>
            </w:r>
            <w:r>
              <w:rPr>
                <w:rFonts w:hint="default" w:ascii="Times New Roman" w:hAnsi="Times New Roman" w:eastAsia="方正仿宋_GBK" w:cs="Times New Roman"/>
                <w:snapToGrid w:val="0"/>
                <w:color w:val="auto"/>
                <w:kern w:val="21"/>
                <w:sz w:val="20"/>
                <w:szCs w:val="20"/>
                <w:lang w:eastAsia="zh-CN"/>
              </w:rPr>
              <w:t>评价</w:t>
            </w:r>
          </w:p>
        </w:tc>
        <w:tc>
          <w:tcPr>
            <w:tcW w:w="675" w:type="pct"/>
            <w:noWrap w:val="0"/>
            <w:vAlign w:val="center"/>
          </w:tcPr>
          <w:p w14:paraId="0D77CE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上一年度部门整体支出绩效自评报告</w:t>
            </w:r>
          </w:p>
        </w:tc>
        <w:tc>
          <w:tcPr>
            <w:tcW w:w="1055" w:type="pct"/>
            <w:noWrap w:val="0"/>
            <w:vAlign w:val="center"/>
          </w:tcPr>
          <w:p w14:paraId="7CFC06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015CF4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C2C6C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75CAE6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财政办公室</w:t>
            </w:r>
          </w:p>
        </w:tc>
        <w:tc>
          <w:tcPr>
            <w:tcW w:w="559" w:type="pct"/>
            <w:noWrap w:val="0"/>
            <w:vAlign w:val="center"/>
          </w:tcPr>
          <w:p w14:paraId="627C68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http://www.hnhs.gov.cn/23247/23255/23893/index.htm</w:t>
            </w:r>
          </w:p>
        </w:tc>
      </w:tr>
      <w:tr w14:paraId="0E0F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558BFDC">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5</w:t>
            </w:r>
          </w:p>
        </w:tc>
        <w:tc>
          <w:tcPr>
            <w:tcW w:w="390" w:type="pct"/>
            <w:noWrap w:val="0"/>
            <w:vAlign w:val="center"/>
          </w:tcPr>
          <w:p w14:paraId="1ACE1AA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政府采购</w:t>
            </w:r>
          </w:p>
        </w:tc>
        <w:tc>
          <w:tcPr>
            <w:tcW w:w="551" w:type="pct"/>
            <w:noWrap w:val="0"/>
            <w:vAlign w:val="center"/>
          </w:tcPr>
          <w:p w14:paraId="083221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政府集中采购项目的实施情况</w:t>
            </w:r>
          </w:p>
        </w:tc>
        <w:tc>
          <w:tcPr>
            <w:tcW w:w="675" w:type="pct"/>
            <w:noWrap w:val="0"/>
            <w:vAlign w:val="center"/>
          </w:tcPr>
          <w:p w14:paraId="7A975D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包括采购项目公告、采购文件、采购项目预算金额、采购结果、采购合同等信息</w:t>
            </w:r>
          </w:p>
        </w:tc>
        <w:tc>
          <w:tcPr>
            <w:tcW w:w="1055" w:type="pct"/>
            <w:noWrap w:val="0"/>
            <w:vAlign w:val="center"/>
          </w:tcPr>
          <w:p w14:paraId="19495E5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2EDD0E0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64F70B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1137914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财政办公室</w:t>
            </w:r>
          </w:p>
        </w:tc>
        <w:tc>
          <w:tcPr>
            <w:tcW w:w="559" w:type="pct"/>
            <w:noWrap w:val="0"/>
            <w:vAlign w:val="center"/>
          </w:tcPr>
          <w:p w14:paraId="7825C7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http://www.ccgp-hunan.gov.cn/portal_city.jsp?areaCode=yyss</w:t>
            </w:r>
          </w:p>
        </w:tc>
      </w:tr>
      <w:tr w14:paraId="272E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586EBD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6</w:t>
            </w:r>
          </w:p>
        </w:tc>
        <w:tc>
          <w:tcPr>
            <w:tcW w:w="390" w:type="pct"/>
            <w:vMerge w:val="restart"/>
            <w:noWrap w:val="0"/>
            <w:vAlign w:val="center"/>
          </w:tcPr>
          <w:p w14:paraId="3D237E0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公务员招录</w:t>
            </w:r>
          </w:p>
        </w:tc>
        <w:tc>
          <w:tcPr>
            <w:tcW w:w="551" w:type="pct"/>
            <w:noWrap w:val="0"/>
            <w:vAlign w:val="center"/>
          </w:tcPr>
          <w:p w14:paraId="2F2DBC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w:t>
            </w:r>
          </w:p>
        </w:tc>
        <w:tc>
          <w:tcPr>
            <w:tcW w:w="675" w:type="pct"/>
            <w:noWrap w:val="0"/>
            <w:vAlign w:val="center"/>
          </w:tcPr>
          <w:p w14:paraId="2869591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公务员招考的职位、名额、报考条件等事项</w:t>
            </w:r>
          </w:p>
        </w:tc>
        <w:tc>
          <w:tcPr>
            <w:tcW w:w="1055" w:type="pct"/>
            <w:noWrap w:val="0"/>
            <w:vAlign w:val="center"/>
          </w:tcPr>
          <w:p w14:paraId="2CDCE68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宋体"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《中华人民共和国政府信息公开条例》（国务院令第711号）第二十条；《公务员录用规定》第十七条</w:t>
            </w:r>
          </w:p>
        </w:tc>
        <w:tc>
          <w:tcPr>
            <w:tcW w:w="390" w:type="pct"/>
            <w:noWrap w:val="0"/>
            <w:vAlign w:val="center"/>
          </w:tcPr>
          <w:p w14:paraId="7F388FA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F41145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11075917">
            <w:pPr>
              <w:pStyle w:val="2"/>
              <w:rPr>
                <w:rFonts w:hint="default"/>
                <w:color w:val="auto"/>
                <w:lang w:val="en-US" w:eastAsia="zh-CN"/>
              </w:rPr>
            </w:pPr>
            <w:r>
              <w:rPr>
                <w:rFonts w:hint="eastAsia" w:eastAsia="方正仿宋_GBK" w:cs="Times New Roman"/>
                <w:b w:val="0"/>
                <w:bCs w:val="0"/>
                <w:snapToGrid w:val="0"/>
                <w:color w:val="auto"/>
                <w:kern w:val="21"/>
                <w:sz w:val="20"/>
                <w:szCs w:val="20"/>
                <w:lang w:val="en-US" w:eastAsia="zh-CN"/>
              </w:rPr>
              <w:t>党建办公室</w:t>
            </w:r>
          </w:p>
        </w:tc>
        <w:tc>
          <w:tcPr>
            <w:tcW w:w="559" w:type="pct"/>
            <w:noWrap w:val="0"/>
            <w:vAlign w:val="center"/>
          </w:tcPr>
          <w:p w14:paraId="537C7CE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http://www.hnhs.gov.cn/22557/22597/22569/index.htm</w:t>
            </w:r>
          </w:p>
        </w:tc>
      </w:tr>
      <w:tr w14:paraId="2363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442D4DF2">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08DDF02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D80E99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p>
        </w:tc>
        <w:tc>
          <w:tcPr>
            <w:tcW w:w="675" w:type="pct"/>
            <w:noWrap w:val="0"/>
            <w:vAlign w:val="center"/>
          </w:tcPr>
          <w:p w14:paraId="3456A55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公务员招考的录用结果</w:t>
            </w:r>
          </w:p>
        </w:tc>
        <w:tc>
          <w:tcPr>
            <w:tcW w:w="1055" w:type="pct"/>
            <w:noWrap w:val="0"/>
            <w:vAlign w:val="center"/>
          </w:tcPr>
          <w:p w14:paraId="605441A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3D5C76A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3E74A6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1FB08BD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eastAsia="方正仿宋_GBK" w:cs="Times New Roman"/>
                <w:b w:val="0"/>
                <w:bCs w:val="0"/>
                <w:snapToGrid w:val="0"/>
                <w:color w:val="auto"/>
                <w:kern w:val="21"/>
                <w:sz w:val="20"/>
                <w:szCs w:val="20"/>
                <w:lang w:val="en-US" w:eastAsia="zh-CN"/>
              </w:rPr>
            </w:pPr>
            <w:r>
              <w:rPr>
                <w:rFonts w:hint="eastAsia" w:eastAsia="方正仿宋_GBK" w:cs="Times New Roman"/>
                <w:b w:val="0"/>
                <w:bCs w:val="0"/>
                <w:snapToGrid w:val="0"/>
                <w:color w:val="auto"/>
                <w:kern w:val="21"/>
                <w:sz w:val="20"/>
                <w:szCs w:val="20"/>
                <w:lang w:val="en-US" w:eastAsia="zh-CN"/>
              </w:rPr>
              <w:t>党建办公室</w:t>
            </w:r>
          </w:p>
        </w:tc>
        <w:tc>
          <w:tcPr>
            <w:tcW w:w="559" w:type="pct"/>
            <w:noWrap w:val="0"/>
            <w:vAlign w:val="center"/>
          </w:tcPr>
          <w:p w14:paraId="0BB2516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http://www.hnhs.gov.cn/22557/22597/22569/index.htm</w:t>
            </w:r>
          </w:p>
        </w:tc>
      </w:tr>
      <w:tr w14:paraId="7F3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trPr>
        <w:tc>
          <w:tcPr>
            <w:tcW w:w="259" w:type="pct"/>
            <w:noWrap w:val="0"/>
            <w:vAlign w:val="center"/>
          </w:tcPr>
          <w:p w14:paraId="794DD64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7</w:t>
            </w:r>
          </w:p>
        </w:tc>
        <w:tc>
          <w:tcPr>
            <w:tcW w:w="390" w:type="pct"/>
            <w:noWrap w:val="0"/>
            <w:vAlign w:val="center"/>
          </w:tcPr>
          <w:p w14:paraId="2A27495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建议提案</w:t>
            </w:r>
          </w:p>
        </w:tc>
        <w:tc>
          <w:tcPr>
            <w:tcW w:w="551" w:type="pct"/>
            <w:noWrap w:val="0"/>
            <w:vAlign w:val="center"/>
          </w:tcPr>
          <w:p w14:paraId="541D365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人大代表建议和政协提案办理</w:t>
            </w:r>
          </w:p>
        </w:tc>
        <w:tc>
          <w:tcPr>
            <w:tcW w:w="675" w:type="pct"/>
            <w:noWrap w:val="0"/>
            <w:vAlign w:val="center"/>
          </w:tcPr>
          <w:p w14:paraId="1630079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对涉及公共利益、公众权益、社会关切及需要社会广泛知晓的省人大代表建议、省政协提案及其答复意见经审查可以公开的</w:t>
            </w:r>
          </w:p>
        </w:tc>
        <w:tc>
          <w:tcPr>
            <w:tcW w:w="1055" w:type="pct"/>
            <w:noWrap w:val="0"/>
            <w:vAlign w:val="center"/>
          </w:tcPr>
          <w:p w14:paraId="357E47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《中华人民共和国全国人民代表大会和地方各级人民代表大会代表法》第五十一条；《中国人民政治协商会议全国委员会提案工作条例》第二十</w:t>
            </w:r>
            <w:r>
              <w:rPr>
                <w:rFonts w:hint="eastAsia" w:eastAsia="方正仿宋_GBK" w:cs="Times New Roman"/>
                <w:snapToGrid w:val="0"/>
                <w:color w:val="auto"/>
                <w:kern w:val="21"/>
                <w:sz w:val="20"/>
                <w:szCs w:val="20"/>
                <w:lang w:val="en-US" w:eastAsia="zh-CN"/>
              </w:rPr>
              <w:t>三</w:t>
            </w:r>
            <w:bookmarkStart w:id="0" w:name="_GoBack"/>
            <w:bookmarkEnd w:id="0"/>
            <w:r>
              <w:rPr>
                <w:rFonts w:hint="default" w:ascii="Times New Roman" w:hAnsi="Times New Roman" w:eastAsia="方正仿宋_GBK" w:cs="Times New Roman"/>
                <w:snapToGrid w:val="0"/>
                <w:color w:val="auto"/>
                <w:kern w:val="21"/>
                <w:sz w:val="20"/>
                <w:szCs w:val="20"/>
                <w:lang w:val="en-US" w:eastAsia="zh-CN"/>
              </w:rPr>
              <w:t>条</w:t>
            </w:r>
          </w:p>
        </w:tc>
        <w:tc>
          <w:tcPr>
            <w:tcW w:w="390" w:type="pct"/>
            <w:noWrap w:val="0"/>
            <w:vAlign w:val="center"/>
          </w:tcPr>
          <w:p w14:paraId="28E0C59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4D69B3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自该政府信息形成或者变更之日起20个工作日内；省人大代表建议和省政协提案在答复代表和提案者后一个月内开</w:t>
            </w:r>
          </w:p>
        </w:tc>
        <w:tc>
          <w:tcPr>
            <w:tcW w:w="416" w:type="pct"/>
            <w:noWrap w:val="0"/>
            <w:vAlign w:val="center"/>
          </w:tcPr>
          <w:p w14:paraId="4BE18F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7C75C5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http://www.hnhs.gov.cn/22557/24327/31843/43606/index.htm</w:t>
            </w:r>
          </w:p>
        </w:tc>
      </w:tr>
      <w:tr w14:paraId="6859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7" w:hRule="atLeast"/>
        </w:trPr>
        <w:tc>
          <w:tcPr>
            <w:tcW w:w="259" w:type="pct"/>
            <w:noWrap w:val="0"/>
            <w:vAlign w:val="center"/>
          </w:tcPr>
          <w:p w14:paraId="19B2FE2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8</w:t>
            </w:r>
          </w:p>
        </w:tc>
        <w:tc>
          <w:tcPr>
            <w:tcW w:w="390" w:type="pct"/>
            <w:noWrap w:val="0"/>
            <w:vAlign w:val="center"/>
          </w:tcPr>
          <w:p w14:paraId="29C405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551" w:type="pct"/>
            <w:noWrap w:val="0"/>
            <w:vAlign w:val="center"/>
          </w:tcPr>
          <w:p w14:paraId="33E0B4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675" w:type="pct"/>
            <w:noWrap w:val="0"/>
            <w:vAlign w:val="center"/>
          </w:tcPr>
          <w:p w14:paraId="2DBB1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5" w:type="pct"/>
            <w:noWrap w:val="0"/>
            <w:vAlign w:val="center"/>
          </w:tcPr>
          <w:p w14:paraId="4EA02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9B96F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0B24B8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每年4月1日前</w:t>
            </w:r>
          </w:p>
        </w:tc>
        <w:tc>
          <w:tcPr>
            <w:tcW w:w="416" w:type="pct"/>
            <w:noWrap w:val="0"/>
            <w:vAlign w:val="center"/>
          </w:tcPr>
          <w:p w14:paraId="617CF8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平安法治和应急管理办公室</w:t>
            </w:r>
          </w:p>
        </w:tc>
        <w:tc>
          <w:tcPr>
            <w:tcW w:w="559" w:type="pct"/>
            <w:noWrap w:val="0"/>
            <w:vAlign w:val="center"/>
          </w:tcPr>
          <w:p w14:paraId="2090FA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http://www.hnhs.gov.cn/22557/24327/31843/43607/index.htm</w:t>
            </w:r>
          </w:p>
        </w:tc>
      </w:tr>
    </w:tbl>
    <w:p w14:paraId="7DEEA0C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br w:type="page"/>
      </w:r>
    </w:p>
    <w:tbl>
      <w:tblPr>
        <w:tblStyle w:val="4"/>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6"/>
        <w:gridCol w:w="1098"/>
        <w:gridCol w:w="1966"/>
        <w:gridCol w:w="1171"/>
        <w:gridCol w:w="1572"/>
      </w:tblGrid>
      <w:tr w14:paraId="628C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259" w:type="pct"/>
            <w:noWrap w:val="0"/>
            <w:vAlign w:val="center"/>
          </w:tcPr>
          <w:p w14:paraId="0AE57CB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color w:val="auto"/>
                <w:lang w:val="en-US" w:eastAsia="zh-CN"/>
              </w:rPr>
            </w:pPr>
            <w:r>
              <w:rPr>
                <w:rFonts w:hint="eastAsia" w:ascii="Times New Roman" w:hAnsi="Times New Roman" w:eastAsia="方正仿宋_GBK" w:cs="Times New Roman"/>
                <w:snapToGrid w:val="0"/>
                <w:color w:val="auto"/>
                <w:kern w:val="21"/>
                <w:sz w:val="20"/>
                <w:szCs w:val="20"/>
                <w:lang w:val="en-US" w:eastAsia="zh-CN"/>
              </w:rPr>
              <w:t>9</w:t>
            </w:r>
          </w:p>
        </w:tc>
        <w:tc>
          <w:tcPr>
            <w:tcW w:w="390" w:type="pct"/>
            <w:noWrap w:val="0"/>
            <w:vAlign w:val="center"/>
          </w:tcPr>
          <w:p w14:paraId="4530670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业务事项</w:t>
            </w:r>
          </w:p>
        </w:tc>
        <w:tc>
          <w:tcPr>
            <w:tcW w:w="551" w:type="pct"/>
            <w:noWrap w:val="0"/>
            <w:vAlign w:val="center"/>
          </w:tcPr>
          <w:p w14:paraId="6FFA07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社会救助类</w:t>
            </w:r>
          </w:p>
        </w:tc>
        <w:tc>
          <w:tcPr>
            <w:tcW w:w="675" w:type="pct"/>
            <w:noWrap w:val="0"/>
            <w:vAlign w:val="center"/>
          </w:tcPr>
          <w:p w14:paraId="3E3A9C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临时救助、特困人员救助供养、最低生活保障等：对对象名单等进行公示</w:t>
            </w:r>
          </w:p>
        </w:tc>
        <w:tc>
          <w:tcPr>
            <w:tcW w:w="1055" w:type="pct"/>
            <w:noWrap w:val="0"/>
            <w:vAlign w:val="center"/>
          </w:tcPr>
          <w:p w14:paraId="191EA0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color w:val="auto"/>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《中华人民共和国政府信息公开条例》（国务院令第711号）第二十一条</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《社会救助暂行办法》（国务院令第649号）第十一条</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《国务院关于进一步健全特困人员救助供养制度的意见》（国发〔2016〕14号）</w:t>
            </w:r>
          </w:p>
        </w:tc>
        <w:tc>
          <w:tcPr>
            <w:tcW w:w="390" w:type="pct"/>
            <w:noWrap w:val="0"/>
            <w:vAlign w:val="center"/>
          </w:tcPr>
          <w:p w14:paraId="658BDA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0ECDBE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4F8D2F6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社会事务综合服务中心</w:t>
            </w:r>
          </w:p>
        </w:tc>
        <w:tc>
          <w:tcPr>
            <w:tcW w:w="559" w:type="pct"/>
            <w:noWrap w:val="0"/>
            <w:vAlign w:val="center"/>
          </w:tcPr>
          <w:p w14:paraId="7A5938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http://www.hnhs.gov.cn/23247/23255/23893/index.htm</w:t>
            </w:r>
          </w:p>
        </w:tc>
      </w:tr>
      <w:tr w14:paraId="5B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530E143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10</w:t>
            </w:r>
          </w:p>
        </w:tc>
        <w:tc>
          <w:tcPr>
            <w:tcW w:w="390" w:type="pct"/>
            <w:vMerge w:val="restart"/>
            <w:noWrap w:val="0"/>
            <w:vAlign w:val="center"/>
          </w:tcPr>
          <w:p w14:paraId="3A513A9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政府信息公开</w:t>
            </w:r>
          </w:p>
        </w:tc>
        <w:tc>
          <w:tcPr>
            <w:tcW w:w="551" w:type="pct"/>
            <w:noWrap w:val="0"/>
            <w:vAlign w:val="center"/>
          </w:tcPr>
          <w:p w14:paraId="4A56CA3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政府信息公开指南</w:t>
            </w:r>
          </w:p>
        </w:tc>
        <w:tc>
          <w:tcPr>
            <w:tcW w:w="675" w:type="pct"/>
            <w:noWrap w:val="0"/>
            <w:vAlign w:val="center"/>
          </w:tcPr>
          <w:p w14:paraId="1BBAC7F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政府信息主动公开、依申请公开有关情况</w:t>
            </w:r>
            <w:r>
              <w:rPr>
                <w:rFonts w:hint="default" w:ascii="Times New Roman" w:hAnsi="Times New Roman" w:eastAsia="方正仿宋_GBK" w:cs="Times New Roman"/>
                <w:snapToGrid w:val="0"/>
                <w:color w:val="auto"/>
                <w:kern w:val="21"/>
                <w:sz w:val="20"/>
                <w:szCs w:val="20"/>
                <w:lang w:eastAsia="zh-CN"/>
              </w:rPr>
              <w:t>，不予公开的内容，</w:t>
            </w:r>
            <w:r>
              <w:rPr>
                <w:rFonts w:hint="default" w:ascii="Times New Roman" w:hAnsi="Times New Roman" w:eastAsia="方正仿宋_GBK" w:cs="Times New Roman"/>
                <w:snapToGrid w:val="0"/>
                <w:color w:val="auto"/>
                <w:kern w:val="21"/>
                <w:sz w:val="20"/>
                <w:szCs w:val="20"/>
                <w:lang w:val="en-US" w:eastAsia="zh-CN"/>
              </w:rPr>
              <w:t>政府信息公开工作机构的名称、办公地址、办公时间、联系电话、传真号码、互联网联系方式等</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rPr>
              <w:t>监督</w:t>
            </w:r>
            <w:r>
              <w:rPr>
                <w:rFonts w:hint="default" w:ascii="Times New Roman" w:hAnsi="Times New Roman" w:eastAsia="方正仿宋_GBK" w:cs="Times New Roman"/>
                <w:snapToGrid w:val="0"/>
                <w:color w:val="auto"/>
                <w:kern w:val="21"/>
                <w:sz w:val="20"/>
                <w:szCs w:val="20"/>
                <w:lang w:eastAsia="zh-CN"/>
              </w:rPr>
              <w:t>和救济渠道</w:t>
            </w:r>
          </w:p>
        </w:tc>
        <w:tc>
          <w:tcPr>
            <w:tcW w:w="1055" w:type="pct"/>
            <w:noWrap w:val="0"/>
            <w:vAlign w:val="center"/>
          </w:tcPr>
          <w:p w14:paraId="46E56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2285E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F2179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3DCAA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08BBB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http://www.hnhs.gov.cn/22557/24327/24328/index.htm</w:t>
            </w:r>
          </w:p>
        </w:tc>
      </w:tr>
      <w:tr w14:paraId="7BE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045ABA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4B33F1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5B9C9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w:t>
            </w:r>
            <w:r>
              <w:rPr>
                <w:rFonts w:hint="default" w:ascii="Times New Roman" w:hAnsi="Times New Roman" w:eastAsia="方正仿宋_GBK" w:cs="Times New Roman"/>
                <w:snapToGrid w:val="0"/>
                <w:color w:val="auto"/>
                <w:kern w:val="21"/>
                <w:sz w:val="20"/>
                <w:szCs w:val="20"/>
                <w:lang w:eastAsia="zh-CN"/>
              </w:rPr>
              <w:t>目录</w:t>
            </w:r>
          </w:p>
        </w:tc>
        <w:tc>
          <w:tcPr>
            <w:tcW w:w="675" w:type="pct"/>
            <w:noWrap w:val="0"/>
            <w:vAlign w:val="center"/>
          </w:tcPr>
          <w:p w14:paraId="521C83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政府信息主动公开事项目录</w:t>
            </w:r>
          </w:p>
        </w:tc>
        <w:tc>
          <w:tcPr>
            <w:tcW w:w="1055" w:type="pct"/>
            <w:noWrap w:val="0"/>
            <w:vAlign w:val="center"/>
          </w:tcPr>
          <w:p w14:paraId="0E1454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5322FC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867E7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220137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031021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http://www.hnhs.gov.cn/22560/22709/43459/43460/43464/43501/index.htm</w:t>
            </w:r>
          </w:p>
        </w:tc>
      </w:tr>
      <w:tr w14:paraId="377E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259" w:type="pct"/>
            <w:vMerge w:val="continue"/>
            <w:noWrap w:val="0"/>
            <w:vAlign w:val="center"/>
          </w:tcPr>
          <w:p w14:paraId="4177E7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03EE948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241F3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政府信息公开工作年度报告</w:t>
            </w:r>
          </w:p>
        </w:tc>
        <w:tc>
          <w:tcPr>
            <w:tcW w:w="675" w:type="pct"/>
            <w:noWrap w:val="0"/>
            <w:vAlign w:val="center"/>
          </w:tcPr>
          <w:p w14:paraId="1746F0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赫山区欧江岔镇</w:t>
            </w:r>
            <w:r>
              <w:rPr>
                <w:rFonts w:hint="default" w:ascii="Times New Roman" w:hAnsi="Times New Roman" w:eastAsia="方正仿宋_GBK" w:cs="Times New Roman"/>
                <w:snapToGrid w:val="0"/>
                <w:color w:val="auto"/>
                <w:kern w:val="21"/>
                <w:sz w:val="20"/>
                <w:szCs w:val="20"/>
                <w:lang w:val="en-US" w:eastAsia="zh-CN"/>
              </w:rPr>
              <w:t>人民政府信息公开工作年度报告</w:t>
            </w:r>
          </w:p>
        </w:tc>
        <w:tc>
          <w:tcPr>
            <w:tcW w:w="1055" w:type="pct"/>
            <w:noWrap w:val="0"/>
            <w:vAlign w:val="center"/>
          </w:tcPr>
          <w:p w14:paraId="379C0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《中华人民共和国政府信息公开条例》（国务院令第711号）第四十九条</w:t>
            </w:r>
          </w:p>
        </w:tc>
        <w:tc>
          <w:tcPr>
            <w:tcW w:w="390" w:type="pct"/>
            <w:noWrap w:val="0"/>
            <w:vAlign w:val="center"/>
          </w:tcPr>
          <w:p w14:paraId="61E415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088A49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每年1月31日前</w:t>
            </w:r>
          </w:p>
        </w:tc>
        <w:tc>
          <w:tcPr>
            <w:tcW w:w="416" w:type="pct"/>
            <w:noWrap w:val="0"/>
            <w:vAlign w:val="center"/>
          </w:tcPr>
          <w:p w14:paraId="512D82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156D19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http://www.hnhs.gov.cn/23247/23255/24043/42807/index.htm</w:t>
            </w:r>
          </w:p>
        </w:tc>
      </w:tr>
      <w:tr w14:paraId="6E4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5" w:hRule="atLeast"/>
        </w:trPr>
        <w:tc>
          <w:tcPr>
            <w:tcW w:w="259" w:type="pct"/>
            <w:vMerge w:val="continue"/>
            <w:noWrap w:val="0"/>
            <w:vAlign w:val="center"/>
          </w:tcPr>
          <w:p w14:paraId="11DE79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594D689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063946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政府信息公开工作</w:t>
            </w:r>
            <w:r>
              <w:rPr>
                <w:rFonts w:hint="default" w:ascii="Times New Roman" w:hAnsi="Times New Roman" w:eastAsia="方正仿宋_GBK" w:cs="Times New Roman"/>
                <w:snapToGrid w:val="0"/>
                <w:color w:val="auto"/>
                <w:kern w:val="21"/>
                <w:sz w:val="20"/>
                <w:szCs w:val="20"/>
                <w:lang w:eastAsia="zh-CN"/>
              </w:rPr>
              <w:t>制度</w:t>
            </w:r>
          </w:p>
        </w:tc>
        <w:tc>
          <w:tcPr>
            <w:tcW w:w="675" w:type="pct"/>
            <w:noWrap w:val="0"/>
            <w:vAlign w:val="center"/>
          </w:tcPr>
          <w:p w14:paraId="7FB9D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5" w:type="pct"/>
            <w:noWrap w:val="0"/>
            <w:vAlign w:val="center"/>
          </w:tcPr>
          <w:p w14:paraId="160474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2F3FF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ADEA7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760890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6CAEBC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http://www.hnhs.gov.cn/23247/23248/24112/index.htm</w:t>
            </w:r>
          </w:p>
        </w:tc>
      </w:tr>
      <w:tr w14:paraId="30C8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trPr>
        <w:tc>
          <w:tcPr>
            <w:tcW w:w="259" w:type="pct"/>
            <w:noWrap w:val="0"/>
            <w:vAlign w:val="center"/>
          </w:tcPr>
          <w:p w14:paraId="6C2726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11</w:t>
            </w:r>
          </w:p>
        </w:tc>
        <w:tc>
          <w:tcPr>
            <w:tcW w:w="390" w:type="pct"/>
            <w:noWrap w:val="0"/>
            <w:vAlign w:val="center"/>
          </w:tcPr>
          <w:p w14:paraId="05C0A62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政务服务</w:t>
            </w:r>
          </w:p>
        </w:tc>
        <w:tc>
          <w:tcPr>
            <w:tcW w:w="551" w:type="pct"/>
            <w:noWrap w:val="0"/>
            <w:vAlign w:val="center"/>
          </w:tcPr>
          <w:p w14:paraId="0762D2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政务服务事项和办事指南</w:t>
            </w:r>
          </w:p>
        </w:tc>
        <w:tc>
          <w:tcPr>
            <w:tcW w:w="675" w:type="pct"/>
            <w:noWrap w:val="0"/>
            <w:vAlign w:val="center"/>
          </w:tcPr>
          <w:p w14:paraId="6AD985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办事指南，列明依据条件、流程时限、收费标准、注意事项等；明确需提交材料的名称、依据、格式、份数、签名签章等要求，并提供规范表格、填写说明和示范文本</w:t>
            </w:r>
          </w:p>
        </w:tc>
        <w:tc>
          <w:tcPr>
            <w:tcW w:w="1055" w:type="pct"/>
            <w:noWrap w:val="0"/>
            <w:vAlign w:val="center"/>
          </w:tcPr>
          <w:p w14:paraId="1F485E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《国务院关于加快推进“互联网+政务服务”工作的指导意见》（国发〔2016〕55号）《国务院关于加快推进政务服务标准化规范化便利化的指导意见》（国发〔2022〕5号）</w:t>
            </w:r>
          </w:p>
        </w:tc>
        <w:tc>
          <w:tcPr>
            <w:tcW w:w="390" w:type="pct"/>
            <w:noWrap w:val="0"/>
            <w:vAlign w:val="center"/>
          </w:tcPr>
          <w:p w14:paraId="5A8AAA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B1BB6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6" w:type="pct"/>
            <w:noWrap w:val="0"/>
            <w:vAlign w:val="center"/>
          </w:tcPr>
          <w:p w14:paraId="385341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党政办公室</w:t>
            </w:r>
          </w:p>
        </w:tc>
        <w:tc>
          <w:tcPr>
            <w:tcW w:w="559" w:type="pct"/>
            <w:noWrap w:val="0"/>
            <w:vAlign w:val="center"/>
          </w:tcPr>
          <w:p w14:paraId="44C35C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bidi="ar-SA"/>
              </w:rPr>
              <w:t>http://zwfw-new.hunan.gov.cn/hnvirtualhall/hntownpage/jsp/xz_index.jsp?areacode=430903999000&amp;xzorgid=e93fc3e562844bafaf6c00afef810380</w:t>
            </w:r>
          </w:p>
        </w:tc>
      </w:tr>
    </w:tbl>
    <w:p w14:paraId="587DDC83">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0FEA"/>
    <w:rsid w:val="03190CB5"/>
    <w:rsid w:val="0FBA381F"/>
    <w:rsid w:val="170D692B"/>
    <w:rsid w:val="18BE612E"/>
    <w:rsid w:val="190A5F18"/>
    <w:rsid w:val="196D0506"/>
    <w:rsid w:val="1EDE3DFF"/>
    <w:rsid w:val="212A2C85"/>
    <w:rsid w:val="24764479"/>
    <w:rsid w:val="25E44CFA"/>
    <w:rsid w:val="35880B17"/>
    <w:rsid w:val="36B01B11"/>
    <w:rsid w:val="40503261"/>
    <w:rsid w:val="460A361A"/>
    <w:rsid w:val="52522E68"/>
    <w:rsid w:val="5F903222"/>
    <w:rsid w:val="607E751E"/>
    <w:rsid w:val="66807165"/>
    <w:rsid w:val="694F4082"/>
    <w:rsid w:val="6DB225B5"/>
    <w:rsid w:val="6FE33DF4"/>
    <w:rsid w:val="70025BE3"/>
    <w:rsid w:val="72F71196"/>
    <w:rsid w:val="77CC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f4bce56c-91ef-4048-ab95-835a1935be67</errorID>
      <errorWord>中华人民共和国</errorWord>
      <group>L1_Sensitive</group>
      <groupName>敏感问题</groupName>
      <ability>L2_UserSensitive</ability>
      <abilityName>自定义敏感词</abilityName>
      <candidateList/>
      <explain>来自自定义敏感词库。</explain>
      <paraID>3990B2A9</paraID>
      <start>1</start>
      <end>8</end>
      <status>unmodified</status>
      <modifiedWord/>
      <trackRevisions>false</trackRevisions>
    </reviewItem>
    <reviewItem>
      <errorID>893fce5d-a849-4b0b-bd70-9333872f6a80</errorID>
      <errorWord>中华人民共和国</errorWord>
      <group>L1_Sensitive</group>
      <groupName>敏感问题</groupName>
      <ability>L2_UserSensitive</ability>
      <abilityName>自定义敏感词</abilityName>
      <candidateList/>
      <explain>来自自定义敏感词库。</explain>
      <paraID>17D9408F</paraID>
      <start>1</start>
      <end>8</end>
      <status>unmodified</status>
      <modifiedWord/>
      <trackRevisions>false</trackRevisions>
    </reviewItem>
    <reviewItem>
      <errorID>de722cdb-45a1-4a60-b4b7-752041f0fc70</errorID>
      <errorWord>中华人民共和国</errorWord>
      <group>L1_Sensitive</group>
      <groupName>敏感问题</groupName>
      <ability>L2_UserSensitive</ability>
      <abilityName>自定义敏感词</abilityName>
      <candidateList/>
      <explain>来自自定义敏感词库。</explain>
      <paraID>73D05FED</paraID>
      <start>1</start>
      <end>8</end>
      <status>unmodified</status>
      <modifiedWord/>
      <trackRevisions>false</trackRevisions>
    </reviewItem>
    <reviewItem>
      <errorID>be66fe5d-755e-4e2c-b9a4-c13786427176</errorID>
      <errorWord>中华人民共和国</errorWord>
      <group>L1_Sensitive</group>
      <groupName>敏感问题</groupName>
      <ability>L2_UserSensitive</ability>
      <abilityName>自定义敏感词</abilityName>
      <candidateList/>
      <explain>来自自定义敏感词库。</explain>
      <paraID>39D26D39</paraID>
      <start>1</start>
      <end>8</end>
      <status>unmodified</status>
      <modifiedWord/>
      <trackRevisions>false</trackRevisions>
    </reviewItem>
    <reviewItem>
      <errorID>91c23b6c-ca71-4678-ac55-decff3394a01</errorID>
      <errorWord>中华人民共和国</errorWord>
      <group>L1_Sensitive</group>
      <groupName>敏感问题</groupName>
      <ability>L2_UserSensitive</ability>
      <abilityName>自定义敏感词</abilityName>
      <candidateList/>
      <explain>来自自定义敏感词库。</explain>
      <paraID>4F38F234</paraID>
      <start>1</start>
      <end>8</end>
      <status>unmodified</status>
      <modifiedWord/>
      <trackRevisions>false</trackRevisions>
    </reviewItem>
    <reviewItem>
      <errorID>b8025b79-a9be-4cf1-ab0e-5929041ae03d</errorID>
      <errorWord>&lt;</errorWord>
      <group>L1_AI</group>
      <groupName>深度校对</groupName>
      <ability>L2_AI_Punc</ability>
      <abilityName>标点纠错</abilityName>
      <candidateList>
        <item>〈</item>
      </candidateList>
      <explain/>
      <paraID>1F5539CC</paraID>
      <start>17</start>
      <end>18</end>
      <status>unmodified</status>
      <modifiedWord/>
      <trackRevisions>false</trackRevisions>
    </reviewItem>
    <reviewItem>
      <errorID>a34f7ef5-d1fa-4070-b75e-dc16fa608e47</errorID>
      <errorWord>&gt;》</errorWord>
      <group>L1_Punc</group>
      <groupName>标点问题</groupName>
      <ability>L2_Punc</ability>
      <abilityName>标点符号检查</abilityName>
      <candidateList>
        <item>》</item>
      </candidateList>
      <explain/>
      <paraID>1F5539CC</paraID>
      <start>33</start>
      <end>35</end>
      <status>unmodified</status>
      <modifiedWord/>
      <trackRevisions>false</trackRevisions>
    </reviewItem>
    <reviewItem>
      <errorID>bf504f5a-e7bd-4493-8fa2-896117ed2588</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1F5539CC</paraID>
      <start>36</start>
      <end>49</end>
      <status>unmodified</status>
      <modifiedWord/>
      <trackRevisions>false</trackRevisions>
    </reviewItem>
    <reviewItem>
      <errorID>802b5d73-98bc-451e-81d8-4e7b816dbffb</errorID>
      <errorWord>(</errorWord>
      <group>L1_Format</group>
      <groupName>格式问题</groupName>
      <ability>L2_HalfPunc</ability>
      <abilityName>全半角检查</abilityName>
      <candidateList>
        <item>（</item>
      </candidateList>
      <explain>文本全半角错误。</explain>
      <paraID>558B9FA3</paraID>
      <start>27</start>
      <end>28</end>
      <status>unmodified</status>
      <modifiedWord/>
      <trackRevisions>false</trackRevisions>
    </reviewItem>
    <reviewItem>
      <errorID>ec4dede1-3880-49ca-9b85-b0b556cfe2f0</errorID>
      <errorWord>)</errorWord>
      <group>L1_Format</group>
      <groupName>格式问题</groupName>
      <ability>L2_HalfPunc</ability>
      <abilityName>全半角检查</abilityName>
      <candidateList>
        <item>）</item>
      </candidateList>
      <explain>文本全半角错误。</explain>
      <paraID>558B9FA3</paraID>
      <start>40</start>
      <end>41</end>
      <status>unmodified</status>
      <modifiedWord/>
      <trackRevisions>false</trackRevisions>
    </reviewItem>
    <reviewItem>
      <errorID>47641fbc-6a89-41e5-817d-a580e5ee0d8a</errorID>
      <errorWord>湖南省优化营商环境规定</errorWord>
      <group>L1_Knowledge</group>
      <groupName>知识性问题</groupName>
      <ability>L2_Knowledge</ability>
      <abilityName>其他知识</abilityName>
      <candidateList>
        <item>湖南省优化营商环境条例</item>
      </candidateList>
      <explain>当前法律法规未收录或尚未生效，注意核查是否正确。</explain>
      <paraID>558B9FA3</paraID>
      <start>78</start>
      <end>89</end>
      <status>unmodified</status>
      <modifiedWord/>
      <trackRevisions>false</trackRevisions>
    </reviewItem>
    <reviewItem>
      <errorID>c47e4717-00f9-4200-9b8d-7663a510275c</errorID>
      <errorWord>(</errorWord>
      <group>L1_Format</group>
      <groupName>格式问题</groupName>
      <ability>L2_HalfPunc</ability>
      <abilityName>全半角检查</abilityName>
      <candidateList>
        <item>（</item>
      </candidateList>
      <explain>文本全半角错误。</explain>
      <paraID>558B9FA3</paraID>
      <start>90</start>
      <end>91</end>
      <status>unmodified</status>
      <modifiedWord/>
      <trackRevisions>false</trackRevisions>
    </reviewItem>
    <reviewItem>
      <errorID>0b43187c-87ea-4b93-87ed-dceaf75b60a8</errorID>
      <errorWord>)</errorWord>
      <group>L1_Format</group>
      <groupName>格式问题</groupName>
      <ability>L2_HalfPunc</ability>
      <abilityName>全半角检查</abilityName>
      <candidateList>
        <item>）</item>
      </candidateList>
      <explain>文本全半角错误。</explain>
      <paraID>558B9FA3</paraID>
      <start>104</start>
      <end>105</end>
      <status>unmodified</status>
      <modifiedWord/>
      <trackRevisions>false</trackRevisions>
    </reviewItem>
    <reviewItem>
      <errorID>725143a8-f7fe-4710-aa30-fe9812c5e7f0</errorID>
      <errorWord>《</errorWord>
      <group>L1_AI</group>
      <groupName>深度校对</groupName>
      <ability>L2_AI_Punc</ability>
      <abilityName>标点纠错</abilityName>
      <candidateList>
        <item>、《</item>
      </candidateList>
      <explain/>
      <paraID>1D573712</paraID>
      <start>63</start>
      <end>64</end>
      <status>unmodified</status>
      <modifiedWord/>
      <trackRevisions>false</trackRevisions>
    </reviewItem>
    <reviewItem>
      <errorID>c37887cf-3504-488a-a767-f892e821ccaa</errorID>
      <errorWord>《</errorWord>
      <group>L1_AI</group>
      <groupName>深度校对</groupName>
      <ability>L2_AI_Punc</ability>
      <abilityName>标点纠错</abilityName>
      <candidateList>
        <item>、《</item>
      </candidateList>
      <explain/>
      <paraID>1D573712</paraID>
      <start>99</start>
      <end>100</end>
      <status>unmodified</status>
      <modifiedWord/>
      <trackRevisions>false</trackRevisions>
    </reviewItem>
    <reviewItem>
      <errorID>3eee9f65-6e62-4974-9f6c-ca718b92de1e</errorID>
      <errorWord>中华人民共和国</errorWord>
      <group>L1_Sensitive</group>
      <groupName>敏感问题</groupName>
      <ability>L2_UserSensitive</ability>
      <abilityName>自定义敏感词</abilityName>
      <candidateList/>
      <explain>来自自定义敏感词库。</explain>
      <paraID>77F6D0A3</paraID>
      <start>1</start>
      <end>8</end>
      <status>unmodified</status>
      <modifiedWord/>
      <trackRevisions>false</trackRevisions>
    </reviewItem>
    <reviewItem>
      <errorID>b219b8a9-2412-461a-9ad3-8740d20ba12b</errorID>
      <errorWord> </errorWord>
      <group>L1_AI</group>
      <groupName>深度校对</groupName>
      <ability>L2_AI_Punc</ability>
      <abilityName>标点纠错</abilityName>
      <candidateList>
        <item/>
      </candidateList>
      <explain>此处空格冗余，建议删除。</explain>
      <paraID>77F6D0A3</paraID>
      <start>12</start>
      <end>13</end>
      <status>unmodified</status>
      <modifiedWord/>
      <trackRevisions>false</trackRevisions>
    </reviewItem>
    <reviewItem>
      <errorID>ffa95008-8a35-48ff-aebb-298cc5617f5f</errorID>
      <errorWord>；</errorWord>
      <group>L1_AI</group>
      <groupName>深度校对</groupName>
      <ability>L2_AI_Punc</ability>
      <abilityName>标点纠错</abilityName>
      <candidateList>
        <item>、</item>
      </candidateList>
      <explain/>
      <paraID>77F6D0A3</paraID>
      <start>17</start>
      <end>18</end>
      <status>unmodified</status>
      <modifiedWord/>
      <trackRevisions>false</trackRevisions>
    </reviewItem>
    <reviewItem>
      <errorID>179b2882-2f2b-4edb-b773-cf452fd1299a</errorID>
      <errorWord>中华人民共和国</errorWord>
      <group>L1_Sensitive</group>
      <groupName>敏感问题</groupName>
      <ability>L2_UserSensitive</ability>
      <abilityName>自定义敏感词</abilityName>
      <candidateList/>
      <explain>来自自定义敏感词库。</explain>
      <paraID>77F6D0A3</paraID>
      <start>19</start>
      <end>26</end>
      <status>unmodified</status>
      <modifiedWord/>
      <trackRevisions>false</trackRevisions>
    </reviewItem>
    <reviewItem>
      <errorID>d23bf9fb-51a3-480d-aa57-b2c1476d8058</errorID>
      <errorWord>；</errorWord>
      <group>L1_AI</group>
      <groupName>深度校对</groupName>
      <ability>L2_AI_Punc</ability>
      <abilityName>标点纠错</abilityName>
      <candidateList>
        <item>、</item>
      </candidateList>
      <explain/>
      <paraID>77F6D0A3</paraID>
      <start>37</start>
      <end>38</end>
      <status>unmodified</status>
      <modifiedWord/>
      <trackRevisions>false</trackRevisions>
    </reviewItem>
    <reviewItem>
      <errorID>4314ebe1-5189-4447-9560-94265413704f</errorID>
      <errorWord>中华人民共和国</errorWord>
      <group>L1_Sensitive</group>
      <groupName>敏感问题</groupName>
      <ability>L2_UserSensitive</ability>
      <abilityName>自定义敏感词</abilityName>
      <candidateList/>
      <explain>来自自定义敏感词库。</explain>
      <paraID>77F6D0A3</paraID>
      <start>39</start>
      <end>46</end>
      <status>unmodified</status>
      <modifiedWord/>
      <trackRevisions>false</trackRevisions>
    </reviewItem>
    <reviewItem>
      <errorID>10cd36e0-f71c-43fd-842b-b891cdcbfdb7</errorID>
      <errorWord>&lt;</errorWord>
      <group>L1_Format</group>
      <groupName>格式问题</groupName>
      <ability>L2_HalfPunc</ability>
      <abilityName>全半角检查</abilityName>
      <candidateList>
        <item>〈</item>
      </candidateList>
      <explain>文本全半角错误。</explain>
      <paraID>7CFC0670</paraID>
      <start>8</start>
      <end>9</end>
      <status>unmodified</status>
      <modifiedWord/>
      <trackRevisions>false</trackRevisions>
    </reviewItem>
    <reviewItem>
      <errorID>3b9c43a0-94cc-4288-b1cf-61bfa9c2a13e</errorID>
      <errorWord>&gt;的通知》</errorWord>
      <group>L1_Punc</group>
      <groupName>标点问题</groupName>
      <ability>L2_Punc</ability>
      <abilityName>标点符号检查</abilityName>
      <candidateList>
        <item>〉的通知》</item>
      </candidateList>
      <explain/>
      <paraID>7CFC0670</paraID>
      <start>21</start>
      <end>26</end>
      <status>unmodified</status>
      <modifiedWord/>
      <trackRevisions>false</trackRevisions>
    </reviewItem>
    <reviewItem>
      <errorID>af1897d9-2cc3-4c62-9c3c-c3f1da5b0321</errorID>
      <errorWord>&lt;</errorWord>
      <group>L1_Format</group>
      <groupName>格式问题</groupName>
      <ability>L2_HalfPunc</ability>
      <abilityName>全半角检查</abilityName>
      <candidateList>
        <item>〈</item>
      </candidateList>
      <explain>文本全半角错误。</explain>
      <paraID>7CFC0670</paraID>
      <start>56</start>
      <end>57</end>
      <status>unmodified</status>
      <modifiedWord/>
      <trackRevisions>false</trackRevisions>
    </reviewItem>
    <reviewItem>
      <errorID>c2203d78-37c5-4f26-bd8b-444f94858931</errorID>
      <errorWord>&gt;的通知》</errorWord>
      <group>L1_Punc</group>
      <groupName>标点问题</groupName>
      <ability>L2_Punc</ability>
      <abilityName>标点符号检查</abilityName>
      <candidateList>
        <item>〉的通知》</item>
      </candidateList>
      <explain/>
      <paraID>7CFC0670</paraID>
      <start>72</start>
      <end>77</end>
      <status>unmodified</status>
      <modifiedWord/>
      <trackRevisions>false</trackRevisions>
    </reviewItem>
    <reviewItem>
      <errorID>564f2b4a-842a-4517-b6cb-800dba53ac0b</errorID>
      <errorWord>中华人民共和国</errorWord>
      <group>L1_Sensitive</group>
      <groupName>敏感问题</groupName>
      <ability>L2_UserSensitive</ability>
      <abilityName>自定义敏感词</abilityName>
      <candidateList/>
      <explain>来自自定义敏感词库。</explain>
      <paraID>19495E57</paraID>
      <start>1</start>
      <end>8</end>
      <status>unmodified</status>
      <modifiedWord/>
      <trackRevisions>false</trackRevisions>
    </reviewItem>
    <reviewItem>
      <errorID>f4a62e5f-e9c2-4a4d-88e0-75c9ff30276d</errorID>
      <errorWord>；</errorWord>
      <group>L1_AI</group>
      <groupName>深度校对</groupName>
      <ability>L2_AI_Punc</ability>
      <abilityName>标点纠错</abilityName>
      <candidateList>
        <item>、</item>
      </candidateList>
      <explain/>
      <paraID>19495E57</paraID>
      <start>19</start>
      <end>20</end>
      <status>unmodified</status>
      <modifiedWord/>
      <trackRevisions>false</trackRevisions>
    </reviewItem>
    <reviewItem>
      <errorID>2757c53a-c043-4170-a8a2-71e1c5e72b0d</errorID>
      <errorWord>中华人民共和国</errorWord>
      <group>L1_Sensitive</group>
      <groupName>敏感问题</groupName>
      <ability>L2_UserSensitive</ability>
      <abilityName>自定义敏感词</abilityName>
      <candidateList/>
      <explain>来自自定义敏感词库。</explain>
      <paraID>19495E57</paraID>
      <start>21</start>
      <end>28</end>
      <status>unmodified</status>
      <modifiedWord/>
      <trackRevisions>false</trackRevisions>
    </reviewItem>
    <reviewItem>
      <errorID>6b159002-d3e5-476a-8568-58981d830f43</errorID>
      <errorWord>；</errorWord>
      <group>L1_AI</group>
      <groupName>深度校对</groupName>
      <ability>L2_AI_Punc</ability>
      <abilityName>标点纠错</abilityName>
      <candidateList>
        <item>、</item>
      </candidateList>
      <explain/>
      <paraID>19495E57</paraID>
      <start>36</start>
      <end>37</end>
      <status>unmodified</status>
      <modifiedWord/>
      <trackRevisions>false</trackRevisions>
    </reviewItem>
    <reviewItem>
      <errorID>f7a71be8-7be4-4f8d-8349-cfe5e26a8693</errorID>
      <errorWord>中华人民共和国</errorWord>
      <group>L1_Sensitive</group>
      <groupName>敏感问题</groupName>
      <ability>L2_UserSensitive</ability>
      <abilityName>自定义敏感词</abilityName>
      <candidateList/>
      <explain>来自自定义敏感词库。</explain>
      <paraID>19495E57</paraID>
      <start>38</start>
      <end>45</end>
      <status>unmodified</status>
      <modifiedWord/>
      <trackRevisions>false</trackRevisions>
    </reviewItem>
    <reviewItem>
      <errorID>15be4eef-5db5-42a3-9726-4d6a67e1c719</errorID>
      <errorWord>；</errorWord>
      <group>L1_AI</group>
      <groupName>深度校对</groupName>
      <ability>L2_AI_Punc</ability>
      <abilityName>标点纠错</abilityName>
      <candidateList>
        <item>、</item>
      </candidateList>
      <explain/>
      <paraID>19495E57</paraID>
      <start>69</start>
      <end>70</end>
      <status>unmodified</status>
      <modifiedWord/>
      <trackRevisions>false</trackRevisions>
    </reviewItem>
    <reviewItem>
      <errorID>27614585-be50-4cd7-b20e-9a668a876859</errorID>
      <errorWord>中华人民共和国</errorWord>
      <group>L1_Sensitive</group>
      <groupName>敏感问题</groupName>
      <ability>L2_UserSensitive</ability>
      <abilityName>自定义敏感词</abilityName>
      <candidateList/>
      <explain>来自自定义敏感词库。</explain>
      <paraID>2CDCE684</paraID>
      <start>1</start>
      <end>8</end>
      <status>unmodified</status>
      <modifiedWord/>
      <trackRevisions>false</trackRevisions>
    </reviewItem>
    <reviewItem>
      <errorID>9943e4e1-ad27-4390-a42e-7ed6c7b00227</errorID>
      <errorWord>中华人民共和国</errorWord>
      <group>L1_Sensitive</group>
      <groupName>敏感问题</groupName>
      <ability>L2_UserSensitive</ability>
      <abilityName>自定义敏感词</abilityName>
      <candidateList/>
      <explain>来自自定义敏感词库。</explain>
      <paraID>605441A5</paraID>
      <start>1</start>
      <end>8</end>
      <status>unmodified</status>
      <modifiedWord/>
      <trackRevisions>false</trackRevisions>
    </reviewItem>
    <reviewItem>
      <errorID>b793b3c0-b57a-4870-98a1-70115da0f363</errorID>
      <errorWord>；</errorWord>
      <group>L1_AI</group>
      <groupName>深度校对</groupName>
      <ability>L2_AI_Punc</ability>
      <abilityName>标点纠错</abilityName>
      <candidateList>
        <item>，</item>
      </candidateList>
      <explain/>
      <paraID>605441A5</paraID>
      <start>32</start>
      <end>33</end>
      <status>unmodified</status>
      <modifiedWord/>
      <trackRevisions>false</trackRevisions>
    </reviewItem>
    <reviewItem>
      <errorID>1c0aaa03-26f6-4828-beef-a6ff019e5b9f</errorID>
      <errorWord>中华人民共和国</errorWord>
      <group>L1_Sensitive</group>
      <groupName>敏感问题</groupName>
      <ability>L2_UserSensitive</ability>
      <abilityName>自定义敏感词</abilityName>
      <candidateList/>
      <explain>来自自定义敏感词库。</explain>
      <paraID>357E4776</paraID>
      <start>1</start>
      <end>8</end>
      <status>unmodified</status>
      <modifiedWord/>
      <trackRevisions>false</trackRevisions>
    </reviewItem>
    <reviewItem>
      <errorID>d0d99854-facf-4259-a4e0-344c84e7b45d</errorID>
      <errorWord>；</errorWord>
      <group>L1_AI</group>
      <groupName>深度校对</groupName>
      <ability>L2_AI_Punc</ability>
      <abilityName>标点纠错</abilityName>
      <candidateList>
        <item>，</item>
      </candidateList>
      <explain/>
      <paraID>357E4776</paraID>
      <start>36</start>
      <end>37</end>
      <status>unmodified</status>
      <modifiedWord/>
      <trackRevisions>false</trackRevisions>
    </reviewItem>
    <reviewItem>
      <errorID>36a080f3-53cd-474c-88a1-9ce74ca06853</errorID>
      <errorWord>中国</errorWord>
      <group>L1_Sensitive</group>
      <groupName>敏感问题</groupName>
      <ability>L2_UserSensitive</ability>
      <abilityName>自定义敏感词</abilityName>
      <candidateList/>
      <explain>来自自定义敏感词库。</explain>
      <paraID>357E4776</paraID>
      <start>38</start>
      <end>40</end>
      <status>unmodified</status>
      <modifiedWord/>
      <trackRevisions>false</trackRevisions>
    </reviewItem>
    <reviewItem>
      <errorID>5043215b-63cb-478a-93b1-73720c8462c6</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4EA02E25</paraID>
      <start>0</start>
      <end>14</end>
      <status>unmodified</status>
      <modifiedWord/>
      <trackRevisions>false</trackRevisions>
    </reviewItem>
    <reviewItem>
      <errorID>dc26f4b6-2d71-47c7-a157-cee0dfb93880</errorID>
      <errorWord>中华人民共和国</errorWord>
      <group>L1_Sensitive</group>
      <groupName>敏感问题</groupName>
      <ability>L2_UserSensitive</ability>
      <abilityName>自定义敏感词</abilityName>
      <candidateList/>
      <explain>来自自定义敏感词库。</explain>
      <paraID>191EA0A5</paraID>
      <start>1</start>
      <end>8</end>
      <status>unmodified</status>
      <modifiedWord/>
      <trackRevisions>false</trackRevisions>
    </reviewItem>
    <reviewItem>
      <errorID>6d6f1048-b99e-4163-863a-735eda082646</errorID>
      <errorWord>；</errorWord>
      <group>L1_AI</group>
      <groupName>深度校对</groupName>
      <ability>L2_AI_Punc</ability>
      <abilityName>标点纠错</abilityName>
      <candidateList>
        <item>，</item>
      </candidateList>
      <explain/>
      <paraID>191EA0A5</paraID>
      <start>33</start>
      <end>34</end>
      <status>unmodified</status>
      <modifiedWord/>
      <trackRevisions>false</trackRevisions>
    </reviewItem>
    <reviewItem>
      <errorID>8e0b39eb-1e19-4e57-bea9-376a0a9bb893</errorID>
      <errorWord>；</errorWord>
      <group>L1_AI</group>
      <groupName>深度校对</groupName>
      <ability>L2_AI_Punc</ability>
      <abilityName>标点纠错</abilityName>
      <candidateList>
        <item>，</item>
      </candidateList>
      <explain/>
      <paraID>191EA0A5</paraID>
      <start>59</start>
      <end>60</end>
      <status>unmodified</status>
      <modifiedWord/>
      <trackRevisions>false</trackRevisions>
    </reviewItem>
    <reviewItem>
      <errorID>ac993847-1a15-422a-8aa1-a79cce853cb2</errorID>
      <errorWord>中华人民共和国</errorWord>
      <group>L1_Sensitive</group>
      <groupName>敏感问题</groupName>
      <ability>L2_UserSensitive</ability>
      <abilityName>自定义敏感词</abilityName>
      <candidateList/>
      <explain>来自自定义敏感词库。</explain>
      <paraID>46E56220</paraID>
      <start>1</start>
      <end>8</end>
      <status>unmodified</status>
      <modifiedWord/>
      <trackRevisions>false</trackRevisions>
    </reviewItem>
    <reviewItem>
      <errorID>027155bb-f85e-44db-92c6-785bc14250f4</errorID>
      <errorWord>第十二条</errorWord>
      <group>L1_AI</group>
      <groupName>深度校对</groupName>
      <ability>L2_AI_Punc</ability>
      <abilityName>标点纠错</abilityName>
      <candidateList>
        <item>第十二条。</item>
      </candidateList>
      <explain/>
      <paraID>46E56220</paraID>
      <start>28</start>
      <end>32</end>
      <status>unmodified</status>
      <modifiedWord/>
      <trackRevisions>false</trackRevisions>
    </reviewItem>
    <reviewItem>
      <errorID>32217009-a02b-46c1-8305-c6a0407acfec</errorID>
      <errorWord>中华人民共和国</errorWord>
      <group>L1_Sensitive</group>
      <groupName>敏感问题</groupName>
      <ability>L2_UserSensitive</ability>
      <abilityName>自定义敏感词</abilityName>
      <candidateList/>
      <explain>来自自定义敏感词库。</explain>
      <paraID> E14544F</paraID>
      <start>1</start>
      <end>8</end>
      <status>unmodified</status>
      <modifiedWord/>
      <trackRevisions>false</trackRevisions>
    </reviewItem>
    <reviewItem>
      <errorID>3106243e-50c3-4a25-809d-e41507eb1ca9</errorID>
      <errorWord>中华人民共和国</errorWord>
      <group>L1_Sensitive</group>
      <groupName>敏感问题</groupName>
      <ability>L2_UserSensitive</ability>
      <abilityName>自定义敏感词</abilityName>
      <candidateList/>
      <explain>来自自定义敏感词库。</explain>
      <paraID>379C092D</paraID>
      <start>1</start>
      <end>8</end>
      <status>unmodified</status>
      <modifiedWord/>
      <trackRevisions>false</trackRevisions>
    </reviewItem>
    <reviewItem>
      <errorID>cd322d61-94fc-40f2-8071-317cc3c53972</errorID>
      <errorWord>中华人民共和国</errorWord>
      <group>L1_Sensitive</group>
      <groupName>敏感问题</groupName>
      <ability>L2_UserSensitive</ability>
      <abilityName>自定义敏感词</abilityName>
      <candidateList/>
      <explain>来自自定义敏感词库。</explain>
      <paraID>7FB9D3E2</paraID>
      <start>3</start>
      <end>10</end>
      <status>unmodified</status>
      <modifiedWord/>
      <trackRevisions>false</trackRevisions>
    </reviewItem>
    <reviewItem>
      <errorID>36872eb8-7a7a-4a40-b10a-052d1a3c994f</errorID>
      <errorWord>）</errorWord>
      <group>L1_Word</group>
      <groupName>字词问题</groupName>
      <ability>L2_Typo</ability>
      <abilityName>字词错误</abilityName>
      <candidateList>
        <item>）和</item>
      </candidateList>
      <explain/>
      <paraID>1F485EA1</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5086a33e-945c-4c2d-85f7-4b6b7f94e8a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3413</Words>
  <Characters>4926</Characters>
  <Lines>0</Lines>
  <Paragraphs>0</Paragraphs>
  <TotalTime>23</TotalTime>
  <ScaleCrop>false</ScaleCrop>
  <LinksUpToDate>false</LinksUpToDate>
  <CharactersWithSpaces>4930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2025-12-19T02:29:00Z</dcterms:created>
  <dc:creator>Administrator</dc:creator>
  <cp:lastModifiedBy>zqc</cp:lastModifiedBy>
  <cp:lastPrinted>2025-12-24T06:57:00Z</cp:lastPrinted>
  <dcterms:modified xsi:type="dcterms:W3CDTF">2025-12-26T01:19:27Z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eyJoZGlkIjoiOTZlYzRmYTkyYjJjM2U1MjJmMjVjYzEzOTNiYmI3NDgiLCJ1c2VySWQiOiIxNTMxOTkwNzU4In0=</vt:lpwstr>
  </property>
  <property fmtid="{D5CDD505-2E9C-101B-9397-08002B2CF9AE}" pid="4" name="ICV">
    <vt:lpwstr>3477AC4DCEEA4C6FAF2D50F70C407782_12</vt:lpwstr>
  </property>
</Properties>
</file>