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A4F24">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2026年</w:t>
      </w:r>
      <w:r>
        <w:rPr>
          <w:rFonts w:hint="eastAsia" w:ascii="宋体" w:hAnsi="宋体" w:cs="宋体"/>
          <w:b/>
          <w:bCs/>
          <w:color w:val="auto"/>
          <w:sz w:val="32"/>
          <w:szCs w:val="32"/>
          <w:highlight w:val="none"/>
          <w:lang w:val="en-US" w:eastAsia="zh-CN"/>
        </w:rPr>
        <w:t>益阳市赫山区燃气表</w:t>
      </w:r>
      <w:r>
        <w:rPr>
          <w:rFonts w:hint="eastAsia" w:ascii="宋体" w:hAnsi="宋体" w:eastAsia="宋体" w:cs="宋体"/>
          <w:b/>
          <w:bCs/>
          <w:color w:val="auto"/>
          <w:sz w:val="32"/>
          <w:szCs w:val="32"/>
          <w:highlight w:val="none"/>
          <w:lang w:val="en-US" w:eastAsia="zh-CN"/>
        </w:rPr>
        <w:t>产品质量监督抽查实施细则</w:t>
      </w:r>
    </w:p>
    <w:p w14:paraId="394A0302">
      <w:pPr>
        <w:pStyle w:val="4"/>
        <w:rPr>
          <w:rFonts w:hint="eastAsia"/>
          <w:color w:val="auto"/>
          <w:highlight w:val="none"/>
        </w:rPr>
      </w:pPr>
    </w:p>
    <w:p w14:paraId="0538B34C">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5D6D9A05">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E4EFD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1FD5161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超声波燃气表每批次抽取6台，3台作为检验样品，3台作为备用样品。</w:t>
      </w:r>
    </w:p>
    <w:p w14:paraId="391131AB">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IC卡膜式燃气表每批次抽取4台，2台作为检验样品，2台作为备用样</w:t>
      </w:r>
      <w:bookmarkStart w:id="2" w:name="_GoBack"/>
      <w:bookmarkEnd w:id="2"/>
      <w:r>
        <w:rPr>
          <w:rFonts w:hint="eastAsia" w:ascii="宋体" w:hAnsi="宋体" w:eastAsia="宋体" w:cs="宋体"/>
          <w:color w:val="auto"/>
          <w:sz w:val="21"/>
          <w:szCs w:val="21"/>
          <w:highlight w:val="none"/>
          <w:lang w:eastAsia="zh-CN"/>
        </w:rPr>
        <w:t>品。</w:t>
      </w:r>
    </w:p>
    <w:p w14:paraId="4C2A17D7">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4F99021B">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4741FE7">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 超声波燃气表检验项目</w:t>
      </w:r>
    </w:p>
    <w:tbl>
      <w:tblPr>
        <w:tblStyle w:val="13"/>
        <w:tblW w:w="8477"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8"/>
        <w:gridCol w:w="4551"/>
        <w:gridCol w:w="2948"/>
      </w:tblGrid>
      <w:tr w14:paraId="3D6FC0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978" w:type="dxa"/>
            <w:vAlign w:val="top"/>
          </w:tcPr>
          <w:p w14:paraId="65B25D67">
            <w:pPr>
              <w:kinsoku w:val="0"/>
              <w:autoSpaceDE w:val="0"/>
              <w:autoSpaceDN w:val="0"/>
              <w:adjustRightInd w:val="0"/>
              <w:snapToGrid w:val="0"/>
              <w:spacing w:before="171" w:line="230" w:lineRule="auto"/>
              <w:ind w:left="2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551" w:type="dxa"/>
            <w:vAlign w:val="top"/>
          </w:tcPr>
          <w:p w14:paraId="5E3D3E47">
            <w:pPr>
              <w:kinsoku w:val="0"/>
              <w:autoSpaceDE w:val="0"/>
              <w:autoSpaceDN w:val="0"/>
              <w:adjustRightInd w:val="0"/>
              <w:snapToGrid w:val="0"/>
              <w:spacing w:before="171" w:line="228" w:lineRule="auto"/>
              <w:ind w:left="187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检验项目</w:t>
            </w:r>
          </w:p>
        </w:tc>
        <w:tc>
          <w:tcPr>
            <w:tcW w:w="2948" w:type="dxa"/>
            <w:tcBorders>
              <w:bottom w:val="single" w:color="auto" w:sz="4" w:space="0"/>
            </w:tcBorders>
            <w:vAlign w:val="top"/>
          </w:tcPr>
          <w:p w14:paraId="7FDE9E1F">
            <w:pPr>
              <w:kinsoku w:val="0"/>
              <w:autoSpaceDE w:val="0"/>
              <w:autoSpaceDN w:val="0"/>
              <w:adjustRightInd w:val="0"/>
              <w:snapToGrid w:val="0"/>
              <w:spacing w:before="171" w:line="228" w:lineRule="auto"/>
              <w:ind w:left="107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检验方法</w:t>
            </w:r>
          </w:p>
        </w:tc>
      </w:tr>
      <w:tr w14:paraId="4232D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978" w:type="dxa"/>
            <w:vAlign w:val="top"/>
          </w:tcPr>
          <w:p w14:paraId="3CB47EEB">
            <w:pPr>
              <w:kinsoku w:val="0"/>
              <w:autoSpaceDE w:val="0"/>
              <w:autoSpaceDN w:val="0"/>
              <w:adjustRightInd w:val="0"/>
              <w:snapToGrid w:val="0"/>
              <w:spacing w:before="148" w:line="271" w:lineRule="exact"/>
              <w:ind w:left="4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4551" w:type="dxa"/>
            <w:tcBorders>
              <w:right w:val="single" w:color="auto" w:sz="4" w:space="0"/>
            </w:tcBorders>
            <w:vAlign w:val="center"/>
          </w:tcPr>
          <w:p w14:paraId="70F2AD3B">
            <w:pPr>
              <w:kinsoku w:val="0"/>
              <w:autoSpaceDE w:val="0"/>
              <w:autoSpaceDN w:val="0"/>
              <w:adjustRightInd w:val="0"/>
              <w:snapToGrid w:val="0"/>
              <w:spacing w:before="149"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外壳防护等级（不检防护等级为IP5X、IP6X产品）</w:t>
            </w:r>
          </w:p>
        </w:tc>
        <w:tc>
          <w:tcPr>
            <w:tcW w:w="2948" w:type="dxa"/>
            <w:tcBorders>
              <w:top w:val="single" w:color="auto" w:sz="4" w:space="0"/>
              <w:left w:val="single" w:color="auto" w:sz="4" w:space="0"/>
              <w:bottom w:val="single" w:color="auto" w:sz="4" w:space="0"/>
              <w:right w:val="single" w:color="auto" w:sz="4" w:space="0"/>
            </w:tcBorders>
            <w:vAlign w:val="center"/>
          </w:tcPr>
          <w:p w14:paraId="6459EC75">
            <w:pPr>
              <w:kinsoku w:val="0"/>
              <w:autoSpaceDE w:val="0"/>
              <w:autoSpaceDN w:val="0"/>
              <w:adjustRightInd w:val="0"/>
              <w:snapToGrid w:val="0"/>
              <w:spacing w:before="157" w:line="228"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GB/T 4208-2017</w:t>
            </w:r>
          </w:p>
        </w:tc>
      </w:tr>
      <w:tr w14:paraId="112C35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978" w:type="dxa"/>
            <w:vAlign w:val="top"/>
          </w:tcPr>
          <w:p w14:paraId="319C891B">
            <w:pPr>
              <w:kinsoku w:val="0"/>
              <w:autoSpaceDE w:val="0"/>
              <w:autoSpaceDN w:val="0"/>
              <w:adjustRightInd w:val="0"/>
              <w:snapToGrid w:val="0"/>
              <w:spacing w:before="156" w:line="271" w:lineRule="exact"/>
              <w:ind w:left="4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4551" w:type="dxa"/>
            <w:tcBorders>
              <w:right w:val="single" w:color="auto" w:sz="4" w:space="0"/>
            </w:tcBorders>
            <w:vAlign w:val="center"/>
          </w:tcPr>
          <w:p w14:paraId="244C1C85">
            <w:pPr>
              <w:kinsoku w:val="0"/>
              <w:autoSpaceDE w:val="0"/>
              <w:autoSpaceDN w:val="0"/>
              <w:adjustRightInd w:val="0"/>
              <w:snapToGrid w:val="0"/>
              <w:spacing w:before="156"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耐热性</w:t>
            </w:r>
          </w:p>
        </w:tc>
        <w:tc>
          <w:tcPr>
            <w:tcW w:w="2948" w:type="dxa"/>
            <w:tcBorders>
              <w:top w:val="single" w:color="auto" w:sz="4" w:space="0"/>
              <w:left w:val="single" w:color="auto" w:sz="4" w:space="0"/>
              <w:bottom w:val="single" w:color="auto" w:sz="4" w:space="0"/>
              <w:right w:val="single" w:color="auto" w:sz="4" w:space="0"/>
            </w:tcBorders>
            <w:vAlign w:val="center"/>
          </w:tcPr>
          <w:p w14:paraId="7210DE8B">
            <w:pPr>
              <w:kinsoku w:val="0"/>
              <w:autoSpaceDE w:val="0"/>
              <w:autoSpaceDN w:val="0"/>
              <w:adjustRightInd w:val="0"/>
              <w:snapToGrid w:val="0"/>
              <w:spacing w:before="157" w:line="228"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GB/T 39841-2021</w:t>
            </w:r>
          </w:p>
        </w:tc>
      </w:tr>
      <w:tr w14:paraId="3469CB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978" w:type="dxa"/>
            <w:vAlign w:val="top"/>
          </w:tcPr>
          <w:p w14:paraId="3B1FBBD9">
            <w:pPr>
              <w:kinsoku w:val="0"/>
              <w:autoSpaceDE w:val="0"/>
              <w:autoSpaceDN w:val="0"/>
              <w:adjustRightInd w:val="0"/>
              <w:snapToGrid w:val="0"/>
              <w:spacing w:before="162" w:line="269" w:lineRule="exact"/>
              <w:ind w:left="4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4551" w:type="dxa"/>
            <w:tcBorders>
              <w:right w:val="single" w:color="auto" w:sz="4" w:space="0"/>
            </w:tcBorders>
            <w:vAlign w:val="center"/>
          </w:tcPr>
          <w:p w14:paraId="62AA0564">
            <w:pPr>
              <w:kinsoku w:val="0"/>
              <w:autoSpaceDE w:val="0"/>
              <w:autoSpaceDN w:val="0"/>
              <w:adjustRightInd w:val="0"/>
              <w:snapToGrid w:val="0"/>
              <w:spacing w:before="162" w:line="230"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机械密封</w:t>
            </w:r>
          </w:p>
        </w:tc>
        <w:tc>
          <w:tcPr>
            <w:tcW w:w="2948" w:type="dxa"/>
            <w:tcBorders>
              <w:top w:val="single" w:color="auto" w:sz="4" w:space="0"/>
              <w:left w:val="single" w:color="auto" w:sz="4" w:space="0"/>
              <w:bottom w:val="single" w:color="auto" w:sz="4" w:space="0"/>
              <w:right w:val="single" w:color="auto" w:sz="4" w:space="0"/>
            </w:tcBorders>
            <w:vAlign w:val="center"/>
          </w:tcPr>
          <w:p w14:paraId="4C217334">
            <w:pPr>
              <w:kinsoku w:val="0"/>
              <w:autoSpaceDE w:val="0"/>
              <w:autoSpaceDN w:val="0"/>
              <w:adjustRightInd w:val="0"/>
              <w:snapToGrid w:val="0"/>
              <w:spacing w:before="157" w:line="228"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GB/T 39841-2021</w:t>
            </w:r>
          </w:p>
        </w:tc>
      </w:tr>
      <w:tr w14:paraId="3BB0B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978" w:type="dxa"/>
            <w:vAlign w:val="top"/>
          </w:tcPr>
          <w:p w14:paraId="703A098C">
            <w:pPr>
              <w:kinsoku w:val="0"/>
              <w:autoSpaceDE w:val="0"/>
              <w:autoSpaceDN w:val="0"/>
              <w:adjustRightInd w:val="0"/>
              <w:snapToGrid w:val="0"/>
              <w:spacing w:before="157" w:line="271" w:lineRule="exact"/>
              <w:ind w:left="4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4551" w:type="dxa"/>
            <w:tcBorders>
              <w:right w:val="single" w:color="auto" w:sz="4" w:space="0"/>
            </w:tcBorders>
            <w:vAlign w:val="center"/>
          </w:tcPr>
          <w:p w14:paraId="5DDBD313">
            <w:pPr>
              <w:kinsoku w:val="0"/>
              <w:autoSpaceDE w:val="0"/>
              <w:autoSpaceDN w:val="0"/>
              <w:adjustRightInd w:val="0"/>
              <w:snapToGrid w:val="0"/>
              <w:spacing w:before="157"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外表面阻燃性</w:t>
            </w:r>
          </w:p>
        </w:tc>
        <w:tc>
          <w:tcPr>
            <w:tcW w:w="2948" w:type="dxa"/>
            <w:tcBorders>
              <w:top w:val="single" w:color="auto" w:sz="4" w:space="0"/>
              <w:left w:val="single" w:color="auto" w:sz="4" w:space="0"/>
              <w:bottom w:val="single" w:color="auto" w:sz="4" w:space="0"/>
              <w:right w:val="single" w:color="auto" w:sz="4" w:space="0"/>
            </w:tcBorders>
            <w:vAlign w:val="center"/>
          </w:tcPr>
          <w:p w14:paraId="1E51FF12">
            <w:pPr>
              <w:kinsoku w:val="0"/>
              <w:autoSpaceDE w:val="0"/>
              <w:autoSpaceDN w:val="0"/>
              <w:adjustRightInd w:val="0"/>
              <w:snapToGrid w:val="0"/>
              <w:spacing w:before="157" w:line="228"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GB/T 39841-2021</w:t>
            </w:r>
            <w:r>
              <w:rPr>
                <w:rFonts w:hint="eastAsia" w:ascii="宋体" w:hAnsi="宋体" w:eastAsia="宋体" w:cs="宋体"/>
                <w:snapToGrid w:val="0"/>
                <w:color w:val="000000"/>
                <w:kern w:val="0"/>
                <w:sz w:val="20"/>
                <w:szCs w:val="20"/>
                <w:lang w:val="en-US" w:eastAsia="zh-CN" w:bidi="ar-SA"/>
              </w:rPr>
              <w:br w:type="textWrapping"/>
            </w:r>
            <w:r>
              <w:rPr>
                <w:rFonts w:hint="eastAsia" w:ascii="宋体" w:hAnsi="宋体" w:eastAsia="宋体" w:cs="宋体"/>
                <w:snapToGrid w:val="0"/>
                <w:color w:val="000000"/>
                <w:kern w:val="0"/>
                <w:sz w:val="20"/>
                <w:szCs w:val="20"/>
                <w:lang w:val="en-US" w:eastAsia="zh-CN" w:bidi="ar-SA"/>
              </w:rPr>
              <w:t>GB/T 5169.5-2020</w:t>
            </w:r>
          </w:p>
        </w:tc>
      </w:tr>
      <w:tr w14:paraId="04153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978" w:type="dxa"/>
            <w:vAlign w:val="top"/>
          </w:tcPr>
          <w:p w14:paraId="7619B8EA">
            <w:pPr>
              <w:kinsoku w:val="0"/>
              <w:autoSpaceDE w:val="0"/>
              <w:autoSpaceDN w:val="0"/>
              <w:adjustRightInd w:val="0"/>
              <w:snapToGrid w:val="0"/>
              <w:spacing w:before="157" w:line="270" w:lineRule="exact"/>
              <w:ind w:left="4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4551" w:type="dxa"/>
            <w:tcBorders>
              <w:right w:val="single" w:color="auto" w:sz="4" w:space="0"/>
            </w:tcBorders>
            <w:vAlign w:val="center"/>
          </w:tcPr>
          <w:p w14:paraId="652117A8">
            <w:pPr>
              <w:kinsoku w:val="0"/>
              <w:autoSpaceDE w:val="0"/>
              <w:autoSpaceDN w:val="0"/>
              <w:adjustRightInd w:val="0"/>
              <w:snapToGrid w:val="0"/>
              <w:spacing w:before="158" w:line="229"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封印</w:t>
            </w:r>
          </w:p>
        </w:tc>
        <w:tc>
          <w:tcPr>
            <w:tcW w:w="2948" w:type="dxa"/>
            <w:tcBorders>
              <w:top w:val="single" w:color="auto" w:sz="4" w:space="0"/>
              <w:left w:val="single" w:color="auto" w:sz="4" w:space="0"/>
              <w:bottom w:val="single" w:color="auto" w:sz="4" w:space="0"/>
              <w:right w:val="single" w:color="auto" w:sz="4" w:space="0"/>
            </w:tcBorders>
            <w:vAlign w:val="center"/>
          </w:tcPr>
          <w:p w14:paraId="6CB14EBE">
            <w:pPr>
              <w:kinsoku w:val="0"/>
              <w:autoSpaceDE w:val="0"/>
              <w:autoSpaceDN w:val="0"/>
              <w:adjustRightInd w:val="0"/>
              <w:snapToGrid w:val="0"/>
              <w:spacing w:before="157" w:line="228"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GB/T 39841-2021</w:t>
            </w:r>
          </w:p>
        </w:tc>
      </w:tr>
      <w:tr w14:paraId="57A8A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978" w:type="dxa"/>
            <w:vAlign w:val="top"/>
          </w:tcPr>
          <w:p w14:paraId="7B24AABA">
            <w:pPr>
              <w:kinsoku w:val="0"/>
              <w:autoSpaceDE w:val="0"/>
              <w:autoSpaceDN w:val="0"/>
              <w:adjustRightInd w:val="0"/>
              <w:snapToGrid w:val="0"/>
              <w:spacing w:before="159" w:line="269" w:lineRule="exact"/>
              <w:ind w:left="4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4551" w:type="dxa"/>
            <w:tcBorders>
              <w:right w:val="single" w:color="auto" w:sz="4" w:space="0"/>
            </w:tcBorders>
            <w:vAlign w:val="center"/>
          </w:tcPr>
          <w:p w14:paraId="05ED9204">
            <w:pPr>
              <w:kinsoku w:val="0"/>
              <w:autoSpaceDE w:val="0"/>
              <w:autoSpaceDN w:val="0"/>
              <w:adjustRightInd w:val="0"/>
              <w:snapToGrid w:val="0"/>
              <w:spacing w:before="158"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热切断阀</w:t>
            </w:r>
          </w:p>
        </w:tc>
        <w:tc>
          <w:tcPr>
            <w:tcW w:w="2948" w:type="dxa"/>
            <w:tcBorders>
              <w:top w:val="single" w:color="auto" w:sz="4" w:space="0"/>
              <w:left w:val="single" w:color="auto" w:sz="4" w:space="0"/>
              <w:bottom w:val="single" w:color="auto" w:sz="4" w:space="0"/>
              <w:right w:val="single" w:color="auto" w:sz="4" w:space="0"/>
            </w:tcBorders>
            <w:vAlign w:val="center"/>
          </w:tcPr>
          <w:p w14:paraId="734FC28B">
            <w:pPr>
              <w:kinsoku w:val="0"/>
              <w:autoSpaceDE w:val="0"/>
              <w:autoSpaceDN w:val="0"/>
              <w:adjustRightInd w:val="0"/>
              <w:snapToGrid w:val="0"/>
              <w:spacing w:before="157" w:line="228"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GB/T 39841-2021</w:t>
            </w:r>
          </w:p>
        </w:tc>
      </w:tr>
      <w:tr w14:paraId="6632F8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978" w:type="dxa"/>
            <w:vAlign w:val="top"/>
          </w:tcPr>
          <w:p w14:paraId="1F9F6209">
            <w:pPr>
              <w:kinsoku w:val="0"/>
              <w:autoSpaceDE w:val="0"/>
              <w:autoSpaceDN w:val="0"/>
              <w:adjustRightInd w:val="0"/>
              <w:snapToGrid w:val="0"/>
              <w:spacing w:before="160" w:line="269" w:lineRule="exact"/>
              <w:ind w:left="4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4551" w:type="dxa"/>
            <w:tcBorders>
              <w:right w:val="single" w:color="auto" w:sz="4" w:space="0"/>
            </w:tcBorders>
            <w:vAlign w:val="center"/>
          </w:tcPr>
          <w:p w14:paraId="0A31CCBD">
            <w:pPr>
              <w:kinsoku w:val="0"/>
              <w:autoSpaceDE w:val="0"/>
              <w:autoSpaceDN w:val="0"/>
              <w:adjustRightInd w:val="0"/>
              <w:snapToGrid w:val="0"/>
              <w:spacing w:before="160" w:line="229"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外观</w:t>
            </w:r>
          </w:p>
        </w:tc>
        <w:tc>
          <w:tcPr>
            <w:tcW w:w="2948" w:type="dxa"/>
            <w:tcBorders>
              <w:top w:val="single" w:color="auto" w:sz="4" w:space="0"/>
              <w:left w:val="single" w:color="auto" w:sz="4" w:space="0"/>
              <w:bottom w:val="single" w:color="auto" w:sz="4" w:space="0"/>
              <w:right w:val="single" w:color="auto" w:sz="4" w:space="0"/>
            </w:tcBorders>
            <w:vAlign w:val="center"/>
          </w:tcPr>
          <w:p w14:paraId="3DF94252">
            <w:pPr>
              <w:kinsoku w:val="0"/>
              <w:autoSpaceDE w:val="0"/>
              <w:autoSpaceDN w:val="0"/>
              <w:adjustRightInd w:val="0"/>
              <w:snapToGrid w:val="0"/>
              <w:spacing w:before="157" w:line="228"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GB/T 39841-2021</w:t>
            </w:r>
          </w:p>
        </w:tc>
      </w:tr>
    </w:tbl>
    <w:p w14:paraId="75C7EFC4">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 xml:space="preserve"> IC卡膜式燃气表检验项目</w:t>
      </w:r>
    </w:p>
    <w:tbl>
      <w:tblPr>
        <w:tblStyle w:val="13"/>
        <w:tblW w:w="8477"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8"/>
        <w:gridCol w:w="4551"/>
        <w:gridCol w:w="2948"/>
      </w:tblGrid>
      <w:tr w14:paraId="77928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978" w:type="dxa"/>
            <w:vAlign w:val="top"/>
          </w:tcPr>
          <w:p w14:paraId="0A590BB6">
            <w:pPr>
              <w:kinsoku w:val="0"/>
              <w:autoSpaceDE w:val="0"/>
              <w:autoSpaceDN w:val="0"/>
              <w:adjustRightInd w:val="0"/>
              <w:snapToGrid w:val="0"/>
              <w:spacing w:before="171" w:line="230" w:lineRule="auto"/>
              <w:ind w:left="2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551" w:type="dxa"/>
            <w:vAlign w:val="top"/>
          </w:tcPr>
          <w:p w14:paraId="252D4EF4">
            <w:pPr>
              <w:kinsoku w:val="0"/>
              <w:autoSpaceDE w:val="0"/>
              <w:autoSpaceDN w:val="0"/>
              <w:adjustRightInd w:val="0"/>
              <w:snapToGrid w:val="0"/>
              <w:spacing w:before="171" w:line="228" w:lineRule="auto"/>
              <w:ind w:left="187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检验项目</w:t>
            </w:r>
          </w:p>
        </w:tc>
        <w:tc>
          <w:tcPr>
            <w:tcW w:w="2948" w:type="dxa"/>
            <w:tcBorders>
              <w:bottom w:val="single" w:color="auto" w:sz="4" w:space="0"/>
            </w:tcBorders>
            <w:vAlign w:val="top"/>
          </w:tcPr>
          <w:p w14:paraId="5EF5B7EC">
            <w:pPr>
              <w:kinsoku w:val="0"/>
              <w:autoSpaceDE w:val="0"/>
              <w:autoSpaceDN w:val="0"/>
              <w:adjustRightInd w:val="0"/>
              <w:snapToGrid w:val="0"/>
              <w:spacing w:before="171" w:line="228" w:lineRule="auto"/>
              <w:ind w:left="107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检验方法</w:t>
            </w:r>
          </w:p>
        </w:tc>
      </w:tr>
      <w:tr w14:paraId="623C6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978" w:type="dxa"/>
            <w:vAlign w:val="top"/>
          </w:tcPr>
          <w:p w14:paraId="59A67155">
            <w:pPr>
              <w:kinsoku w:val="0"/>
              <w:autoSpaceDE w:val="0"/>
              <w:autoSpaceDN w:val="0"/>
              <w:adjustRightInd w:val="0"/>
              <w:snapToGrid w:val="0"/>
              <w:spacing w:before="148" w:line="271" w:lineRule="exact"/>
              <w:ind w:left="4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4551" w:type="dxa"/>
            <w:tcBorders>
              <w:right w:val="single" w:color="auto" w:sz="4" w:space="0"/>
            </w:tcBorders>
            <w:vAlign w:val="center"/>
          </w:tcPr>
          <w:p w14:paraId="43FE72BF">
            <w:pPr>
              <w:kinsoku w:val="0"/>
              <w:autoSpaceDE w:val="0"/>
              <w:autoSpaceDN w:val="0"/>
              <w:adjustRightInd w:val="0"/>
              <w:snapToGrid w:val="0"/>
              <w:spacing w:before="160" w:line="229"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外观</w:t>
            </w:r>
          </w:p>
        </w:tc>
        <w:tc>
          <w:tcPr>
            <w:tcW w:w="2948" w:type="dxa"/>
            <w:tcBorders>
              <w:top w:val="single" w:color="auto" w:sz="4" w:space="0"/>
              <w:left w:val="single" w:color="auto" w:sz="4" w:space="0"/>
              <w:bottom w:val="single" w:color="auto" w:sz="4" w:space="0"/>
              <w:right w:val="single" w:color="auto" w:sz="4" w:space="0"/>
            </w:tcBorders>
            <w:vAlign w:val="center"/>
          </w:tcPr>
          <w:p w14:paraId="43BEE0A8">
            <w:pPr>
              <w:kinsoku w:val="0"/>
              <w:autoSpaceDE w:val="0"/>
              <w:autoSpaceDN w:val="0"/>
              <w:adjustRightInd w:val="0"/>
              <w:snapToGrid w:val="0"/>
              <w:spacing w:before="160" w:line="229"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CJ/T 112-2008</w:t>
            </w:r>
          </w:p>
        </w:tc>
      </w:tr>
      <w:tr w14:paraId="6C6946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978" w:type="dxa"/>
            <w:vAlign w:val="top"/>
          </w:tcPr>
          <w:p w14:paraId="3E1C7940">
            <w:pPr>
              <w:kinsoku w:val="0"/>
              <w:autoSpaceDE w:val="0"/>
              <w:autoSpaceDN w:val="0"/>
              <w:adjustRightInd w:val="0"/>
              <w:snapToGrid w:val="0"/>
              <w:spacing w:before="156" w:line="271" w:lineRule="exact"/>
              <w:ind w:left="4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4551" w:type="dxa"/>
            <w:tcBorders>
              <w:right w:val="single" w:color="auto" w:sz="4" w:space="0"/>
            </w:tcBorders>
            <w:vAlign w:val="center"/>
          </w:tcPr>
          <w:p w14:paraId="44BD2090">
            <w:pPr>
              <w:kinsoku w:val="0"/>
              <w:autoSpaceDE w:val="0"/>
              <w:autoSpaceDN w:val="0"/>
              <w:adjustRightInd w:val="0"/>
              <w:snapToGrid w:val="0"/>
              <w:spacing w:before="160" w:line="229"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防护封印</w:t>
            </w:r>
          </w:p>
        </w:tc>
        <w:tc>
          <w:tcPr>
            <w:tcW w:w="2948" w:type="dxa"/>
            <w:tcBorders>
              <w:top w:val="single" w:color="auto" w:sz="4" w:space="0"/>
              <w:left w:val="single" w:color="auto" w:sz="4" w:space="0"/>
              <w:bottom w:val="single" w:color="auto" w:sz="4" w:space="0"/>
              <w:right w:val="single" w:color="auto" w:sz="4" w:space="0"/>
            </w:tcBorders>
            <w:vAlign w:val="center"/>
          </w:tcPr>
          <w:p w14:paraId="4AC8376C">
            <w:pPr>
              <w:kinsoku w:val="0"/>
              <w:autoSpaceDE w:val="0"/>
              <w:autoSpaceDN w:val="0"/>
              <w:adjustRightInd w:val="0"/>
              <w:snapToGrid w:val="0"/>
              <w:spacing w:before="160" w:line="229"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CJ/T 112-2008</w:t>
            </w:r>
          </w:p>
        </w:tc>
      </w:tr>
      <w:tr w14:paraId="59CF7C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978" w:type="dxa"/>
            <w:vAlign w:val="top"/>
          </w:tcPr>
          <w:p w14:paraId="2B6E77F1">
            <w:pPr>
              <w:kinsoku w:val="0"/>
              <w:autoSpaceDE w:val="0"/>
              <w:autoSpaceDN w:val="0"/>
              <w:adjustRightInd w:val="0"/>
              <w:snapToGrid w:val="0"/>
              <w:spacing w:before="162" w:line="269" w:lineRule="exact"/>
              <w:ind w:left="4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4551" w:type="dxa"/>
            <w:tcBorders>
              <w:right w:val="single" w:color="auto" w:sz="4" w:space="0"/>
            </w:tcBorders>
            <w:vAlign w:val="center"/>
          </w:tcPr>
          <w:p w14:paraId="66CF913E">
            <w:pPr>
              <w:kinsoku w:val="0"/>
              <w:autoSpaceDE w:val="0"/>
              <w:autoSpaceDN w:val="0"/>
              <w:adjustRightInd w:val="0"/>
              <w:snapToGrid w:val="0"/>
              <w:spacing w:before="160" w:line="229"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外壳防护等级（不检防护等级为IP5X、IP6X产品）</w:t>
            </w:r>
          </w:p>
        </w:tc>
        <w:tc>
          <w:tcPr>
            <w:tcW w:w="2948" w:type="dxa"/>
            <w:tcBorders>
              <w:top w:val="single" w:color="auto" w:sz="4" w:space="0"/>
              <w:left w:val="single" w:color="auto" w:sz="4" w:space="0"/>
              <w:bottom w:val="single" w:color="auto" w:sz="4" w:space="0"/>
              <w:right w:val="single" w:color="auto" w:sz="4" w:space="0"/>
            </w:tcBorders>
            <w:vAlign w:val="center"/>
          </w:tcPr>
          <w:p w14:paraId="289173CD">
            <w:pPr>
              <w:kinsoku w:val="0"/>
              <w:autoSpaceDE w:val="0"/>
              <w:autoSpaceDN w:val="0"/>
              <w:adjustRightInd w:val="0"/>
              <w:snapToGrid w:val="0"/>
              <w:spacing w:before="160" w:line="229"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CJ/T 112-2008</w:t>
            </w:r>
            <w:r>
              <w:rPr>
                <w:rFonts w:hint="eastAsia" w:ascii="宋体" w:hAnsi="宋体" w:eastAsia="宋体" w:cs="宋体"/>
                <w:snapToGrid w:val="0"/>
                <w:color w:val="000000"/>
                <w:kern w:val="0"/>
                <w:sz w:val="20"/>
                <w:szCs w:val="20"/>
                <w:lang w:val="en-US" w:eastAsia="zh-CN" w:bidi="ar-SA"/>
              </w:rPr>
              <w:br w:type="textWrapping"/>
            </w:r>
            <w:r>
              <w:rPr>
                <w:rFonts w:hint="eastAsia" w:ascii="宋体" w:hAnsi="宋体" w:eastAsia="宋体" w:cs="宋体"/>
                <w:snapToGrid w:val="0"/>
                <w:color w:val="000000"/>
                <w:kern w:val="0"/>
                <w:sz w:val="20"/>
                <w:szCs w:val="20"/>
                <w:lang w:val="en-US" w:eastAsia="zh-CN" w:bidi="ar-SA"/>
              </w:rPr>
              <w:t>GB/T 4208-1993</w:t>
            </w:r>
          </w:p>
        </w:tc>
      </w:tr>
      <w:tr w14:paraId="198C1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978" w:type="dxa"/>
            <w:vAlign w:val="top"/>
          </w:tcPr>
          <w:p w14:paraId="1D740614">
            <w:pPr>
              <w:kinsoku w:val="0"/>
              <w:autoSpaceDE w:val="0"/>
              <w:autoSpaceDN w:val="0"/>
              <w:adjustRightInd w:val="0"/>
              <w:snapToGrid w:val="0"/>
              <w:spacing w:before="157" w:line="271" w:lineRule="exact"/>
              <w:ind w:left="4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4551" w:type="dxa"/>
            <w:tcBorders>
              <w:right w:val="single" w:color="auto" w:sz="4" w:space="0"/>
            </w:tcBorders>
            <w:vAlign w:val="center"/>
          </w:tcPr>
          <w:p w14:paraId="0DA8A814">
            <w:pPr>
              <w:kinsoku w:val="0"/>
              <w:autoSpaceDE w:val="0"/>
              <w:autoSpaceDN w:val="0"/>
              <w:adjustRightInd w:val="0"/>
              <w:snapToGrid w:val="0"/>
              <w:spacing w:before="160" w:line="229"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外连接线抗拉力</w:t>
            </w:r>
          </w:p>
        </w:tc>
        <w:tc>
          <w:tcPr>
            <w:tcW w:w="2948" w:type="dxa"/>
            <w:tcBorders>
              <w:top w:val="single" w:color="auto" w:sz="4" w:space="0"/>
              <w:left w:val="single" w:color="auto" w:sz="4" w:space="0"/>
              <w:bottom w:val="single" w:color="auto" w:sz="4" w:space="0"/>
              <w:right w:val="single" w:color="auto" w:sz="4" w:space="0"/>
            </w:tcBorders>
            <w:vAlign w:val="center"/>
          </w:tcPr>
          <w:p w14:paraId="68C3F5BF">
            <w:pPr>
              <w:kinsoku w:val="0"/>
              <w:autoSpaceDE w:val="0"/>
              <w:autoSpaceDN w:val="0"/>
              <w:adjustRightInd w:val="0"/>
              <w:snapToGrid w:val="0"/>
              <w:spacing w:before="160" w:line="229"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CJ/T 112-2008</w:t>
            </w:r>
          </w:p>
        </w:tc>
      </w:tr>
      <w:tr w14:paraId="1C9687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978" w:type="dxa"/>
            <w:vAlign w:val="top"/>
          </w:tcPr>
          <w:p w14:paraId="257AC6C8">
            <w:pPr>
              <w:kinsoku w:val="0"/>
              <w:autoSpaceDE w:val="0"/>
              <w:autoSpaceDN w:val="0"/>
              <w:adjustRightInd w:val="0"/>
              <w:snapToGrid w:val="0"/>
              <w:spacing w:before="157" w:line="270" w:lineRule="exact"/>
              <w:ind w:left="4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4551" w:type="dxa"/>
            <w:tcBorders>
              <w:right w:val="single" w:color="auto" w:sz="4" w:space="0"/>
            </w:tcBorders>
            <w:vAlign w:val="center"/>
          </w:tcPr>
          <w:p w14:paraId="3E22D5C3">
            <w:pPr>
              <w:kinsoku w:val="0"/>
              <w:autoSpaceDE w:val="0"/>
              <w:autoSpaceDN w:val="0"/>
              <w:adjustRightInd w:val="0"/>
              <w:snapToGrid w:val="0"/>
              <w:spacing w:before="160" w:line="229"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标志</w:t>
            </w:r>
          </w:p>
        </w:tc>
        <w:tc>
          <w:tcPr>
            <w:tcW w:w="2948" w:type="dxa"/>
            <w:tcBorders>
              <w:top w:val="single" w:color="auto" w:sz="4" w:space="0"/>
              <w:left w:val="single" w:color="auto" w:sz="4" w:space="0"/>
              <w:bottom w:val="single" w:color="auto" w:sz="4" w:space="0"/>
              <w:right w:val="single" w:color="auto" w:sz="4" w:space="0"/>
            </w:tcBorders>
            <w:vAlign w:val="center"/>
          </w:tcPr>
          <w:p w14:paraId="07DF3718">
            <w:pPr>
              <w:kinsoku w:val="0"/>
              <w:autoSpaceDE w:val="0"/>
              <w:autoSpaceDN w:val="0"/>
              <w:adjustRightInd w:val="0"/>
              <w:snapToGrid w:val="0"/>
              <w:spacing w:before="160" w:line="229"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CJ/T 112-2008</w:t>
            </w:r>
          </w:p>
        </w:tc>
      </w:tr>
      <w:tr w14:paraId="3CFA85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978" w:type="dxa"/>
            <w:vAlign w:val="top"/>
          </w:tcPr>
          <w:p w14:paraId="68CB1E79">
            <w:pPr>
              <w:kinsoku w:val="0"/>
              <w:autoSpaceDE w:val="0"/>
              <w:autoSpaceDN w:val="0"/>
              <w:adjustRightInd w:val="0"/>
              <w:snapToGrid w:val="0"/>
              <w:spacing w:before="159" w:line="269" w:lineRule="exact"/>
              <w:ind w:left="4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4551" w:type="dxa"/>
            <w:tcBorders>
              <w:right w:val="single" w:color="auto" w:sz="4" w:space="0"/>
            </w:tcBorders>
            <w:vAlign w:val="center"/>
          </w:tcPr>
          <w:p w14:paraId="490A577B">
            <w:pPr>
              <w:kinsoku w:val="0"/>
              <w:autoSpaceDE w:val="0"/>
              <w:autoSpaceDN w:val="0"/>
              <w:adjustRightInd w:val="0"/>
              <w:snapToGrid w:val="0"/>
              <w:spacing w:before="160" w:line="229"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外观</w:t>
            </w:r>
          </w:p>
        </w:tc>
        <w:tc>
          <w:tcPr>
            <w:tcW w:w="2948" w:type="dxa"/>
            <w:tcBorders>
              <w:top w:val="single" w:color="auto" w:sz="4" w:space="0"/>
              <w:left w:val="single" w:color="auto" w:sz="4" w:space="0"/>
              <w:bottom w:val="single" w:color="auto" w:sz="4" w:space="0"/>
              <w:right w:val="single" w:color="auto" w:sz="4" w:space="0"/>
            </w:tcBorders>
            <w:vAlign w:val="center"/>
          </w:tcPr>
          <w:p w14:paraId="080DEA08">
            <w:pPr>
              <w:kinsoku w:val="0"/>
              <w:autoSpaceDE w:val="0"/>
              <w:autoSpaceDN w:val="0"/>
              <w:adjustRightInd w:val="0"/>
              <w:snapToGrid w:val="0"/>
              <w:spacing w:before="160" w:line="229"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CJ/T 112-2008</w:t>
            </w:r>
          </w:p>
        </w:tc>
      </w:tr>
    </w:tbl>
    <w:p w14:paraId="398D6C2C">
      <w:pPr>
        <w:pStyle w:val="2"/>
        <w:ind w:left="0" w:leftChars="0" w:firstLine="0" w:firstLineChars="0"/>
        <w:rPr>
          <w:rFonts w:hint="eastAsia"/>
          <w:lang w:val="en-US" w:eastAsia="zh-CN"/>
        </w:rPr>
      </w:pPr>
    </w:p>
    <w:p w14:paraId="4869DC1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6FF93924">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1C54E4EC">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p>
    <w:p w14:paraId="19628DD4">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58EE7B2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106810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GB/T 39841-2021 超声波燃气表</w:t>
      </w:r>
    </w:p>
    <w:p w14:paraId="6789F28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CJ/T 112-2008 IC卡膜式燃气表</w:t>
      </w:r>
    </w:p>
    <w:p w14:paraId="4223772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3C5DF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0EDB0B8E">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2793C93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1311F6C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78B3C2E1">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4757A1D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2F27FF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60177DD5"/>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908F5">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1F1CE2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1750C">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1D3F71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7160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3752C8"/>
    <w:rsid w:val="0067722F"/>
    <w:rsid w:val="006B44D0"/>
    <w:rsid w:val="0090001D"/>
    <w:rsid w:val="009C512B"/>
    <w:rsid w:val="00B010C5"/>
    <w:rsid w:val="00B47494"/>
    <w:rsid w:val="01090B26"/>
    <w:rsid w:val="01127559"/>
    <w:rsid w:val="012A6BDB"/>
    <w:rsid w:val="01415CD2"/>
    <w:rsid w:val="0157022D"/>
    <w:rsid w:val="017D6DF3"/>
    <w:rsid w:val="01852063"/>
    <w:rsid w:val="019422A6"/>
    <w:rsid w:val="01987FE8"/>
    <w:rsid w:val="019B3634"/>
    <w:rsid w:val="01A85D51"/>
    <w:rsid w:val="01C761D7"/>
    <w:rsid w:val="01DB6127"/>
    <w:rsid w:val="02296E92"/>
    <w:rsid w:val="025C7268"/>
    <w:rsid w:val="02B524D4"/>
    <w:rsid w:val="03127926"/>
    <w:rsid w:val="0326557A"/>
    <w:rsid w:val="034B4BE6"/>
    <w:rsid w:val="035B751F"/>
    <w:rsid w:val="036A2E67"/>
    <w:rsid w:val="037B73C5"/>
    <w:rsid w:val="038500F8"/>
    <w:rsid w:val="03B86720"/>
    <w:rsid w:val="03C055D4"/>
    <w:rsid w:val="03D177E1"/>
    <w:rsid w:val="046046C1"/>
    <w:rsid w:val="049F51EA"/>
    <w:rsid w:val="04AE367F"/>
    <w:rsid w:val="04C335CE"/>
    <w:rsid w:val="05151950"/>
    <w:rsid w:val="05235E1B"/>
    <w:rsid w:val="05412745"/>
    <w:rsid w:val="05A625A8"/>
    <w:rsid w:val="05BB6053"/>
    <w:rsid w:val="05C375FE"/>
    <w:rsid w:val="05ED6429"/>
    <w:rsid w:val="06163BD1"/>
    <w:rsid w:val="06462D5B"/>
    <w:rsid w:val="06CE625A"/>
    <w:rsid w:val="06D1542A"/>
    <w:rsid w:val="06F7755F"/>
    <w:rsid w:val="07230354"/>
    <w:rsid w:val="074A238C"/>
    <w:rsid w:val="07635C4A"/>
    <w:rsid w:val="07A04F6B"/>
    <w:rsid w:val="07C5140B"/>
    <w:rsid w:val="07F04D43"/>
    <w:rsid w:val="081B54CF"/>
    <w:rsid w:val="0822060B"/>
    <w:rsid w:val="08B35707"/>
    <w:rsid w:val="08FF6B9F"/>
    <w:rsid w:val="093A3733"/>
    <w:rsid w:val="095D372A"/>
    <w:rsid w:val="09860F8E"/>
    <w:rsid w:val="09904F74"/>
    <w:rsid w:val="099323C1"/>
    <w:rsid w:val="099E1F14"/>
    <w:rsid w:val="09B07E99"/>
    <w:rsid w:val="09CD45A7"/>
    <w:rsid w:val="09D9119E"/>
    <w:rsid w:val="09DE5915"/>
    <w:rsid w:val="0A165F4E"/>
    <w:rsid w:val="0A342878"/>
    <w:rsid w:val="0A546A76"/>
    <w:rsid w:val="0AD007F3"/>
    <w:rsid w:val="0B0009AC"/>
    <w:rsid w:val="0B161F7E"/>
    <w:rsid w:val="0B246449"/>
    <w:rsid w:val="0B7A42BB"/>
    <w:rsid w:val="0B93537C"/>
    <w:rsid w:val="0B974E6D"/>
    <w:rsid w:val="0BBF6171"/>
    <w:rsid w:val="0BC639A4"/>
    <w:rsid w:val="0BC65752"/>
    <w:rsid w:val="0BD240F7"/>
    <w:rsid w:val="0BDE6348"/>
    <w:rsid w:val="0C2030B4"/>
    <w:rsid w:val="0C3152C1"/>
    <w:rsid w:val="0C50326D"/>
    <w:rsid w:val="0C525237"/>
    <w:rsid w:val="0C8E3A3C"/>
    <w:rsid w:val="0CD81BE1"/>
    <w:rsid w:val="0D29243C"/>
    <w:rsid w:val="0D393A6A"/>
    <w:rsid w:val="0D7731A8"/>
    <w:rsid w:val="0DA47D15"/>
    <w:rsid w:val="0DAE7E9E"/>
    <w:rsid w:val="0DD00B0A"/>
    <w:rsid w:val="0DD50CEF"/>
    <w:rsid w:val="0DE34399"/>
    <w:rsid w:val="0DF742E8"/>
    <w:rsid w:val="0E082052"/>
    <w:rsid w:val="0E0F1632"/>
    <w:rsid w:val="0E214EC1"/>
    <w:rsid w:val="0E320E7D"/>
    <w:rsid w:val="0E4137B5"/>
    <w:rsid w:val="0E4A1F2E"/>
    <w:rsid w:val="0E5A609B"/>
    <w:rsid w:val="0E6A2D0C"/>
    <w:rsid w:val="0E7B6697"/>
    <w:rsid w:val="0E8D07A9"/>
    <w:rsid w:val="0E9C279A"/>
    <w:rsid w:val="0EB65F51"/>
    <w:rsid w:val="0ECF0DC1"/>
    <w:rsid w:val="0F6C03BE"/>
    <w:rsid w:val="0F8676D2"/>
    <w:rsid w:val="0F9F3BFB"/>
    <w:rsid w:val="0FC65D20"/>
    <w:rsid w:val="107751B2"/>
    <w:rsid w:val="10944070"/>
    <w:rsid w:val="109745EF"/>
    <w:rsid w:val="109B71AD"/>
    <w:rsid w:val="10D64689"/>
    <w:rsid w:val="11001706"/>
    <w:rsid w:val="1109680C"/>
    <w:rsid w:val="111D7BC2"/>
    <w:rsid w:val="11230F50"/>
    <w:rsid w:val="112A22DF"/>
    <w:rsid w:val="1134315E"/>
    <w:rsid w:val="11494E5B"/>
    <w:rsid w:val="11511F61"/>
    <w:rsid w:val="11581C6F"/>
    <w:rsid w:val="118E0AC0"/>
    <w:rsid w:val="11DD55A3"/>
    <w:rsid w:val="120314AE"/>
    <w:rsid w:val="12096398"/>
    <w:rsid w:val="123A47A4"/>
    <w:rsid w:val="1288550F"/>
    <w:rsid w:val="134578A4"/>
    <w:rsid w:val="135875D7"/>
    <w:rsid w:val="13655850"/>
    <w:rsid w:val="138A175B"/>
    <w:rsid w:val="13A40300"/>
    <w:rsid w:val="13DB3D64"/>
    <w:rsid w:val="1448764C"/>
    <w:rsid w:val="14700951"/>
    <w:rsid w:val="14956609"/>
    <w:rsid w:val="14991C55"/>
    <w:rsid w:val="149D101A"/>
    <w:rsid w:val="14BB5F83"/>
    <w:rsid w:val="14C91E0F"/>
    <w:rsid w:val="14D3578A"/>
    <w:rsid w:val="14DE58BA"/>
    <w:rsid w:val="14E356C2"/>
    <w:rsid w:val="14EB7FD7"/>
    <w:rsid w:val="14EC6584"/>
    <w:rsid w:val="14F12A22"/>
    <w:rsid w:val="150712B5"/>
    <w:rsid w:val="15167ED2"/>
    <w:rsid w:val="155B6F0B"/>
    <w:rsid w:val="15D373E9"/>
    <w:rsid w:val="15E96C0C"/>
    <w:rsid w:val="16016E6E"/>
    <w:rsid w:val="1606331B"/>
    <w:rsid w:val="164B51D1"/>
    <w:rsid w:val="164D719B"/>
    <w:rsid w:val="165A3666"/>
    <w:rsid w:val="16684490"/>
    <w:rsid w:val="167F4E7B"/>
    <w:rsid w:val="16AF39B2"/>
    <w:rsid w:val="16CD5BE6"/>
    <w:rsid w:val="16FA2753"/>
    <w:rsid w:val="16FF6CDE"/>
    <w:rsid w:val="17347EB4"/>
    <w:rsid w:val="1740285C"/>
    <w:rsid w:val="17780248"/>
    <w:rsid w:val="179D1A5D"/>
    <w:rsid w:val="17C84600"/>
    <w:rsid w:val="17F92A0B"/>
    <w:rsid w:val="180C273E"/>
    <w:rsid w:val="187F5606"/>
    <w:rsid w:val="18BC5F12"/>
    <w:rsid w:val="18C15C1F"/>
    <w:rsid w:val="191A70DD"/>
    <w:rsid w:val="19B47531"/>
    <w:rsid w:val="19CE23A1"/>
    <w:rsid w:val="1A141D7E"/>
    <w:rsid w:val="1A253F8B"/>
    <w:rsid w:val="1A8011C2"/>
    <w:rsid w:val="1A8567D8"/>
    <w:rsid w:val="1A98775E"/>
    <w:rsid w:val="1AC9700C"/>
    <w:rsid w:val="1AFF47DC"/>
    <w:rsid w:val="1B0911B7"/>
    <w:rsid w:val="1B1262BE"/>
    <w:rsid w:val="1B6F54BE"/>
    <w:rsid w:val="1BA64C58"/>
    <w:rsid w:val="1BB92BDD"/>
    <w:rsid w:val="1BCA4DEA"/>
    <w:rsid w:val="1C1222ED"/>
    <w:rsid w:val="1C13411D"/>
    <w:rsid w:val="1C5D17BA"/>
    <w:rsid w:val="1C7865F4"/>
    <w:rsid w:val="1CB6536F"/>
    <w:rsid w:val="1CDA2E0B"/>
    <w:rsid w:val="1D044467"/>
    <w:rsid w:val="1D4E37F9"/>
    <w:rsid w:val="1D5A03F0"/>
    <w:rsid w:val="1D5E3A3C"/>
    <w:rsid w:val="1D69418F"/>
    <w:rsid w:val="1D7B2840"/>
    <w:rsid w:val="1D903E12"/>
    <w:rsid w:val="1DA64F4A"/>
    <w:rsid w:val="1DC6338F"/>
    <w:rsid w:val="1DD71E52"/>
    <w:rsid w:val="1DEA1774"/>
    <w:rsid w:val="1E432C32"/>
    <w:rsid w:val="1E7E37DC"/>
    <w:rsid w:val="1E8A6629"/>
    <w:rsid w:val="1E911BEF"/>
    <w:rsid w:val="1EED01A0"/>
    <w:rsid w:val="1F413615"/>
    <w:rsid w:val="1F5F3A9B"/>
    <w:rsid w:val="1F8452B0"/>
    <w:rsid w:val="1F937941"/>
    <w:rsid w:val="1FB97650"/>
    <w:rsid w:val="1FD34C16"/>
    <w:rsid w:val="1FDA1374"/>
    <w:rsid w:val="20142AD8"/>
    <w:rsid w:val="202A5E57"/>
    <w:rsid w:val="203A06AF"/>
    <w:rsid w:val="203D202F"/>
    <w:rsid w:val="204F1D62"/>
    <w:rsid w:val="20566C4C"/>
    <w:rsid w:val="208F03B0"/>
    <w:rsid w:val="20AD0837"/>
    <w:rsid w:val="20C20786"/>
    <w:rsid w:val="20D76163"/>
    <w:rsid w:val="217771F7"/>
    <w:rsid w:val="21997739"/>
    <w:rsid w:val="219F0AC7"/>
    <w:rsid w:val="219F63D1"/>
    <w:rsid w:val="21D56297"/>
    <w:rsid w:val="220B3A67"/>
    <w:rsid w:val="22456F79"/>
    <w:rsid w:val="22B660C8"/>
    <w:rsid w:val="22D14CB0"/>
    <w:rsid w:val="22E91FFA"/>
    <w:rsid w:val="22EE5862"/>
    <w:rsid w:val="230706D2"/>
    <w:rsid w:val="23111551"/>
    <w:rsid w:val="23264FFC"/>
    <w:rsid w:val="23641680"/>
    <w:rsid w:val="23BD6FE3"/>
    <w:rsid w:val="23CE2F9E"/>
    <w:rsid w:val="23F5677C"/>
    <w:rsid w:val="240F76C7"/>
    <w:rsid w:val="244F2331"/>
    <w:rsid w:val="24AF49ED"/>
    <w:rsid w:val="24B65F0C"/>
    <w:rsid w:val="24D92627"/>
    <w:rsid w:val="252A06A8"/>
    <w:rsid w:val="2572277A"/>
    <w:rsid w:val="257B0F03"/>
    <w:rsid w:val="259A75DB"/>
    <w:rsid w:val="259D70CC"/>
    <w:rsid w:val="25D32AED"/>
    <w:rsid w:val="25FA56E9"/>
    <w:rsid w:val="26025181"/>
    <w:rsid w:val="262275D1"/>
    <w:rsid w:val="262B46D7"/>
    <w:rsid w:val="264D0AF2"/>
    <w:rsid w:val="265359DC"/>
    <w:rsid w:val="267C3185"/>
    <w:rsid w:val="26A10E3D"/>
    <w:rsid w:val="26A12BEB"/>
    <w:rsid w:val="26BB5A5B"/>
    <w:rsid w:val="2703128E"/>
    <w:rsid w:val="27221F7E"/>
    <w:rsid w:val="276460F3"/>
    <w:rsid w:val="27AC35F6"/>
    <w:rsid w:val="27BD1CA7"/>
    <w:rsid w:val="281F201A"/>
    <w:rsid w:val="28254993"/>
    <w:rsid w:val="28355CE1"/>
    <w:rsid w:val="2838132E"/>
    <w:rsid w:val="284B72B3"/>
    <w:rsid w:val="286E1BB9"/>
    <w:rsid w:val="287141A0"/>
    <w:rsid w:val="28AD5878"/>
    <w:rsid w:val="28AF7842"/>
    <w:rsid w:val="28C50E13"/>
    <w:rsid w:val="290C07F0"/>
    <w:rsid w:val="29192F0D"/>
    <w:rsid w:val="292A511A"/>
    <w:rsid w:val="29312005"/>
    <w:rsid w:val="29455AB0"/>
    <w:rsid w:val="295201CD"/>
    <w:rsid w:val="29BB5D72"/>
    <w:rsid w:val="29EC23D0"/>
    <w:rsid w:val="2A0911D4"/>
    <w:rsid w:val="2A1831C5"/>
    <w:rsid w:val="2A1A518F"/>
    <w:rsid w:val="2A273408"/>
    <w:rsid w:val="2A9C2048"/>
    <w:rsid w:val="2B090C0F"/>
    <w:rsid w:val="2B1716CE"/>
    <w:rsid w:val="2B607E88"/>
    <w:rsid w:val="2B6A3EF4"/>
    <w:rsid w:val="2BAC1E16"/>
    <w:rsid w:val="2BD001FB"/>
    <w:rsid w:val="2C31056E"/>
    <w:rsid w:val="2C5A6960"/>
    <w:rsid w:val="2C5A7AC4"/>
    <w:rsid w:val="2C5F157F"/>
    <w:rsid w:val="2C695F59"/>
    <w:rsid w:val="2D355E3C"/>
    <w:rsid w:val="2D482013"/>
    <w:rsid w:val="2D510EC7"/>
    <w:rsid w:val="2D522E91"/>
    <w:rsid w:val="2D5664DE"/>
    <w:rsid w:val="2D7F3F24"/>
    <w:rsid w:val="2DC378EB"/>
    <w:rsid w:val="2DE87C74"/>
    <w:rsid w:val="2DED6B62"/>
    <w:rsid w:val="2E1819E5"/>
    <w:rsid w:val="2E7A61FC"/>
    <w:rsid w:val="2E9E30C8"/>
    <w:rsid w:val="2EB03F9E"/>
    <w:rsid w:val="2EBC05C2"/>
    <w:rsid w:val="2ECE6063"/>
    <w:rsid w:val="2ED56370"/>
    <w:rsid w:val="2F2457F2"/>
    <w:rsid w:val="2F2B74F6"/>
    <w:rsid w:val="2F3F2FA2"/>
    <w:rsid w:val="2F67728E"/>
    <w:rsid w:val="2F6C3AD9"/>
    <w:rsid w:val="2F8F3F29"/>
    <w:rsid w:val="2FE853E7"/>
    <w:rsid w:val="306B04F2"/>
    <w:rsid w:val="30703D5A"/>
    <w:rsid w:val="30760C45"/>
    <w:rsid w:val="307B625B"/>
    <w:rsid w:val="30852128"/>
    <w:rsid w:val="30CA215E"/>
    <w:rsid w:val="317433D6"/>
    <w:rsid w:val="317F1D7B"/>
    <w:rsid w:val="31943A79"/>
    <w:rsid w:val="31A55C86"/>
    <w:rsid w:val="31AD0696"/>
    <w:rsid w:val="32236BAB"/>
    <w:rsid w:val="322660CF"/>
    <w:rsid w:val="323E39E4"/>
    <w:rsid w:val="32432DA9"/>
    <w:rsid w:val="324C4353"/>
    <w:rsid w:val="32A01FA9"/>
    <w:rsid w:val="32A7217E"/>
    <w:rsid w:val="32BF4B25"/>
    <w:rsid w:val="32EB3B6C"/>
    <w:rsid w:val="32F83B93"/>
    <w:rsid w:val="330B1B18"/>
    <w:rsid w:val="33134E71"/>
    <w:rsid w:val="33883169"/>
    <w:rsid w:val="33C543BD"/>
    <w:rsid w:val="33CF2B46"/>
    <w:rsid w:val="33F16F60"/>
    <w:rsid w:val="34480B4A"/>
    <w:rsid w:val="34545741"/>
    <w:rsid w:val="345557DE"/>
    <w:rsid w:val="346D235F"/>
    <w:rsid w:val="34831B82"/>
    <w:rsid w:val="34BD6E42"/>
    <w:rsid w:val="34C24459"/>
    <w:rsid w:val="35150A2C"/>
    <w:rsid w:val="351D11F0"/>
    <w:rsid w:val="355157DD"/>
    <w:rsid w:val="3575596F"/>
    <w:rsid w:val="357A0B4A"/>
    <w:rsid w:val="35B30245"/>
    <w:rsid w:val="35F5085E"/>
    <w:rsid w:val="35F51433"/>
    <w:rsid w:val="35FA7C22"/>
    <w:rsid w:val="36032F7B"/>
    <w:rsid w:val="361C228F"/>
    <w:rsid w:val="364041CF"/>
    <w:rsid w:val="36625EF3"/>
    <w:rsid w:val="3699743B"/>
    <w:rsid w:val="36B46D1B"/>
    <w:rsid w:val="36B64491"/>
    <w:rsid w:val="36C24BE4"/>
    <w:rsid w:val="36C941C4"/>
    <w:rsid w:val="36EE59D9"/>
    <w:rsid w:val="36F154C9"/>
    <w:rsid w:val="36FE0D64"/>
    <w:rsid w:val="374C2700"/>
    <w:rsid w:val="378400EB"/>
    <w:rsid w:val="37C3246B"/>
    <w:rsid w:val="37ED5C91"/>
    <w:rsid w:val="381A164E"/>
    <w:rsid w:val="38675A43"/>
    <w:rsid w:val="38743CBC"/>
    <w:rsid w:val="38935966"/>
    <w:rsid w:val="389E342F"/>
    <w:rsid w:val="39BD78E5"/>
    <w:rsid w:val="39D32C64"/>
    <w:rsid w:val="39DA3FF3"/>
    <w:rsid w:val="39EA2D8B"/>
    <w:rsid w:val="39EC3D26"/>
    <w:rsid w:val="39EE5CF0"/>
    <w:rsid w:val="39F33E3D"/>
    <w:rsid w:val="3A044A67"/>
    <w:rsid w:val="3A1C460B"/>
    <w:rsid w:val="3A2160C5"/>
    <w:rsid w:val="3A2A4F7A"/>
    <w:rsid w:val="3A2B0CF2"/>
    <w:rsid w:val="3A2C6A84"/>
    <w:rsid w:val="3A3F654C"/>
    <w:rsid w:val="3AA840F1"/>
    <w:rsid w:val="3AC84793"/>
    <w:rsid w:val="3AE50EA1"/>
    <w:rsid w:val="3AF80B2A"/>
    <w:rsid w:val="3B091033"/>
    <w:rsid w:val="3B1D688D"/>
    <w:rsid w:val="3B2C7AF6"/>
    <w:rsid w:val="3B5F50F7"/>
    <w:rsid w:val="3B677B08"/>
    <w:rsid w:val="3B6D228D"/>
    <w:rsid w:val="3B984165"/>
    <w:rsid w:val="3BA1126C"/>
    <w:rsid w:val="3BA174BE"/>
    <w:rsid w:val="3BAC032E"/>
    <w:rsid w:val="3BB014AF"/>
    <w:rsid w:val="3BD74C8E"/>
    <w:rsid w:val="3BED44B1"/>
    <w:rsid w:val="3BFA6BCE"/>
    <w:rsid w:val="3C4F3BDE"/>
    <w:rsid w:val="3C6A5B02"/>
    <w:rsid w:val="3C7E335B"/>
    <w:rsid w:val="3C8D17F0"/>
    <w:rsid w:val="3C905550"/>
    <w:rsid w:val="3D3103CE"/>
    <w:rsid w:val="3D31661F"/>
    <w:rsid w:val="3DA46DF1"/>
    <w:rsid w:val="3DE418E4"/>
    <w:rsid w:val="3DFF04CC"/>
    <w:rsid w:val="3E012496"/>
    <w:rsid w:val="3E1321C9"/>
    <w:rsid w:val="3E3F7052"/>
    <w:rsid w:val="3E4405D4"/>
    <w:rsid w:val="3EC05EAD"/>
    <w:rsid w:val="3F7F7B16"/>
    <w:rsid w:val="3FA25C38"/>
    <w:rsid w:val="3FCE0156"/>
    <w:rsid w:val="3FF46B48"/>
    <w:rsid w:val="401A339B"/>
    <w:rsid w:val="4021297B"/>
    <w:rsid w:val="402F3D16"/>
    <w:rsid w:val="40557EB1"/>
    <w:rsid w:val="40580367"/>
    <w:rsid w:val="40B90E06"/>
    <w:rsid w:val="40ED4F53"/>
    <w:rsid w:val="411E6EBB"/>
    <w:rsid w:val="41766CF7"/>
    <w:rsid w:val="41E719A3"/>
    <w:rsid w:val="421A3B26"/>
    <w:rsid w:val="424C7A58"/>
    <w:rsid w:val="4250579A"/>
    <w:rsid w:val="42755200"/>
    <w:rsid w:val="427C033D"/>
    <w:rsid w:val="429A6A15"/>
    <w:rsid w:val="42B0448A"/>
    <w:rsid w:val="43100A85"/>
    <w:rsid w:val="433E1A96"/>
    <w:rsid w:val="435E3EE6"/>
    <w:rsid w:val="436E4771"/>
    <w:rsid w:val="438438A3"/>
    <w:rsid w:val="43AE5908"/>
    <w:rsid w:val="43AF64F0"/>
    <w:rsid w:val="43EA39CC"/>
    <w:rsid w:val="441F5424"/>
    <w:rsid w:val="442944F4"/>
    <w:rsid w:val="44316F05"/>
    <w:rsid w:val="4469669F"/>
    <w:rsid w:val="449B522E"/>
    <w:rsid w:val="44A43B7B"/>
    <w:rsid w:val="44F248E6"/>
    <w:rsid w:val="4504286C"/>
    <w:rsid w:val="45075155"/>
    <w:rsid w:val="45181E73"/>
    <w:rsid w:val="451C1963"/>
    <w:rsid w:val="45246A6A"/>
    <w:rsid w:val="45280308"/>
    <w:rsid w:val="45625E73"/>
    <w:rsid w:val="4568543D"/>
    <w:rsid w:val="456B28EB"/>
    <w:rsid w:val="458A0FC3"/>
    <w:rsid w:val="45D71D2E"/>
    <w:rsid w:val="463351B6"/>
    <w:rsid w:val="463E3B5B"/>
    <w:rsid w:val="466510E8"/>
    <w:rsid w:val="466C2476"/>
    <w:rsid w:val="46780E1B"/>
    <w:rsid w:val="469F284C"/>
    <w:rsid w:val="46B1432D"/>
    <w:rsid w:val="46BA1434"/>
    <w:rsid w:val="46D83FB0"/>
    <w:rsid w:val="46F12888"/>
    <w:rsid w:val="47005CAC"/>
    <w:rsid w:val="471F573B"/>
    <w:rsid w:val="47307948"/>
    <w:rsid w:val="474A6C5C"/>
    <w:rsid w:val="474D674C"/>
    <w:rsid w:val="477136AE"/>
    <w:rsid w:val="47775577"/>
    <w:rsid w:val="478A34FC"/>
    <w:rsid w:val="479E2B03"/>
    <w:rsid w:val="47A04ACD"/>
    <w:rsid w:val="47BB36B5"/>
    <w:rsid w:val="481B05F8"/>
    <w:rsid w:val="48623B31"/>
    <w:rsid w:val="48AE6D76"/>
    <w:rsid w:val="48E22EC4"/>
    <w:rsid w:val="49575660"/>
    <w:rsid w:val="49707DA0"/>
    <w:rsid w:val="498126DD"/>
    <w:rsid w:val="49951C31"/>
    <w:rsid w:val="49E52C6C"/>
    <w:rsid w:val="4A372D9B"/>
    <w:rsid w:val="4A510301"/>
    <w:rsid w:val="4A960F1F"/>
    <w:rsid w:val="4AA71B72"/>
    <w:rsid w:val="4ABB463C"/>
    <w:rsid w:val="4AFD3FE5"/>
    <w:rsid w:val="4B076C12"/>
    <w:rsid w:val="4B2C6678"/>
    <w:rsid w:val="4B375749"/>
    <w:rsid w:val="4B8E10E1"/>
    <w:rsid w:val="4BD9235C"/>
    <w:rsid w:val="4C211F55"/>
    <w:rsid w:val="4C83051A"/>
    <w:rsid w:val="4CB701C3"/>
    <w:rsid w:val="4CDD7C2A"/>
    <w:rsid w:val="4CF136D5"/>
    <w:rsid w:val="4D1D271C"/>
    <w:rsid w:val="4D245859"/>
    <w:rsid w:val="4D3F6B37"/>
    <w:rsid w:val="4D626ED4"/>
    <w:rsid w:val="4DB43081"/>
    <w:rsid w:val="4DCD4142"/>
    <w:rsid w:val="4DFE42FC"/>
    <w:rsid w:val="4E1F4272"/>
    <w:rsid w:val="4E834801"/>
    <w:rsid w:val="4EA01857"/>
    <w:rsid w:val="4EA31857"/>
    <w:rsid w:val="4EAA61C2"/>
    <w:rsid w:val="4ED27537"/>
    <w:rsid w:val="4EF456FF"/>
    <w:rsid w:val="4F2953A8"/>
    <w:rsid w:val="4F512B51"/>
    <w:rsid w:val="4F6A5955"/>
    <w:rsid w:val="4F9547EC"/>
    <w:rsid w:val="4F974A08"/>
    <w:rsid w:val="4F9D5D96"/>
    <w:rsid w:val="4FA233AD"/>
    <w:rsid w:val="4FAC7D88"/>
    <w:rsid w:val="4FC7696F"/>
    <w:rsid w:val="4FE319FB"/>
    <w:rsid w:val="50033E4B"/>
    <w:rsid w:val="5023004A"/>
    <w:rsid w:val="5066185A"/>
    <w:rsid w:val="50792360"/>
    <w:rsid w:val="50CC248F"/>
    <w:rsid w:val="51143E36"/>
    <w:rsid w:val="51361FFF"/>
    <w:rsid w:val="51597A9B"/>
    <w:rsid w:val="516721B8"/>
    <w:rsid w:val="51A056CA"/>
    <w:rsid w:val="51A96C75"/>
    <w:rsid w:val="51AA02F7"/>
    <w:rsid w:val="51FF0DF9"/>
    <w:rsid w:val="52173BDE"/>
    <w:rsid w:val="522105B9"/>
    <w:rsid w:val="52281DAE"/>
    <w:rsid w:val="524349D3"/>
    <w:rsid w:val="524B7D2C"/>
    <w:rsid w:val="52636E23"/>
    <w:rsid w:val="528C45CC"/>
    <w:rsid w:val="52BC4786"/>
    <w:rsid w:val="52EA12F3"/>
    <w:rsid w:val="52EF6119"/>
    <w:rsid w:val="53226CDE"/>
    <w:rsid w:val="53487DC7"/>
    <w:rsid w:val="536270DB"/>
    <w:rsid w:val="538C29C8"/>
    <w:rsid w:val="53AB6CD4"/>
    <w:rsid w:val="53C41B44"/>
    <w:rsid w:val="53D53D51"/>
    <w:rsid w:val="542E16B3"/>
    <w:rsid w:val="545509EE"/>
    <w:rsid w:val="545F12DA"/>
    <w:rsid w:val="54646E83"/>
    <w:rsid w:val="54745318"/>
    <w:rsid w:val="54B43966"/>
    <w:rsid w:val="54DE4E87"/>
    <w:rsid w:val="54E63D3C"/>
    <w:rsid w:val="54F2448F"/>
    <w:rsid w:val="5540344C"/>
    <w:rsid w:val="55452810"/>
    <w:rsid w:val="55457F4A"/>
    <w:rsid w:val="555B0286"/>
    <w:rsid w:val="55837D4F"/>
    <w:rsid w:val="561F5757"/>
    <w:rsid w:val="56260894"/>
    <w:rsid w:val="562F0A7F"/>
    <w:rsid w:val="56336B0D"/>
    <w:rsid w:val="56414B0E"/>
    <w:rsid w:val="566B44F9"/>
    <w:rsid w:val="569752EE"/>
    <w:rsid w:val="56AF6ADB"/>
    <w:rsid w:val="56BD287A"/>
    <w:rsid w:val="56DE116E"/>
    <w:rsid w:val="571E156B"/>
    <w:rsid w:val="57430FD1"/>
    <w:rsid w:val="579730CB"/>
    <w:rsid w:val="57A678B7"/>
    <w:rsid w:val="57B10631"/>
    <w:rsid w:val="57BD6FD6"/>
    <w:rsid w:val="57E26993"/>
    <w:rsid w:val="58003366"/>
    <w:rsid w:val="58411B59"/>
    <w:rsid w:val="58E10AA2"/>
    <w:rsid w:val="58E40592"/>
    <w:rsid w:val="58E6430A"/>
    <w:rsid w:val="592D3CE7"/>
    <w:rsid w:val="599C0E6D"/>
    <w:rsid w:val="59A55F73"/>
    <w:rsid w:val="59B44408"/>
    <w:rsid w:val="59D40607"/>
    <w:rsid w:val="5A53777D"/>
    <w:rsid w:val="5A6E45B7"/>
    <w:rsid w:val="5AB81CD6"/>
    <w:rsid w:val="5AD3266C"/>
    <w:rsid w:val="5B184523"/>
    <w:rsid w:val="5B525C87"/>
    <w:rsid w:val="5B5E462C"/>
    <w:rsid w:val="5B7E082A"/>
    <w:rsid w:val="5B9444F1"/>
    <w:rsid w:val="5BA1276A"/>
    <w:rsid w:val="5BC16969"/>
    <w:rsid w:val="5BD448EE"/>
    <w:rsid w:val="5C0A6562"/>
    <w:rsid w:val="5C2752F2"/>
    <w:rsid w:val="5C3E620B"/>
    <w:rsid w:val="5C583771"/>
    <w:rsid w:val="5C5E240A"/>
    <w:rsid w:val="5C6C4246"/>
    <w:rsid w:val="5C934FA3"/>
    <w:rsid w:val="5CE15514"/>
    <w:rsid w:val="5D064F7B"/>
    <w:rsid w:val="5D290C69"/>
    <w:rsid w:val="5D2C42B6"/>
    <w:rsid w:val="5D347D3A"/>
    <w:rsid w:val="5D4D6706"/>
    <w:rsid w:val="5D7C523D"/>
    <w:rsid w:val="5D9E3405"/>
    <w:rsid w:val="5DB93D9B"/>
    <w:rsid w:val="5DE76B45"/>
    <w:rsid w:val="5E9465B6"/>
    <w:rsid w:val="5EBD78BB"/>
    <w:rsid w:val="5FB32A6C"/>
    <w:rsid w:val="5FEC5D20"/>
    <w:rsid w:val="5FED5F7E"/>
    <w:rsid w:val="604A517F"/>
    <w:rsid w:val="609D1752"/>
    <w:rsid w:val="60A41202"/>
    <w:rsid w:val="60EE6452"/>
    <w:rsid w:val="610C2B17"/>
    <w:rsid w:val="619743F4"/>
    <w:rsid w:val="61A94127"/>
    <w:rsid w:val="61AD3C17"/>
    <w:rsid w:val="61E138C1"/>
    <w:rsid w:val="620178CE"/>
    <w:rsid w:val="62143C96"/>
    <w:rsid w:val="62145A44"/>
    <w:rsid w:val="62205F47"/>
    <w:rsid w:val="622B6207"/>
    <w:rsid w:val="624236EE"/>
    <w:rsid w:val="625B3673"/>
    <w:rsid w:val="62916D12"/>
    <w:rsid w:val="629E17B2"/>
    <w:rsid w:val="62AE40EB"/>
    <w:rsid w:val="62C34226"/>
    <w:rsid w:val="630F445E"/>
    <w:rsid w:val="63141A74"/>
    <w:rsid w:val="63181564"/>
    <w:rsid w:val="63316ACA"/>
    <w:rsid w:val="634265E1"/>
    <w:rsid w:val="642B176B"/>
    <w:rsid w:val="64412D3D"/>
    <w:rsid w:val="64B67287"/>
    <w:rsid w:val="64B96D77"/>
    <w:rsid w:val="64C64FF0"/>
    <w:rsid w:val="64C71494"/>
    <w:rsid w:val="64D15E6F"/>
    <w:rsid w:val="64FA1D73"/>
    <w:rsid w:val="65100A0C"/>
    <w:rsid w:val="651D10B4"/>
    <w:rsid w:val="6562740E"/>
    <w:rsid w:val="65896749"/>
    <w:rsid w:val="65957DD9"/>
    <w:rsid w:val="65BB6A86"/>
    <w:rsid w:val="661001E2"/>
    <w:rsid w:val="662B4B98"/>
    <w:rsid w:val="66320B8F"/>
    <w:rsid w:val="663554E1"/>
    <w:rsid w:val="66D25ECE"/>
    <w:rsid w:val="66DB4D83"/>
    <w:rsid w:val="66DC0AFB"/>
    <w:rsid w:val="671B5AC7"/>
    <w:rsid w:val="672C3830"/>
    <w:rsid w:val="676254A4"/>
    <w:rsid w:val="67801DCE"/>
    <w:rsid w:val="67D04B25"/>
    <w:rsid w:val="67D143D7"/>
    <w:rsid w:val="681A18DB"/>
    <w:rsid w:val="682E182A"/>
    <w:rsid w:val="687C4343"/>
    <w:rsid w:val="687E455F"/>
    <w:rsid w:val="68F4037D"/>
    <w:rsid w:val="69320EA6"/>
    <w:rsid w:val="693C3AD3"/>
    <w:rsid w:val="69407A67"/>
    <w:rsid w:val="696C43B8"/>
    <w:rsid w:val="69A973BA"/>
    <w:rsid w:val="6A0A597F"/>
    <w:rsid w:val="6A176804"/>
    <w:rsid w:val="6A3B3D8A"/>
    <w:rsid w:val="6A3C022E"/>
    <w:rsid w:val="6A42336B"/>
    <w:rsid w:val="6ABC136F"/>
    <w:rsid w:val="6ADC731B"/>
    <w:rsid w:val="6B476E8A"/>
    <w:rsid w:val="6B87197D"/>
    <w:rsid w:val="6BF77B2F"/>
    <w:rsid w:val="6C375151"/>
    <w:rsid w:val="6C3F5AA0"/>
    <w:rsid w:val="6C5D448C"/>
    <w:rsid w:val="6C5F6456"/>
    <w:rsid w:val="6CB06CB1"/>
    <w:rsid w:val="6CF90658"/>
    <w:rsid w:val="6D0E4172"/>
    <w:rsid w:val="6D631F76"/>
    <w:rsid w:val="6D8F4B19"/>
    <w:rsid w:val="6DC1118F"/>
    <w:rsid w:val="6DFD1A54"/>
    <w:rsid w:val="6E364F94"/>
    <w:rsid w:val="6E4678CD"/>
    <w:rsid w:val="6E9C573F"/>
    <w:rsid w:val="6EAE47E3"/>
    <w:rsid w:val="6EB14A39"/>
    <w:rsid w:val="6EC5360B"/>
    <w:rsid w:val="6EDE5C28"/>
    <w:rsid w:val="6F490CF7"/>
    <w:rsid w:val="6F742582"/>
    <w:rsid w:val="6F993A2D"/>
    <w:rsid w:val="6FAD2AC8"/>
    <w:rsid w:val="6FCF744E"/>
    <w:rsid w:val="6FEC1DAE"/>
    <w:rsid w:val="700F0193"/>
    <w:rsid w:val="707B3132"/>
    <w:rsid w:val="708D288F"/>
    <w:rsid w:val="70A1703D"/>
    <w:rsid w:val="70B34FC2"/>
    <w:rsid w:val="70CA3BF3"/>
    <w:rsid w:val="70E21403"/>
    <w:rsid w:val="70F03B20"/>
    <w:rsid w:val="70F829D5"/>
    <w:rsid w:val="71022CB5"/>
    <w:rsid w:val="7104137A"/>
    <w:rsid w:val="714D2D21"/>
    <w:rsid w:val="71A566B9"/>
    <w:rsid w:val="71FB277D"/>
    <w:rsid w:val="721056AE"/>
    <w:rsid w:val="721101F2"/>
    <w:rsid w:val="725A3947"/>
    <w:rsid w:val="72E444E7"/>
    <w:rsid w:val="72E476B5"/>
    <w:rsid w:val="72FF6BC9"/>
    <w:rsid w:val="73041B05"/>
    <w:rsid w:val="73191F4D"/>
    <w:rsid w:val="73557ED4"/>
    <w:rsid w:val="73CA0659"/>
    <w:rsid w:val="73D44CCF"/>
    <w:rsid w:val="73E57241"/>
    <w:rsid w:val="742F36BA"/>
    <w:rsid w:val="74343D24"/>
    <w:rsid w:val="744D3038"/>
    <w:rsid w:val="7456238C"/>
    <w:rsid w:val="745B519B"/>
    <w:rsid w:val="74744A68"/>
    <w:rsid w:val="74D84FF7"/>
    <w:rsid w:val="74E03EAC"/>
    <w:rsid w:val="74F00593"/>
    <w:rsid w:val="74F636CF"/>
    <w:rsid w:val="750C4CA1"/>
    <w:rsid w:val="75610B49"/>
    <w:rsid w:val="75874327"/>
    <w:rsid w:val="75AE7B06"/>
    <w:rsid w:val="75BE243F"/>
    <w:rsid w:val="75CD61DE"/>
    <w:rsid w:val="75E43528"/>
    <w:rsid w:val="75FF0362"/>
    <w:rsid w:val="76636B42"/>
    <w:rsid w:val="76724FD8"/>
    <w:rsid w:val="76B455F0"/>
    <w:rsid w:val="76F53C3E"/>
    <w:rsid w:val="77071BC4"/>
    <w:rsid w:val="771340C5"/>
    <w:rsid w:val="771A5453"/>
    <w:rsid w:val="77244524"/>
    <w:rsid w:val="7735629A"/>
    <w:rsid w:val="773D55E5"/>
    <w:rsid w:val="77440722"/>
    <w:rsid w:val="77BE6726"/>
    <w:rsid w:val="77C17FC5"/>
    <w:rsid w:val="77C41863"/>
    <w:rsid w:val="784F55D0"/>
    <w:rsid w:val="786D1EFA"/>
    <w:rsid w:val="78A31478"/>
    <w:rsid w:val="78C733B9"/>
    <w:rsid w:val="78CC4E73"/>
    <w:rsid w:val="78DD2BDC"/>
    <w:rsid w:val="78F10436"/>
    <w:rsid w:val="79142376"/>
    <w:rsid w:val="79264618"/>
    <w:rsid w:val="792F0F5E"/>
    <w:rsid w:val="79440EAD"/>
    <w:rsid w:val="794E5888"/>
    <w:rsid w:val="795D5ACB"/>
    <w:rsid w:val="79667075"/>
    <w:rsid w:val="79AD749A"/>
    <w:rsid w:val="79D044EF"/>
    <w:rsid w:val="7A304F8E"/>
    <w:rsid w:val="7A85352B"/>
    <w:rsid w:val="7AD718AD"/>
    <w:rsid w:val="7ADB314B"/>
    <w:rsid w:val="7AE77D42"/>
    <w:rsid w:val="7AEC7106"/>
    <w:rsid w:val="7AFC2A26"/>
    <w:rsid w:val="7B62386D"/>
    <w:rsid w:val="7BA479E1"/>
    <w:rsid w:val="7BFB64B0"/>
    <w:rsid w:val="7C3E7E36"/>
    <w:rsid w:val="7C825254"/>
    <w:rsid w:val="7C9275E1"/>
    <w:rsid w:val="7CE704CD"/>
    <w:rsid w:val="7CE71B1D"/>
    <w:rsid w:val="7D142945"/>
    <w:rsid w:val="7D180687"/>
    <w:rsid w:val="7D913F95"/>
    <w:rsid w:val="7DCE7921"/>
    <w:rsid w:val="7DD50326"/>
    <w:rsid w:val="7E0B1F99"/>
    <w:rsid w:val="7E8458A8"/>
    <w:rsid w:val="7FB64187"/>
    <w:rsid w:val="7FCB608F"/>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726</Words>
  <Characters>844</Characters>
  <Lines>0</Lines>
  <Paragraphs>0</Paragraphs>
  <TotalTime>1</TotalTime>
  <ScaleCrop>false</ScaleCrop>
  <LinksUpToDate>false</LinksUpToDate>
  <CharactersWithSpaces>862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2026-03-11T08:38:37Z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