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1AE1E4">
      <w:pPr>
        <w:jc w:val="center"/>
        <w:rPr>
          <w:rFonts w:hint="default" w:ascii="宋体" w:hAnsi="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益阳市赫山区电动自行车充电器</w:t>
      </w:r>
    </w:p>
    <w:p w14:paraId="7C4FD149">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产品质量监督抽查实施细则</w:t>
      </w:r>
    </w:p>
    <w:p w14:paraId="5D90CCEF">
      <w:pPr>
        <w:pStyle w:val="4"/>
        <w:rPr>
          <w:rFonts w:hint="eastAsia"/>
          <w:color w:val="auto"/>
          <w:highlight w:val="none"/>
        </w:rPr>
      </w:pPr>
    </w:p>
    <w:p w14:paraId="14B58A9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rPr>
        <w:t>1 抽样方法</w:t>
      </w:r>
    </w:p>
    <w:p w14:paraId="20755DF9">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05E7E95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随机数一般可使用随机数表等方法产生。</w:t>
      </w:r>
    </w:p>
    <w:p w14:paraId="59EB388E">
      <w:pPr>
        <w:keepNext w:val="0"/>
        <w:keepLines w:val="0"/>
        <w:pageBreakBefore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每批次样品抽取 3 只，其中 2 只作为检验样品，1 只作为备用样品。</w:t>
      </w:r>
    </w:p>
    <w:p w14:paraId="7097F3A3">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tbl>
      <w:tblPr>
        <w:tblStyle w:val="13"/>
        <w:tblW w:w="852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96"/>
        <w:gridCol w:w="3828"/>
        <w:gridCol w:w="3796"/>
      </w:tblGrid>
      <w:tr w14:paraId="6FE41F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896" w:type="dxa"/>
            <w:vAlign w:val="top"/>
          </w:tcPr>
          <w:p w14:paraId="4F4E8849">
            <w:pPr>
              <w:kinsoku w:val="0"/>
              <w:autoSpaceDE w:val="0"/>
              <w:autoSpaceDN w:val="0"/>
              <w:adjustRightInd w:val="0"/>
              <w:snapToGrid w:val="0"/>
              <w:spacing w:before="182" w:line="229" w:lineRule="auto"/>
              <w:ind w:left="24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4"/>
                <w:kern w:val="0"/>
                <w:sz w:val="20"/>
                <w:szCs w:val="20"/>
                <w:lang w:val="en-US" w:eastAsia="en-US" w:bidi="ar-SA"/>
              </w:rPr>
              <w:t>序号</w:t>
            </w:r>
          </w:p>
        </w:tc>
        <w:tc>
          <w:tcPr>
            <w:tcW w:w="3828" w:type="dxa"/>
            <w:vAlign w:val="top"/>
          </w:tcPr>
          <w:p w14:paraId="06E26D39">
            <w:pPr>
              <w:kinsoku w:val="0"/>
              <w:autoSpaceDE w:val="0"/>
              <w:autoSpaceDN w:val="0"/>
              <w:adjustRightInd w:val="0"/>
              <w:snapToGrid w:val="0"/>
              <w:spacing w:before="182" w:line="228" w:lineRule="auto"/>
              <w:ind w:left="149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检验项目</w:t>
            </w:r>
          </w:p>
        </w:tc>
        <w:tc>
          <w:tcPr>
            <w:tcW w:w="3796" w:type="dxa"/>
            <w:vAlign w:val="top"/>
          </w:tcPr>
          <w:p w14:paraId="5E41729C">
            <w:pPr>
              <w:kinsoku w:val="0"/>
              <w:autoSpaceDE w:val="0"/>
              <w:autoSpaceDN w:val="0"/>
              <w:adjustRightInd w:val="0"/>
              <w:snapToGrid w:val="0"/>
              <w:spacing w:before="182" w:line="228" w:lineRule="auto"/>
              <w:ind w:left="148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检验方法</w:t>
            </w:r>
          </w:p>
        </w:tc>
      </w:tr>
      <w:tr w14:paraId="44D2C7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896" w:type="dxa"/>
            <w:vAlign w:val="top"/>
          </w:tcPr>
          <w:p w14:paraId="5732F592">
            <w:pPr>
              <w:numPr>
                <w:ilvl w:val="0"/>
                <w:numId w:val="1"/>
              </w:numPr>
              <w:kinsoku w:val="0"/>
              <w:autoSpaceDE w:val="0"/>
              <w:autoSpaceDN w:val="0"/>
              <w:adjustRightInd w:val="0"/>
              <w:snapToGrid w:val="0"/>
              <w:spacing w:before="179"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828" w:type="dxa"/>
            <w:vAlign w:val="top"/>
          </w:tcPr>
          <w:p w14:paraId="1ABBF81C">
            <w:pPr>
              <w:kinsoku w:val="0"/>
              <w:autoSpaceDE w:val="0"/>
              <w:autoSpaceDN w:val="0"/>
              <w:adjustRightInd w:val="0"/>
              <w:snapToGrid w:val="0"/>
              <w:spacing w:before="179" w:line="228" w:lineRule="auto"/>
              <w:ind w:left="150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外壳冲击</w:t>
            </w:r>
          </w:p>
        </w:tc>
        <w:tc>
          <w:tcPr>
            <w:tcW w:w="3796" w:type="dxa"/>
            <w:vAlign w:val="top"/>
          </w:tcPr>
          <w:p w14:paraId="3B36AFAF">
            <w:pPr>
              <w:kinsoku w:val="0"/>
              <w:autoSpaceDE w:val="0"/>
              <w:autoSpaceDN w:val="0"/>
              <w:adjustRightInd w:val="0"/>
              <w:snapToGrid w:val="0"/>
              <w:spacing w:before="179" w:line="228" w:lineRule="auto"/>
              <w:ind w:left="40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 xml:space="preserve"> 42296—2022</w:t>
            </w:r>
            <w:r>
              <w:rPr>
                <w:rFonts w:ascii="宋体" w:hAnsi="宋体" w:eastAsia="宋体" w:cs="宋体"/>
                <w:snapToGrid w:val="0"/>
                <w:color w:val="000000"/>
                <w:spacing w:val="-32"/>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及第</w:t>
            </w:r>
            <w:r>
              <w:rPr>
                <w:rFonts w:ascii="宋体" w:hAnsi="宋体" w:eastAsia="宋体" w:cs="宋体"/>
                <w:snapToGrid w:val="0"/>
                <w:color w:val="000000"/>
                <w:spacing w:val="-21"/>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1</w:t>
            </w:r>
            <w:r>
              <w:rPr>
                <w:rFonts w:ascii="宋体" w:hAnsi="宋体" w:eastAsia="宋体" w:cs="宋体"/>
                <w:snapToGrid w:val="0"/>
                <w:color w:val="000000"/>
                <w:spacing w:val="-36"/>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号修改单</w:t>
            </w:r>
          </w:p>
        </w:tc>
      </w:tr>
      <w:bookmarkEnd w:id="2"/>
      <w:tr w14:paraId="73D3EF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896" w:type="dxa"/>
            <w:vAlign w:val="top"/>
          </w:tcPr>
          <w:p w14:paraId="118EB5DC">
            <w:pPr>
              <w:numPr>
                <w:ilvl w:val="0"/>
                <w:numId w:val="1"/>
              </w:numPr>
              <w:kinsoku w:val="0"/>
              <w:autoSpaceDE w:val="0"/>
              <w:autoSpaceDN w:val="0"/>
              <w:adjustRightInd w:val="0"/>
              <w:snapToGrid w:val="0"/>
              <w:spacing w:before="179"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828" w:type="dxa"/>
            <w:vAlign w:val="top"/>
          </w:tcPr>
          <w:p w14:paraId="50F652D5">
            <w:pPr>
              <w:kinsoku w:val="0"/>
              <w:autoSpaceDE w:val="0"/>
              <w:autoSpaceDN w:val="0"/>
              <w:adjustRightInd w:val="0"/>
              <w:snapToGrid w:val="0"/>
              <w:spacing w:before="179" w:line="229" w:lineRule="auto"/>
              <w:ind w:left="170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3"/>
                <w:kern w:val="0"/>
                <w:sz w:val="20"/>
                <w:szCs w:val="20"/>
                <w:lang w:val="en-US" w:eastAsia="en-US" w:bidi="ar-SA"/>
              </w:rPr>
              <w:t>跌落</w:t>
            </w:r>
          </w:p>
        </w:tc>
        <w:tc>
          <w:tcPr>
            <w:tcW w:w="3796" w:type="dxa"/>
            <w:vAlign w:val="top"/>
          </w:tcPr>
          <w:p w14:paraId="5C3086D9">
            <w:pPr>
              <w:kinsoku w:val="0"/>
              <w:autoSpaceDE w:val="0"/>
              <w:autoSpaceDN w:val="0"/>
              <w:adjustRightInd w:val="0"/>
              <w:snapToGrid w:val="0"/>
              <w:spacing w:before="179" w:line="228" w:lineRule="auto"/>
              <w:ind w:left="40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 xml:space="preserve"> 42296—2022</w:t>
            </w:r>
            <w:r>
              <w:rPr>
                <w:rFonts w:ascii="宋体" w:hAnsi="宋体" w:eastAsia="宋体" w:cs="宋体"/>
                <w:snapToGrid w:val="0"/>
                <w:color w:val="000000"/>
                <w:spacing w:val="-32"/>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及第</w:t>
            </w:r>
            <w:r>
              <w:rPr>
                <w:rFonts w:ascii="宋体" w:hAnsi="宋体" w:eastAsia="宋体" w:cs="宋体"/>
                <w:snapToGrid w:val="0"/>
                <w:color w:val="000000"/>
                <w:spacing w:val="-21"/>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1</w:t>
            </w:r>
            <w:r>
              <w:rPr>
                <w:rFonts w:ascii="宋体" w:hAnsi="宋体" w:eastAsia="宋体" w:cs="宋体"/>
                <w:snapToGrid w:val="0"/>
                <w:color w:val="000000"/>
                <w:spacing w:val="-36"/>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号修改单</w:t>
            </w:r>
          </w:p>
        </w:tc>
      </w:tr>
      <w:tr w14:paraId="365DE9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896" w:type="dxa"/>
            <w:vAlign w:val="top"/>
          </w:tcPr>
          <w:p w14:paraId="0D1A4A1A">
            <w:pPr>
              <w:numPr>
                <w:ilvl w:val="0"/>
                <w:numId w:val="1"/>
              </w:numPr>
              <w:kinsoku w:val="0"/>
              <w:autoSpaceDE w:val="0"/>
              <w:autoSpaceDN w:val="0"/>
              <w:adjustRightInd w:val="0"/>
              <w:snapToGrid w:val="0"/>
              <w:spacing w:before="182"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828" w:type="dxa"/>
            <w:vAlign w:val="top"/>
          </w:tcPr>
          <w:p w14:paraId="03E040AA">
            <w:pPr>
              <w:kinsoku w:val="0"/>
              <w:autoSpaceDE w:val="0"/>
              <w:autoSpaceDN w:val="0"/>
              <w:adjustRightInd w:val="0"/>
              <w:snapToGrid w:val="0"/>
              <w:spacing w:before="182" w:line="228" w:lineRule="auto"/>
              <w:ind w:left="87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工作温度下的泄漏电流</w:t>
            </w:r>
          </w:p>
        </w:tc>
        <w:tc>
          <w:tcPr>
            <w:tcW w:w="3796" w:type="dxa"/>
            <w:vAlign w:val="top"/>
          </w:tcPr>
          <w:p w14:paraId="07AC300A">
            <w:pPr>
              <w:kinsoku w:val="0"/>
              <w:autoSpaceDE w:val="0"/>
              <w:autoSpaceDN w:val="0"/>
              <w:adjustRightInd w:val="0"/>
              <w:snapToGrid w:val="0"/>
              <w:spacing w:before="181" w:line="228" w:lineRule="auto"/>
              <w:ind w:left="40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 xml:space="preserve"> 42296—2022</w:t>
            </w:r>
            <w:r>
              <w:rPr>
                <w:rFonts w:ascii="宋体" w:hAnsi="宋体" w:eastAsia="宋体" w:cs="宋体"/>
                <w:snapToGrid w:val="0"/>
                <w:color w:val="000000"/>
                <w:spacing w:val="-32"/>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及第</w:t>
            </w:r>
            <w:r>
              <w:rPr>
                <w:rFonts w:ascii="宋体" w:hAnsi="宋体" w:eastAsia="宋体" w:cs="宋体"/>
                <w:snapToGrid w:val="0"/>
                <w:color w:val="000000"/>
                <w:spacing w:val="-21"/>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1</w:t>
            </w:r>
            <w:r>
              <w:rPr>
                <w:rFonts w:ascii="宋体" w:hAnsi="宋体" w:eastAsia="宋体" w:cs="宋体"/>
                <w:snapToGrid w:val="0"/>
                <w:color w:val="000000"/>
                <w:spacing w:val="-36"/>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号修改单</w:t>
            </w:r>
          </w:p>
        </w:tc>
      </w:tr>
      <w:tr w14:paraId="2255F7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896" w:type="dxa"/>
            <w:vAlign w:val="top"/>
          </w:tcPr>
          <w:p w14:paraId="35993658">
            <w:pPr>
              <w:numPr>
                <w:ilvl w:val="0"/>
                <w:numId w:val="1"/>
              </w:numPr>
              <w:kinsoku w:val="0"/>
              <w:autoSpaceDE w:val="0"/>
              <w:autoSpaceDN w:val="0"/>
              <w:adjustRightInd w:val="0"/>
              <w:snapToGrid w:val="0"/>
              <w:spacing w:before="181"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828" w:type="dxa"/>
            <w:vAlign w:val="top"/>
          </w:tcPr>
          <w:p w14:paraId="72D207FC">
            <w:pPr>
              <w:kinsoku w:val="0"/>
              <w:autoSpaceDE w:val="0"/>
              <w:autoSpaceDN w:val="0"/>
              <w:adjustRightInd w:val="0"/>
              <w:snapToGrid w:val="0"/>
              <w:spacing w:before="181" w:line="228" w:lineRule="auto"/>
              <w:ind w:left="152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电气强度</w:t>
            </w:r>
          </w:p>
        </w:tc>
        <w:tc>
          <w:tcPr>
            <w:tcW w:w="3796" w:type="dxa"/>
            <w:vAlign w:val="top"/>
          </w:tcPr>
          <w:p w14:paraId="37C43487">
            <w:pPr>
              <w:kinsoku w:val="0"/>
              <w:autoSpaceDE w:val="0"/>
              <w:autoSpaceDN w:val="0"/>
              <w:adjustRightInd w:val="0"/>
              <w:snapToGrid w:val="0"/>
              <w:spacing w:before="180" w:line="228" w:lineRule="auto"/>
              <w:ind w:left="40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 xml:space="preserve"> 42296—2022</w:t>
            </w:r>
            <w:r>
              <w:rPr>
                <w:rFonts w:ascii="宋体" w:hAnsi="宋体" w:eastAsia="宋体" w:cs="宋体"/>
                <w:snapToGrid w:val="0"/>
                <w:color w:val="000000"/>
                <w:spacing w:val="-32"/>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及第</w:t>
            </w:r>
            <w:r>
              <w:rPr>
                <w:rFonts w:ascii="宋体" w:hAnsi="宋体" w:eastAsia="宋体" w:cs="宋体"/>
                <w:snapToGrid w:val="0"/>
                <w:color w:val="000000"/>
                <w:spacing w:val="-21"/>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1</w:t>
            </w:r>
            <w:r>
              <w:rPr>
                <w:rFonts w:ascii="宋体" w:hAnsi="宋体" w:eastAsia="宋体" w:cs="宋体"/>
                <w:snapToGrid w:val="0"/>
                <w:color w:val="000000"/>
                <w:spacing w:val="-36"/>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号修改单</w:t>
            </w:r>
          </w:p>
        </w:tc>
      </w:tr>
      <w:tr w14:paraId="3955C8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896" w:type="dxa"/>
            <w:vAlign w:val="top"/>
          </w:tcPr>
          <w:p w14:paraId="6D7BF9C2">
            <w:pPr>
              <w:numPr>
                <w:ilvl w:val="0"/>
                <w:numId w:val="1"/>
              </w:numPr>
              <w:kinsoku w:val="0"/>
              <w:autoSpaceDE w:val="0"/>
              <w:autoSpaceDN w:val="0"/>
              <w:adjustRightInd w:val="0"/>
              <w:snapToGrid w:val="0"/>
              <w:spacing w:before="180"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828" w:type="dxa"/>
            <w:vAlign w:val="top"/>
          </w:tcPr>
          <w:p w14:paraId="4F7E5316">
            <w:pPr>
              <w:kinsoku w:val="0"/>
              <w:autoSpaceDE w:val="0"/>
              <w:autoSpaceDN w:val="0"/>
              <w:adjustRightInd w:val="0"/>
              <w:snapToGrid w:val="0"/>
              <w:spacing w:before="180" w:line="228" w:lineRule="auto"/>
              <w:ind w:left="140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5"/>
                <w:kern w:val="0"/>
                <w:sz w:val="20"/>
                <w:szCs w:val="20"/>
                <w:lang w:val="en-US" w:eastAsia="en-US" w:bidi="ar-SA"/>
              </w:rPr>
              <w:t>防触电保护</w:t>
            </w:r>
          </w:p>
        </w:tc>
        <w:tc>
          <w:tcPr>
            <w:tcW w:w="3796" w:type="dxa"/>
            <w:vAlign w:val="top"/>
          </w:tcPr>
          <w:p w14:paraId="713A54AB">
            <w:pPr>
              <w:kinsoku w:val="0"/>
              <w:autoSpaceDE w:val="0"/>
              <w:autoSpaceDN w:val="0"/>
              <w:adjustRightInd w:val="0"/>
              <w:snapToGrid w:val="0"/>
              <w:spacing w:before="179" w:line="228" w:lineRule="auto"/>
              <w:ind w:left="40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 xml:space="preserve"> 42296—2022</w:t>
            </w:r>
            <w:r>
              <w:rPr>
                <w:rFonts w:ascii="宋体" w:hAnsi="宋体" w:eastAsia="宋体" w:cs="宋体"/>
                <w:snapToGrid w:val="0"/>
                <w:color w:val="000000"/>
                <w:spacing w:val="-32"/>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及第</w:t>
            </w:r>
            <w:r>
              <w:rPr>
                <w:rFonts w:ascii="宋体" w:hAnsi="宋体" w:eastAsia="宋体" w:cs="宋体"/>
                <w:snapToGrid w:val="0"/>
                <w:color w:val="000000"/>
                <w:spacing w:val="-21"/>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1</w:t>
            </w:r>
            <w:r>
              <w:rPr>
                <w:rFonts w:ascii="宋体" w:hAnsi="宋体" w:eastAsia="宋体" w:cs="宋体"/>
                <w:snapToGrid w:val="0"/>
                <w:color w:val="000000"/>
                <w:spacing w:val="-36"/>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号修改单</w:t>
            </w:r>
          </w:p>
        </w:tc>
      </w:tr>
      <w:tr w14:paraId="0F0909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896" w:type="dxa"/>
            <w:vAlign w:val="top"/>
          </w:tcPr>
          <w:p w14:paraId="5DF1010E">
            <w:pPr>
              <w:numPr>
                <w:ilvl w:val="0"/>
                <w:numId w:val="1"/>
              </w:numPr>
              <w:kinsoku w:val="0"/>
              <w:autoSpaceDE w:val="0"/>
              <w:autoSpaceDN w:val="0"/>
              <w:adjustRightInd w:val="0"/>
              <w:snapToGrid w:val="0"/>
              <w:spacing w:before="210"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828" w:type="dxa"/>
            <w:vAlign w:val="top"/>
          </w:tcPr>
          <w:p w14:paraId="62F07016">
            <w:pPr>
              <w:kinsoku w:val="0"/>
              <w:autoSpaceDE w:val="0"/>
              <w:autoSpaceDN w:val="0"/>
              <w:adjustRightInd w:val="0"/>
              <w:snapToGrid w:val="0"/>
              <w:spacing w:before="54" w:line="228" w:lineRule="auto"/>
              <w:ind w:left="139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非正常工作</w:t>
            </w:r>
          </w:p>
          <w:p w14:paraId="502CDD03">
            <w:pPr>
              <w:kinsoku w:val="0"/>
              <w:autoSpaceDE w:val="0"/>
              <w:autoSpaceDN w:val="0"/>
              <w:adjustRightInd w:val="0"/>
              <w:snapToGrid w:val="0"/>
              <w:spacing w:before="65" w:line="228" w:lineRule="auto"/>
              <w:ind w:left="64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4"/>
                <w:kern w:val="0"/>
                <w:sz w:val="20"/>
                <w:szCs w:val="20"/>
                <w:lang w:val="en-US" w:eastAsia="en-US" w:bidi="ar-SA"/>
              </w:rPr>
              <w:t>（仅测</w:t>
            </w:r>
            <w:r>
              <w:rPr>
                <w:rFonts w:ascii="宋体" w:hAnsi="宋体" w:eastAsia="宋体" w:cs="宋体"/>
                <w:snapToGrid w:val="0"/>
                <w:color w:val="000000"/>
                <w:spacing w:val="-35"/>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5.2.5.1、5.2.5.2）</w:t>
            </w:r>
          </w:p>
        </w:tc>
        <w:tc>
          <w:tcPr>
            <w:tcW w:w="3796" w:type="dxa"/>
            <w:vAlign w:val="top"/>
          </w:tcPr>
          <w:p w14:paraId="281CCEDE">
            <w:pPr>
              <w:kinsoku w:val="0"/>
              <w:autoSpaceDE w:val="0"/>
              <w:autoSpaceDN w:val="0"/>
              <w:adjustRightInd w:val="0"/>
              <w:snapToGrid w:val="0"/>
              <w:spacing w:before="210" w:line="228" w:lineRule="auto"/>
              <w:ind w:left="40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 xml:space="preserve"> 42296—2022</w:t>
            </w:r>
            <w:r>
              <w:rPr>
                <w:rFonts w:ascii="宋体" w:hAnsi="宋体" w:eastAsia="宋体" w:cs="宋体"/>
                <w:snapToGrid w:val="0"/>
                <w:color w:val="000000"/>
                <w:spacing w:val="-32"/>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及第</w:t>
            </w:r>
            <w:r>
              <w:rPr>
                <w:rFonts w:ascii="宋体" w:hAnsi="宋体" w:eastAsia="宋体" w:cs="宋体"/>
                <w:snapToGrid w:val="0"/>
                <w:color w:val="000000"/>
                <w:spacing w:val="-21"/>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1</w:t>
            </w:r>
            <w:r>
              <w:rPr>
                <w:rFonts w:ascii="宋体" w:hAnsi="宋体" w:eastAsia="宋体" w:cs="宋体"/>
                <w:snapToGrid w:val="0"/>
                <w:color w:val="000000"/>
                <w:spacing w:val="-36"/>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号修改单</w:t>
            </w:r>
          </w:p>
        </w:tc>
      </w:tr>
      <w:tr w14:paraId="67F2D6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896" w:type="dxa"/>
            <w:vAlign w:val="top"/>
          </w:tcPr>
          <w:p w14:paraId="530F88B9">
            <w:pPr>
              <w:numPr>
                <w:ilvl w:val="0"/>
                <w:numId w:val="1"/>
              </w:numPr>
              <w:kinsoku w:val="0"/>
              <w:autoSpaceDE w:val="0"/>
              <w:autoSpaceDN w:val="0"/>
              <w:adjustRightInd w:val="0"/>
              <w:snapToGrid w:val="0"/>
              <w:spacing w:before="182"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828" w:type="dxa"/>
            <w:vAlign w:val="top"/>
          </w:tcPr>
          <w:p w14:paraId="706501D4">
            <w:pPr>
              <w:kinsoku w:val="0"/>
              <w:autoSpaceDE w:val="0"/>
              <w:autoSpaceDN w:val="0"/>
              <w:adjustRightInd w:val="0"/>
              <w:snapToGrid w:val="0"/>
              <w:spacing w:before="182" w:line="228" w:lineRule="auto"/>
              <w:ind w:left="149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超温保护</w:t>
            </w:r>
          </w:p>
        </w:tc>
        <w:tc>
          <w:tcPr>
            <w:tcW w:w="3796" w:type="dxa"/>
            <w:vAlign w:val="top"/>
          </w:tcPr>
          <w:p w14:paraId="78AB5078">
            <w:pPr>
              <w:kinsoku w:val="0"/>
              <w:autoSpaceDE w:val="0"/>
              <w:autoSpaceDN w:val="0"/>
              <w:adjustRightInd w:val="0"/>
              <w:snapToGrid w:val="0"/>
              <w:spacing w:before="181" w:line="228" w:lineRule="auto"/>
              <w:ind w:left="40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 xml:space="preserve"> 42296—2022</w:t>
            </w:r>
            <w:r>
              <w:rPr>
                <w:rFonts w:ascii="宋体" w:hAnsi="宋体" w:eastAsia="宋体" w:cs="宋体"/>
                <w:snapToGrid w:val="0"/>
                <w:color w:val="000000"/>
                <w:spacing w:val="-32"/>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及第</w:t>
            </w:r>
            <w:r>
              <w:rPr>
                <w:rFonts w:ascii="宋体" w:hAnsi="宋体" w:eastAsia="宋体" w:cs="宋体"/>
                <w:snapToGrid w:val="0"/>
                <w:color w:val="000000"/>
                <w:spacing w:val="-21"/>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1</w:t>
            </w:r>
            <w:r>
              <w:rPr>
                <w:rFonts w:ascii="宋体" w:hAnsi="宋体" w:eastAsia="宋体" w:cs="宋体"/>
                <w:snapToGrid w:val="0"/>
                <w:color w:val="000000"/>
                <w:spacing w:val="-36"/>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号修改单</w:t>
            </w:r>
          </w:p>
        </w:tc>
      </w:tr>
      <w:tr w14:paraId="70375C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896" w:type="dxa"/>
            <w:vAlign w:val="top"/>
          </w:tcPr>
          <w:p w14:paraId="59D14B3D">
            <w:pPr>
              <w:numPr>
                <w:ilvl w:val="0"/>
                <w:numId w:val="1"/>
              </w:numPr>
              <w:kinsoku w:val="0"/>
              <w:autoSpaceDE w:val="0"/>
              <w:autoSpaceDN w:val="0"/>
              <w:adjustRightInd w:val="0"/>
              <w:snapToGrid w:val="0"/>
              <w:spacing w:before="181"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828" w:type="dxa"/>
            <w:vAlign w:val="top"/>
          </w:tcPr>
          <w:p w14:paraId="7F362E2C">
            <w:pPr>
              <w:kinsoku w:val="0"/>
              <w:autoSpaceDE w:val="0"/>
              <w:autoSpaceDN w:val="0"/>
              <w:adjustRightInd w:val="0"/>
              <w:snapToGrid w:val="0"/>
              <w:spacing w:before="180" w:line="228" w:lineRule="auto"/>
              <w:ind w:left="150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过充切断</w:t>
            </w:r>
          </w:p>
        </w:tc>
        <w:tc>
          <w:tcPr>
            <w:tcW w:w="3796" w:type="dxa"/>
            <w:vAlign w:val="top"/>
          </w:tcPr>
          <w:p w14:paraId="25CC5CE8">
            <w:pPr>
              <w:kinsoku w:val="0"/>
              <w:autoSpaceDE w:val="0"/>
              <w:autoSpaceDN w:val="0"/>
              <w:adjustRightInd w:val="0"/>
              <w:snapToGrid w:val="0"/>
              <w:spacing w:before="180" w:line="228" w:lineRule="auto"/>
              <w:ind w:left="40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 xml:space="preserve"> 42296—2022</w:t>
            </w:r>
            <w:r>
              <w:rPr>
                <w:rFonts w:ascii="宋体" w:hAnsi="宋体" w:eastAsia="宋体" w:cs="宋体"/>
                <w:snapToGrid w:val="0"/>
                <w:color w:val="000000"/>
                <w:spacing w:val="-32"/>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及第</w:t>
            </w:r>
            <w:r>
              <w:rPr>
                <w:rFonts w:ascii="宋体" w:hAnsi="宋体" w:eastAsia="宋体" w:cs="宋体"/>
                <w:snapToGrid w:val="0"/>
                <w:color w:val="000000"/>
                <w:spacing w:val="-21"/>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1</w:t>
            </w:r>
            <w:r>
              <w:rPr>
                <w:rFonts w:ascii="宋体" w:hAnsi="宋体" w:eastAsia="宋体" w:cs="宋体"/>
                <w:snapToGrid w:val="0"/>
                <w:color w:val="000000"/>
                <w:spacing w:val="-36"/>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号修改单</w:t>
            </w:r>
          </w:p>
        </w:tc>
      </w:tr>
      <w:tr w14:paraId="4D98FE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896" w:type="dxa"/>
            <w:vAlign w:val="top"/>
          </w:tcPr>
          <w:p w14:paraId="7F6B2578">
            <w:pPr>
              <w:numPr>
                <w:ilvl w:val="0"/>
                <w:numId w:val="1"/>
              </w:numPr>
              <w:kinsoku w:val="0"/>
              <w:autoSpaceDE w:val="0"/>
              <w:autoSpaceDN w:val="0"/>
              <w:adjustRightInd w:val="0"/>
              <w:snapToGrid w:val="0"/>
              <w:spacing w:before="182" w:line="269"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828" w:type="dxa"/>
            <w:vAlign w:val="top"/>
          </w:tcPr>
          <w:p w14:paraId="4AED7A6B">
            <w:pPr>
              <w:kinsoku w:val="0"/>
              <w:autoSpaceDE w:val="0"/>
              <w:autoSpaceDN w:val="0"/>
              <w:adjustRightInd w:val="0"/>
              <w:snapToGrid w:val="0"/>
              <w:spacing w:before="182" w:line="228" w:lineRule="auto"/>
              <w:ind w:left="150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延时切断</w:t>
            </w:r>
          </w:p>
        </w:tc>
        <w:tc>
          <w:tcPr>
            <w:tcW w:w="3796" w:type="dxa"/>
            <w:vAlign w:val="top"/>
          </w:tcPr>
          <w:p w14:paraId="05820ECC">
            <w:pPr>
              <w:kinsoku w:val="0"/>
              <w:autoSpaceDE w:val="0"/>
              <w:autoSpaceDN w:val="0"/>
              <w:adjustRightInd w:val="0"/>
              <w:snapToGrid w:val="0"/>
              <w:spacing w:before="182" w:line="228" w:lineRule="auto"/>
              <w:ind w:left="40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 xml:space="preserve"> 42296—2022</w:t>
            </w:r>
            <w:r>
              <w:rPr>
                <w:rFonts w:ascii="宋体" w:hAnsi="宋体" w:eastAsia="宋体" w:cs="宋体"/>
                <w:snapToGrid w:val="0"/>
                <w:color w:val="000000"/>
                <w:spacing w:val="-32"/>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及第</w:t>
            </w:r>
            <w:r>
              <w:rPr>
                <w:rFonts w:ascii="宋体" w:hAnsi="宋体" w:eastAsia="宋体" w:cs="宋体"/>
                <w:snapToGrid w:val="0"/>
                <w:color w:val="000000"/>
                <w:spacing w:val="-21"/>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1</w:t>
            </w:r>
            <w:r>
              <w:rPr>
                <w:rFonts w:ascii="宋体" w:hAnsi="宋体" w:eastAsia="宋体" w:cs="宋体"/>
                <w:snapToGrid w:val="0"/>
                <w:color w:val="000000"/>
                <w:spacing w:val="-36"/>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号修改单</w:t>
            </w:r>
          </w:p>
        </w:tc>
      </w:tr>
      <w:tr w14:paraId="0A44DC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896" w:type="dxa"/>
            <w:vAlign w:val="top"/>
          </w:tcPr>
          <w:p w14:paraId="3A30D070">
            <w:pPr>
              <w:numPr>
                <w:ilvl w:val="0"/>
                <w:numId w:val="1"/>
              </w:numPr>
              <w:kinsoku w:val="0"/>
              <w:autoSpaceDE w:val="0"/>
              <w:autoSpaceDN w:val="0"/>
              <w:adjustRightInd w:val="0"/>
              <w:snapToGrid w:val="0"/>
              <w:spacing w:before="181" w:line="269"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828" w:type="dxa"/>
            <w:vAlign w:val="top"/>
          </w:tcPr>
          <w:p w14:paraId="03A2F424">
            <w:pPr>
              <w:kinsoku w:val="0"/>
              <w:autoSpaceDE w:val="0"/>
              <w:autoSpaceDN w:val="0"/>
              <w:adjustRightInd w:val="0"/>
              <w:snapToGrid w:val="0"/>
              <w:spacing w:before="181" w:line="229" w:lineRule="auto"/>
              <w:ind w:left="171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3"/>
                <w:kern w:val="0"/>
                <w:sz w:val="20"/>
                <w:szCs w:val="20"/>
                <w:lang w:val="en-US" w:eastAsia="en-US" w:bidi="ar-SA"/>
              </w:rPr>
              <w:t>耐热</w:t>
            </w:r>
          </w:p>
        </w:tc>
        <w:tc>
          <w:tcPr>
            <w:tcW w:w="3796" w:type="dxa"/>
            <w:vAlign w:val="top"/>
          </w:tcPr>
          <w:p w14:paraId="58CE183F">
            <w:pPr>
              <w:kinsoku w:val="0"/>
              <w:autoSpaceDE w:val="0"/>
              <w:autoSpaceDN w:val="0"/>
              <w:adjustRightInd w:val="0"/>
              <w:snapToGrid w:val="0"/>
              <w:spacing w:before="181" w:line="228" w:lineRule="auto"/>
              <w:ind w:left="40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 xml:space="preserve"> 42296—2022</w:t>
            </w:r>
            <w:r>
              <w:rPr>
                <w:rFonts w:ascii="宋体" w:hAnsi="宋体" w:eastAsia="宋体" w:cs="宋体"/>
                <w:snapToGrid w:val="0"/>
                <w:color w:val="000000"/>
                <w:spacing w:val="-32"/>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及第</w:t>
            </w:r>
            <w:r>
              <w:rPr>
                <w:rFonts w:ascii="宋体" w:hAnsi="宋体" w:eastAsia="宋体" w:cs="宋体"/>
                <w:snapToGrid w:val="0"/>
                <w:color w:val="000000"/>
                <w:spacing w:val="-21"/>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1</w:t>
            </w:r>
            <w:r>
              <w:rPr>
                <w:rFonts w:ascii="宋体" w:hAnsi="宋体" w:eastAsia="宋体" w:cs="宋体"/>
                <w:snapToGrid w:val="0"/>
                <w:color w:val="000000"/>
                <w:spacing w:val="-36"/>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号修改单</w:t>
            </w:r>
          </w:p>
        </w:tc>
      </w:tr>
      <w:tr w14:paraId="31064E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896" w:type="dxa"/>
            <w:vAlign w:val="top"/>
          </w:tcPr>
          <w:p w14:paraId="343D41AC">
            <w:pPr>
              <w:numPr>
                <w:ilvl w:val="0"/>
                <w:numId w:val="1"/>
              </w:numPr>
              <w:kinsoku w:val="0"/>
              <w:autoSpaceDE w:val="0"/>
              <w:autoSpaceDN w:val="0"/>
              <w:adjustRightInd w:val="0"/>
              <w:snapToGrid w:val="0"/>
              <w:spacing w:before="184"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bookmarkStart w:id="3" w:name="_GoBack" w:colFirst="0" w:colLast="0"/>
          </w:p>
        </w:tc>
        <w:tc>
          <w:tcPr>
            <w:tcW w:w="3828" w:type="dxa"/>
            <w:vAlign w:val="top"/>
          </w:tcPr>
          <w:p w14:paraId="737F6BA2">
            <w:pPr>
              <w:kinsoku w:val="0"/>
              <w:autoSpaceDE w:val="0"/>
              <w:autoSpaceDN w:val="0"/>
              <w:adjustRightInd w:val="0"/>
              <w:snapToGrid w:val="0"/>
              <w:spacing w:before="184" w:line="228" w:lineRule="auto"/>
              <w:ind w:left="160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5"/>
                <w:kern w:val="0"/>
                <w:sz w:val="20"/>
                <w:szCs w:val="20"/>
                <w:lang w:val="en-US" w:eastAsia="en-US" w:bidi="ar-SA"/>
              </w:rPr>
              <w:t>灼热丝</w:t>
            </w:r>
          </w:p>
        </w:tc>
        <w:tc>
          <w:tcPr>
            <w:tcW w:w="3796" w:type="dxa"/>
            <w:vAlign w:val="top"/>
          </w:tcPr>
          <w:p w14:paraId="55FBDA94">
            <w:pPr>
              <w:kinsoku w:val="0"/>
              <w:autoSpaceDE w:val="0"/>
              <w:autoSpaceDN w:val="0"/>
              <w:adjustRightInd w:val="0"/>
              <w:snapToGrid w:val="0"/>
              <w:spacing w:before="183" w:line="228" w:lineRule="auto"/>
              <w:ind w:left="40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 xml:space="preserve"> 42296—2022</w:t>
            </w:r>
            <w:r>
              <w:rPr>
                <w:rFonts w:ascii="宋体" w:hAnsi="宋体" w:eastAsia="宋体" w:cs="宋体"/>
                <w:snapToGrid w:val="0"/>
                <w:color w:val="000000"/>
                <w:spacing w:val="-32"/>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及第</w:t>
            </w:r>
            <w:r>
              <w:rPr>
                <w:rFonts w:ascii="宋体" w:hAnsi="宋体" w:eastAsia="宋体" w:cs="宋体"/>
                <w:snapToGrid w:val="0"/>
                <w:color w:val="000000"/>
                <w:spacing w:val="-21"/>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1</w:t>
            </w:r>
            <w:r>
              <w:rPr>
                <w:rFonts w:ascii="宋体" w:hAnsi="宋体" w:eastAsia="宋体" w:cs="宋体"/>
                <w:snapToGrid w:val="0"/>
                <w:color w:val="000000"/>
                <w:spacing w:val="-36"/>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号修改单</w:t>
            </w:r>
          </w:p>
        </w:tc>
      </w:tr>
    </w:tbl>
    <w:p w14:paraId="52F66D6E">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p>
    <w:p w14:paraId="4F70EED5">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34D504F9">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2568986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76181C85">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0711A0D3">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3.1依据标准</w:t>
      </w:r>
      <w:bookmarkStart w:id="0" w:name="_Hlk32567754"/>
    </w:p>
    <w:p w14:paraId="37DA99E7">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GB 42296—2022 电动自行车用充电器安全技术要求及第 1 号修改单</w:t>
      </w:r>
    </w:p>
    <w:p w14:paraId="79BF8B7A">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4F8B990D">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397F5EFB">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78E2C09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631F3732">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2ECD4AE7">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1AC3A7C0">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29750C18">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0BA3EF07"/>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542CFF">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322AFACA">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30FF30">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4B398E06">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E4F3B">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ABDEA2"/>
    <w:multiLevelType w:val="singleLevel"/>
    <w:tmpl w:val="A2ABDEA2"/>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135135"/>
    <w:rsid w:val="00225378"/>
    <w:rsid w:val="006B44D0"/>
    <w:rsid w:val="00733E26"/>
    <w:rsid w:val="0083050D"/>
    <w:rsid w:val="00893649"/>
    <w:rsid w:val="009C512B"/>
    <w:rsid w:val="00B47494"/>
    <w:rsid w:val="01090B26"/>
    <w:rsid w:val="01127559"/>
    <w:rsid w:val="012A6BDB"/>
    <w:rsid w:val="01557F25"/>
    <w:rsid w:val="017442FA"/>
    <w:rsid w:val="01852063"/>
    <w:rsid w:val="01A85D51"/>
    <w:rsid w:val="03127926"/>
    <w:rsid w:val="0326557A"/>
    <w:rsid w:val="033C2BF5"/>
    <w:rsid w:val="036A2E67"/>
    <w:rsid w:val="03D177E1"/>
    <w:rsid w:val="03EF5EB9"/>
    <w:rsid w:val="03F11C32"/>
    <w:rsid w:val="040F20B8"/>
    <w:rsid w:val="041871BE"/>
    <w:rsid w:val="042E0790"/>
    <w:rsid w:val="046046C1"/>
    <w:rsid w:val="05151950"/>
    <w:rsid w:val="05412745"/>
    <w:rsid w:val="05777F14"/>
    <w:rsid w:val="05A625A8"/>
    <w:rsid w:val="05C375FE"/>
    <w:rsid w:val="06163BD1"/>
    <w:rsid w:val="0648365F"/>
    <w:rsid w:val="065A5FA4"/>
    <w:rsid w:val="069114AA"/>
    <w:rsid w:val="06D1542A"/>
    <w:rsid w:val="06D27AF8"/>
    <w:rsid w:val="06F7755F"/>
    <w:rsid w:val="07140111"/>
    <w:rsid w:val="07230354"/>
    <w:rsid w:val="074A238C"/>
    <w:rsid w:val="075E313A"/>
    <w:rsid w:val="07635C4A"/>
    <w:rsid w:val="078A3CD0"/>
    <w:rsid w:val="07C5140B"/>
    <w:rsid w:val="07F04D43"/>
    <w:rsid w:val="0822060B"/>
    <w:rsid w:val="08356532"/>
    <w:rsid w:val="083F4318"/>
    <w:rsid w:val="08D631A4"/>
    <w:rsid w:val="08E7715F"/>
    <w:rsid w:val="08EE04EE"/>
    <w:rsid w:val="090917CB"/>
    <w:rsid w:val="093D1475"/>
    <w:rsid w:val="095D372A"/>
    <w:rsid w:val="098826F0"/>
    <w:rsid w:val="098B21E0"/>
    <w:rsid w:val="09904F74"/>
    <w:rsid w:val="099E1F14"/>
    <w:rsid w:val="09C33728"/>
    <w:rsid w:val="09DE5915"/>
    <w:rsid w:val="09FC4E8C"/>
    <w:rsid w:val="0A546A76"/>
    <w:rsid w:val="0B161F7E"/>
    <w:rsid w:val="0B246449"/>
    <w:rsid w:val="0B3F3282"/>
    <w:rsid w:val="0B604351"/>
    <w:rsid w:val="0B974E6D"/>
    <w:rsid w:val="0BC639A4"/>
    <w:rsid w:val="0BD240F7"/>
    <w:rsid w:val="0C0B13B7"/>
    <w:rsid w:val="0C2030B4"/>
    <w:rsid w:val="0C3152C1"/>
    <w:rsid w:val="0C525237"/>
    <w:rsid w:val="0C8E3A3C"/>
    <w:rsid w:val="0D29243C"/>
    <w:rsid w:val="0D3B5CCB"/>
    <w:rsid w:val="0D735465"/>
    <w:rsid w:val="0D7731A8"/>
    <w:rsid w:val="0DA41007"/>
    <w:rsid w:val="0DA47D15"/>
    <w:rsid w:val="0DAE7E9E"/>
    <w:rsid w:val="0DD50CEF"/>
    <w:rsid w:val="0DE34399"/>
    <w:rsid w:val="0E0013EF"/>
    <w:rsid w:val="0E082052"/>
    <w:rsid w:val="0E0F1632"/>
    <w:rsid w:val="0E1327A4"/>
    <w:rsid w:val="0E4A1F2E"/>
    <w:rsid w:val="0E5A609B"/>
    <w:rsid w:val="0E8D07A9"/>
    <w:rsid w:val="0E9C279A"/>
    <w:rsid w:val="0F334EAC"/>
    <w:rsid w:val="0F44530B"/>
    <w:rsid w:val="0F6C03BE"/>
    <w:rsid w:val="0F8676D2"/>
    <w:rsid w:val="0F9F3BFB"/>
    <w:rsid w:val="0FB30262"/>
    <w:rsid w:val="0FD36803"/>
    <w:rsid w:val="0FD612EF"/>
    <w:rsid w:val="103B4960"/>
    <w:rsid w:val="103C5FE2"/>
    <w:rsid w:val="104D01F0"/>
    <w:rsid w:val="10757746"/>
    <w:rsid w:val="107751B2"/>
    <w:rsid w:val="10944070"/>
    <w:rsid w:val="109745EF"/>
    <w:rsid w:val="10A1053B"/>
    <w:rsid w:val="10FB7C4C"/>
    <w:rsid w:val="111D7BC2"/>
    <w:rsid w:val="11230F50"/>
    <w:rsid w:val="112E0021"/>
    <w:rsid w:val="1134315E"/>
    <w:rsid w:val="11511F61"/>
    <w:rsid w:val="118E0AC0"/>
    <w:rsid w:val="11A025A1"/>
    <w:rsid w:val="11C41DDC"/>
    <w:rsid w:val="11DD55A3"/>
    <w:rsid w:val="120314AE"/>
    <w:rsid w:val="12096398"/>
    <w:rsid w:val="12183B00"/>
    <w:rsid w:val="12266F4A"/>
    <w:rsid w:val="124A7D00"/>
    <w:rsid w:val="127C4DBC"/>
    <w:rsid w:val="1331204B"/>
    <w:rsid w:val="134578A4"/>
    <w:rsid w:val="135875D7"/>
    <w:rsid w:val="13655850"/>
    <w:rsid w:val="138A175B"/>
    <w:rsid w:val="13A40300"/>
    <w:rsid w:val="142C45C0"/>
    <w:rsid w:val="1448764C"/>
    <w:rsid w:val="14700951"/>
    <w:rsid w:val="14860174"/>
    <w:rsid w:val="14956609"/>
    <w:rsid w:val="149D101A"/>
    <w:rsid w:val="14C91E0F"/>
    <w:rsid w:val="14D26F15"/>
    <w:rsid w:val="14D3578A"/>
    <w:rsid w:val="14DE58BA"/>
    <w:rsid w:val="14EC6584"/>
    <w:rsid w:val="14F12A22"/>
    <w:rsid w:val="15167ED2"/>
    <w:rsid w:val="155B6F0B"/>
    <w:rsid w:val="15724254"/>
    <w:rsid w:val="15D373E9"/>
    <w:rsid w:val="164B51D1"/>
    <w:rsid w:val="164D719B"/>
    <w:rsid w:val="165A3666"/>
    <w:rsid w:val="166242C9"/>
    <w:rsid w:val="16684490"/>
    <w:rsid w:val="166938A9"/>
    <w:rsid w:val="167F4E7B"/>
    <w:rsid w:val="16AF39B2"/>
    <w:rsid w:val="16CD5BE6"/>
    <w:rsid w:val="16FF6CDE"/>
    <w:rsid w:val="17347EB4"/>
    <w:rsid w:val="17C84600"/>
    <w:rsid w:val="17DD00AB"/>
    <w:rsid w:val="17F92A0B"/>
    <w:rsid w:val="18371EB1"/>
    <w:rsid w:val="18980476"/>
    <w:rsid w:val="18BC5F12"/>
    <w:rsid w:val="199926F8"/>
    <w:rsid w:val="19B47531"/>
    <w:rsid w:val="1A8011C2"/>
    <w:rsid w:val="1A8567D8"/>
    <w:rsid w:val="1A98775E"/>
    <w:rsid w:val="1AC9700C"/>
    <w:rsid w:val="1B0911B7"/>
    <w:rsid w:val="1B3F2E2B"/>
    <w:rsid w:val="1B6F54BE"/>
    <w:rsid w:val="1BAC6712"/>
    <w:rsid w:val="1BCA4DEA"/>
    <w:rsid w:val="1BDD2D6F"/>
    <w:rsid w:val="1BF9747E"/>
    <w:rsid w:val="1C13411D"/>
    <w:rsid w:val="1C1E751E"/>
    <w:rsid w:val="1C330BE1"/>
    <w:rsid w:val="1C7865F4"/>
    <w:rsid w:val="1CB6536F"/>
    <w:rsid w:val="1D5A03F0"/>
    <w:rsid w:val="1D5E3A3C"/>
    <w:rsid w:val="1D8F0099"/>
    <w:rsid w:val="1D903E12"/>
    <w:rsid w:val="1DD71E52"/>
    <w:rsid w:val="1E432C32"/>
    <w:rsid w:val="1E7E37DC"/>
    <w:rsid w:val="1E8A6629"/>
    <w:rsid w:val="1E911BEF"/>
    <w:rsid w:val="1EC40E2A"/>
    <w:rsid w:val="1F0423C1"/>
    <w:rsid w:val="1F136AA8"/>
    <w:rsid w:val="1F166BCD"/>
    <w:rsid w:val="1F316F2E"/>
    <w:rsid w:val="1F5F3A9B"/>
    <w:rsid w:val="1F8452B0"/>
    <w:rsid w:val="1F861028"/>
    <w:rsid w:val="1F8B2AE2"/>
    <w:rsid w:val="1F937941"/>
    <w:rsid w:val="1FB97650"/>
    <w:rsid w:val="1FDA1374"/>
    <w:rsid w:val="203A06AF"/>
    <w:rsid w:val="204F1D62"/>
    <w:rsid w:val="208E288A"/>
    <w:rsid w:val="20E424AA"/>
    <w:rsid w:val="20F16975"/>
    <w:rsid w:val="215E7C1C"/>
    <w:rsid w:val="219F0AC7"/>
    <w:rsid w:val="22456F79"/>
    <w:rsid w:val="22D14CB0"/>
    <w:rsid w:val="22E91FFA"/>
    <w:rsid w:val="22EE5862"/>
    <w:rsid w:val="22FB3ADB"/>
    <w:rsid w:val="23264FFC"/>
    <w:rsid w:val="233D2346"/>
    <w:rsid w:val="23751ADF"/>
    <w:rsid w:val="23753F08"/>
    <w:rsid w:val="237C4C1C"/>
    <w:rsid w:val="23CE2F9E"/>
    <w:rsid w:val="240F76C7"/>
    <w:rsid w:val="24AF49ED"/>
    <w:rsid w:val="24CF521F"/>
    <w:rsid w:val="24D92627"/>
    <w:rsid w:val="25276E09"/>
    <w:rsid w:val="252A06A8"/>
    <w:rsid w:val="25506360"/>
    <w:rsid w:val="2572277A"/>
    <w:rsid w:val="257B0F03"/>
    <w:rsid w:val="25D32AED"/>
    <w:rsid w:val="25E44CFA"/>
    <w:rsid w:val="25FA56E9"/>
    <w:rsid w:val="26025181"/>
    <w:rsid w:val="260F621B"/>
    <w:rsid w:val="26213859"/>
    <w:rsid w:val="262275D1"/>
    <w:rsid w:val="262B46D7"/>
    <w:rsid w:val="267B5DCA"/>
    <w:rsid w:val="26A10E3D"/>
    <w:rsid w:val="27221F7E"/>
    <w:rsid w:val="27637EA1"/>
    <w:rsid w:val="27A57C98"/>
    <w:rsid w:val="27BD1CA7"/>
    <w:rsid w:val="27F07987"/>
    <w:rsid w:val="280E2503"/>
    <w:rsid w:val="28133675"/>
    <w:rsid w:val="281F201A"/>
    <w:rsid w:val="28254993"/>
    <w:rsid w:val="28416434"/>
    <w:rsid w:val="284B72B3"/>
    <w:rsid w:val="289A78F2"/>
    <w:rsid w:val="28AD5878"/>
    <w:rsid w:val="28AF7842"/>
    <w:rsid w:val="28C50E13"/>
    <w:rsid w:val="28F45255"/>
    <w:rsid w:val="292A511A"/>
    <w:rsid w:val="292C49EE"/>
    <w:rsid w:val="295201CD"/>
    <w:rsid w:val="29990264"/>
    <w:rsid w:val="29C27101"/>
    <w:rsid w:val="29EC23D0"/>
    <w:rsid w:val="29F179E6"/>
    <w:rsid w:val="29FE011E"/>
    <w:rsid w:val="2A0911D4"/>
    <w:rsid w:val="2A273408"/>
    <w:rsid w:val="2A443FBA"/>
    <w:rsid w:val="2ACB46DB"/>
    <w:rsid w:val="2ADE7F6A"/>
    <w:rsid w:val="2B090C0F"/>
    <w:rsid w:val="2B505C9F"/>
    <w:rsid w:val="2B520958"/>
    <w:rsid w:val="2B607E88"/>
    <w:rsid w:val="2B6A3EF4"/>
    <w:rsid w:val="2B6D7540"/>
    <w:rsid w:val="2BA47406"/>
    <w:rsid w:val="2BC27F72"/>
    <w:rsid w:val="2BF13CCD"/>
    <w:rsid w:val="2BFC0FF0"/>
    <w:rsid w:val="2CBD0053"/>
    <w:rsid w:val="2D510EC7"/>
    <w:rsid w:val="2D7F3F24"/>
    <w:rsid w:val="2DE87C74"/>
    <w:rsid w:val="2DED6B62"/>
    <w:rsid w:val="2E312AA7"/>
    <w:rsid w:val="2E7A61FC"/>
    <w:rsid w:val="2EB03F9E"/>
    <w:rsid w:val="2ECE6063"/>
    <w:rsid w:val="2ED56370"/>
    <w:rsid w:val="2F2457F2"/>
    <w:rsid w:val="2F2B74F6"/>
    <w:rsid w:val="2F631386"/>
    <w:rsid w:val="2F67728E"/>
    <w:rsid w:val="2F6C3AD9"/>
    <w:rsid w:val="2F8F3F29"/>
    <w:rsid w:val="304271ED"/>
    <w:rsid w:val="30696528"/>
    <w:rsid w:val="306B04F2"/>
    <w:rsid w:val="306C7DC6"/>
    <w:rsid w:val="30703D5A"/>
    <w:rsid w:val="307B625B"/>
    <w:rsid w:val="30CA215E"/>
    <w:rsid w:val="30E51F7D"/>
    <w:rsid w:val="30F229C1"/>
    <w:rsid w:val="310E0E7D"/>
    <w:rsid w:val="314D7BF8"/>
    <w:rsid w:val="316E6936"/>
    <w:rsid w:val="31783982"/>
    <w:rsid w:val="317F1D7B"/>
    <w:rsid w:val="31963C79"/>
    <w:rsid w:val="31AD0696"/>
    <w:rsid w:val="31B639EF"/>
    <w:rsid w:val="31EF0CAF"/>
    <w:rsid w:val="32236BAB"/>
    <w:rsid w:val="322660CF"/>
    <w:rsid w:val="32432DA9"/>
    <w:rsid w:val="324C4353"/>
    <w:rsid w:val="32A01FA9"/>
    <w:rsid w:val="32A7217E"/>
    <w:rsid w:val="330B1B18"/>
    <w:rsid w:val="336E20A7"/>
    <w:rsid w:val="33883169"/>
    <w:rsid w:val="33C543BD"/>
    <w:rsid w:val="33F16F60"/>
    <w:rsid w:val="34480B4A"/>
    <w:rsid w:val="345557DE"/>
    <w:rsid w:val="345C0152"/>
    <w:rsid w:val="346D235F"/>
    <w:rsid w:val="34831B82"/>
    <w:rsid w:val="3509652C"/>
    <w:rsid w:val="355157DD"/>
    <w:rsid w:val="357A0B4A"/>
    <w:rsid w:val="35AB2E46"/>
    <w:rsid w:val="35B30245"/>
    <w:rsid w:val="35F40F8A"/>
    <w:rsid w:val="35F5085E"/>
    <w:rsid w:val="35F51433"/>
    <w:rsid w:val="36625EF3"/>
    <w:rsid w:val="36B46D1B"/>
    <w:rsid w:val="36B64491"/>
    <w:rsid w:val="36EE59D9"/>
    <w:rsid w:val="36F154C9"/>
    <w:rsid w:val="36FE0D64"/>
    <w:rsid w:val="370B658B"/>
    <w:rsid w:val="373F7F35"/>
    <w:rsid w:val="374C2700"/>
    <w:rsid w:val="378E2D18"/>
    <w:rsid w:val="37C3246B"/>
    <w:rsid w:val="381A164E"/>
    <w:rsid w:val="38286CC9"/>
    <w:rsid w:val="386E20F5"/>
    <w:rsid w:val="38743CBC"/>
    <w:rsid w:val="38935966"/>
    <w:rsid w:val="389E342F"/>
    <w:rsid w:val="38AA5930"/>
    <w:rsid w:val="39924D42"/>
    <w:rsid w:val="39BD78E5"/>
    <w:rsid w:val="39D32C64"/>
    <w:rsid w:val="39E3734B"/>
    <w:rsid w:val="39EA2D8B"/>
    <w:rsid w:val="39EC3D26"/>
    <w:rsid w:val="39EE5CF0"/>
    <w:rsid w:val="39F33E3D"/>
    <w:rsid w:val="3A044A67"/>
    <w:rsid w:val="3A2160C5"/>
    <w:rsid w:val="3A2A4F7A"/>
    <w:rsid w:val="3A2B0CF2"/>
    <w:rsid w:val="3A2C6A84"/>
    <w:rsid w:val="3A3F654C"/>
    <w:rsid w:val="3A7A3A64"/>
    <w:rsid w:val="3AA075F1"/>
    <w:rsid w:val="3AA840F1"/>
    <w:rsid w:val="3AC84793"/>
    <w:rsid w:val="3AF80B2A"/>
    <w:rsid w:val="3B084B8F"/>
    <w:rsid w:val="3B677B08"/>
    <w:rsid w:val="3B781D15"/>
    <w:rsid w:val="3BB014AF"/>
    <w:rsid w:val="3BD74C8E"/>
    <w:rsid w:val="3BFA6BCE"/>
    <w:rsid w:val="3C4F3BDE"/>
    <w:rsid w:val="3C6A5B02"/>
    <w:rsid w:val="3C7E335B"/>
    <w:rsid w:val="3C8446EA"/>
    <w:rsid w:val="3C905550"/>
    <w:rsid w:val="3CB15455"/>
    <w:rsid w:val="3CE050A9"/>
    <w:rsid w:val="3D1E68EC"/>
    <w:rsid w:val="3D3103CE"/>
    <w:rsid w:val="3D33058B"/>
    <w:rsid w:val="3D9E4D9F"/>
    <w:rsid w:val="3DA46DF1"/>
    <w:rsid w:val="3E4405D4"/>
    <w:rsid w:val="3E6E11AD"/>
    <w:rsid w:val="3EBC016B"/>
    <w:rsid w:val="3EC05EAD"/>
    <w:rsid w:val="3F285800"/>
    <w:rsid w:val="3F7F7B16"/>
    <w:rsid w:val="3F9F3D14"/>
    <w:rsid w:val="3FA25C38"/>
    <w:rsid w:val="3FF46B48"/>
    <w:rsid w:val="4013200C"/>
    <w:rsid w:val="401A339B"/>
    <w:rsid w:val="40370FC3"/>
    <w:rsid w:val="40557EB1"/>
    <w:rsid w:val="40580367"/>
    <w:rsid w:val="40823845"/>
    <w:rsid w:val="40A315E2"/>
    <w:rsid w:val="40CB28E7"/>
    <w:rsid w:val="40DE261A"/>
    <w:rsid w:val="40ED4F53"/>
    <w:rsid w:val="411E6EBB"/>
    <w:rsid w:val="41322966"/>
    <w:rsid w:val="41D34149"/>
    <w:rsid w:val="41DD0B24"/>
    <w:rsid w:val="4202058A"/>
    <w:rsid w:val="421A3B26"/>
    <w:rsid w:val="4250579A"/>
    <w:rsid w:val="42664FBD"/>
    <w:rsid w:val="427C033D"/>
    <w:rsid w:val="429A6A15"/>
    <w:rsid w:val="436E4771"/>
    <w:rsid w:val="438438A3"/>
    <w:rsid w:val="43AE5908"/>
    <w:rsid w:val="43AF64F0"/>
    <w:rsid w:val="44332C7D"/>
    <w:rsid w:val="4459554D"/>
    <w:rsid w:val="448C6831"/>
    <w:rsid w:val="449F0313"/>
    <w:rsid w:val="451C1963"/>
    <w:rsid w:val="45246A6A"/>
    <w:rsid w:val="45625E73"/>
    <w:rsid w:val="4568543D"/>
    <w:rsid w:val="456B28EB"/>
    <w:rsid w:val="45D71D2E"/>
    <w:rsid w:val="460F771A"/>
    <w:rsid w:val="463E3B5B"/>
    <w:rsid w:val="469043B7"/>
    <w:rsid w:val="469F284C"/>
    <w:rsid w:val="46B1432D"/>
    <w:rsid w:val="46BA1434"/>
    <w:rsid w:val="47005CAC"/>
    <w:rsid w:val="474D674C"/>
    <w:rsid w:val="477136AE"/>
    <w:rsid w:val="478A34FC"/>
    <w:rsid w:val="478B4B7E"/>
    <w:rsid w:val="481B05F8"/>
    <w:rsid w:val="48623B31"/>
    <w:rsid w:val="48AE6D76"/>
    <w:rsid w:val="48E22EC4"/>
    <w:rsid w:val="49105C83"/>
    <w:rsid w:val="49951C31"/>
    <w:rsid w:val="49E52C6C"/>
    <w:rsid w:val="49E669E4"/>
    <w:rsid w:val="49EA2030"/>
    <w:rsid w:val="4A510301"/>
    <w:rsid w:val="4A960F1F"/>
    <w:rsid w:val="4AA71B72"/>
    <w:rsid w:val="4ABB463C"/>
    <w:rsid w:val="4AD827D0"/>
    <w:rsid w:val="4B185C8F"/>
    <w:rsid w:val="4B375749"/>
    <w:rsid w:val="4B8E10E1"/>
    <w:rsid w:val="4BC52D55"/>
    <w:rsid w:val="4BDC1E4C"/>
    <w:rsid w:val="4C172E84"/>
    <w:rsid w:val="4C20442F"/>
    <w:rsid w:val="4C211F55"/>
    <w:rsid w:val="4C4A14AC"/>
    <w:rsid w:val="4C5C2F8D"/>
    <w:rsid w:val="4C72630D"/>
    <w:rsid w:val="4C8229F4"/>
    <w:rsid w:val="4C83051A"/>
    <w:rsid w:val="4CAF130F"/>
    <w:rsid w:val="4CD9638C"/>
    <w:rsid w:val="4D1D271C"/>
    <w:rsid w:val="4D3F6B37"/>
    <w:rsid w:val="4D4E6D7A"/>
    <w:rsid w:val="4D626ED4"/>
    <w:rsid w:val="4D8E7176"/>
    <w:rsid w:val="4DB43081"/>
    <w:rsid w:val="4E1F4272"/>
    <w:rsid w:val="4E45017D"/>
    <w:rsid w:val="4E487C6D"/>
    <w:rsid w:val="4EA01857"/>
    <w:rsid w:val="4EAA61C2"/>
    <w:rsid w:val="4ED27537"/>
    <w:rsid w:val="4EF43951"/>
    <w:rsid w:val="4EF456FF"/>
    <w:rsid w:val="4F2953A8"/>
    <w:rsid w:val="4F3855EC"/>
    <w:rsid w:val="4F50502B"/>
    <w:rsid w:val="4F6A5955"/>
    <w:rsid w:val="4F974A08"/>
    <w:rsid w:val="4FA233AD"/>
    <w:rsid w:val="4FAC7D88"/>
    <w:rsid w:val="4FB1539E"/>
    <w:rsid w:val="4FC43323"/>
    <w:rsid w:val="4FC7696F"/>
    <w:rsid w:val="50792360"/>
    <w:rsid w:val="509020D2"/>
    <w:rsid w:val="50A36F3E"/>
    <w:rsid w:val="50B60EBE"/>
    <w:rsid w:val="50CC248F"/>
    <w:rsid w:val="51143E36"/>
    <w:rsid w:val="51275918"/>
    <w:rsid w:val="51396A01"/>
    <w:rsid w:val="5167040A"/>
    <w:rsid w:val="516721B8"/>
    <w:rsid w:val="51850890"/>
    <w:rsid w:val="51A056CA"/>
    <w:rsid w:val="51A96C75"/>
    <w:rsid w:val="51AA02F7"/>
    <w:rsid w:val="51FF0DF9"/>
    <w:rsid w:val="522B1438"/>
    <w:rsid w:val="524349D3"/>
    <w:rsid w:val="52635075"/>
    <w:rsid w:val="526F57C8"/>
    <w:rsid w:val="52950FA7"/>
    <w:rsid w:val="52EF6119"/>
    <w:rsid w:val="52F061DD"/>
    <w:rsid w:val="53226CDE"/>
    <w:rsid w:val="53487DC7"/>
    <w:rsid w:val="5358625C"/>
    <w:rsid w:val="545F12DA"/>
    <w:rsid w:val="546B1FBF"/>
    <w:rsid w:val="54745318"/>
    <w:rsid w:val="548D462B"/>
    <w:rsid w:val="54A454D1"/>
    <w:rsid w:val="54AD25D8"/>
    <w:rsid w:val="54BA4CF5"/>
    <w:rsid w:val="54E63D3C"/>
    <w:rsid w:val="55457F4A"/>
    <w:rsid w:val="556C5FEF"/>
    <w:rsid w:val="55837D4F"/>
    <w:rsid w:val="55DA73FC"/>
    <w:rsid w:val="55DD0C9B"/>
    <w:rsid w:val="55EC7130"/>
    <w:rsid w:val="561B17C3"/>
    <w:rsid w:val="56260894"/>
    <w:rsid w:val="562B5EAA"/>
    <w:rsid w:val="562F0A7F"/>
    <w:rsid w:val="56414B0E"/>
    <w:rsid w:val="565B2AB8"/>
    <w:rsid w:val="566B44F9"/>
    <w:rsid w:val="56824BF3"/>
    <w:rsid w:val="56AF6ADB"/>
    <w:rsid w:val="56CF0F2B"/>
    <w:rsid w:val="56DE116E"/>
    <w:rsid w:val="571E156B"/>
    <w:rsid w:val="575E4386"/>
    <w:rsid w:val="579730CB"/>
    <w:rsid w:val="57A97C48"/>
    <w:rsid w:val="57B10631"/>
    <w:rsid w:val="57BD6FD6"/>
    <w:rsid w:val="57E26993"/>
    <w:rsid w:val="58411B59"/>
    <w:rsid w:val="58E10AA2"/>
    <w:rsid w:val="58E40592"/>
    <w:rsid w:val="59232E69"/>
    <w:rsid w:val="592D3CE7"/>
    <w:rsid w:val="598B4E1A"/>
    <w:rsid w:val="59997F2C"/>
    <w:rsid w:val="599C0E6D"/>
    <w:rsid w:val="59A55F73"/>
    <w:rsid w:val="59B44408"/>
    <w:rsid w:val="59CF1242"/>
    <w:rsid w:val="5A0E3B19"/>
    <w:rsid w:val="5A53629C"/>
    <w:rsid w:val="5A6E45B7"/>
    <w:rsid w:val="5AA36E51"/>
    <w:rsid w:val="5AB521E6"/>
    <w:rsid w:val="5AB81CD6"/>
    <w:rsid w:val="5AD92379"/>
    <w:rsid w:val="5ADC59C5"/>
    <w:rsid w:val="5B0E7B48"/>
    <w:rsid w:val="5B1E422F"/>
    <w:rsid w:val="5B296A75"/>
    <w:rsid w:val="5B525C87"/>
    <w:rsid w:val="5BA1276A"/>
    <w:rsid w:val="5BD62414"/>
    <w:rsid w:val="5C2752F2"/>
    <w:rsid w:val="5C34538D"/>
    <w:rsid w:val="5C583771"/>
    <w:rsid w:val="5C6C4246"/>
    <w:rsid w:val="5C934FA3"/>
    <w:rsid w:val="5CE15514"/>
    <w:rsid w:val="5D131446"/>
    <w:rsid w:val="5D290C69"/>
    <w:rsid w:val="5D2C42B6"/>
    <w:rsid w:val="5D333896"/>
    <w:rsid w:val="5D765228"/>
    <w:rsid w:val="5DA16A52"/>
    <w:rsid w:val="5DBC388C"/>
    <w:rsid w:val="5DE76B45"/>
    <w:rsid w:val="5E435D5B"/>
    <w:rsid w:val="5E9465B6"/>
    <w:rsid w:val="5EA774F8"/>
    <w:rsid w:val="5EBD78BB"/>
    <w:rsid w:val="5EDD1CD8"/>
    <w:rsid w:val="5F13572D"/>
    <w:rsid w:val="5F1D65AC"/>
    <w:rsid w:val="5FDF3861"/>
    <w:rsid w:val="600E7C34"/>
    <w:rsid w:val="60833E8B"/>
    <w:rsid w:val="60A41202"/>
    <w:rsid w:val="610C2B17"/>
    <w:rsid w:val="61232857"/>
    <w:rsid w:val="6198016C"/>
    <w:rsid w:val="61AD3C17"/>
    <w:rsid w:val="61BE4076"/>
    <w:rsid w:val="620178CE"/>
    <w:rsid w:val="62145A44"/>
    <w:rsid w:val="623E51B7"/>
    <w:rsid w:val="624236EE"/>
    <w:rsid w:val="626C3AD2"/>
    <w:rsid w:val="628C1A7E"/>
    <w:rsid w:val="62916D12"/>
    <w:rsid w:val="630F445E"/>
    <w:rsid w:val="63181564"/>
    <w:rsid w:val="633A772C"/>
    <w:rsid w:val="634265E1"/>
    <w:rsid w:val="636D5D54"/>
    <w:rsid w:val="639037F0"/>
    <w:rsid w:val="6390559E"/>
    <w:rsid w:val="639F3A33"/>
    <w:rsid w:val="642B176B"/>
    <w:rsid w:val="645561AA"/>
    <w:rsid w:val="645760BC"/>
    <w:rsid w:val="64782681"/>
    <w:rsid w:val="648F5856"/>
    <w:rsid w:val="64B96D77"/>
    <w:rsid w:val="64DE2339"/>
    <w:rsid w:val="64E02555"/>
    <w:rsid w:val="658253BB"/>
    <w:rsid w:val="661001E2"/>
    <w:rsid w:val="662B4B98"/>
    <w:rsid w:val="66320B8F"/>
    <w:rsid w:val="663554E1"/>
    <w:rsid w:val="667D63A0"/>
    <w:rsid w:val="669453A6"/>
    <w:rsid w:val="669929BC"/>
    <w:rsid w:val="66DC0AFB"/>
    <w:rsid w:val="67182CB3"/>
    <w:rsid w:val="679715F1"/>
    <w:rsid w:val="67C1666E"/>
    <w:rsid w:val="67D04B25"/>
    <w:rsid w:val="67D143D7"/>
    <w:rsid w:val="68225670"/>
    <w:rsid w:val="682E182A"/>
    <w:rsid w:val="685F3156"/>
    <w:rsid w:val="687E455F"/>
    <w:rsid w:val="68F4037D"/>
    <w:rsid w:val="693C3AD3"/>
    <w:rsid w:val="69676DA1"/>
    <w:rsid w:val="696C43B8"/>
    <w:rsid w:val="69CB37D4"/>
    <w:rsid w:val="6A0B3BD1"/>
    <w:rsid w:val="6A1231B1"/>
    <w:rsid w:val="6A176804"/>
    <w:rsid w:val="6A214495"/>
    <w:rsid w:val="6A3B3D8A"/>
    <w:rsid w:val="6A42336B"/>
    <w:rsid w:val="6A5F5CCB"/>
    <w:rsid w:val="6B1B6095"/>
    <w:rsid w:val="6B2D401B"/>
    <w:rsid w:val="6B4849B1"/>
    <w:rsid w:val="6BCE3108"/>
    <w:rsid w:val="6BD66460"/>
    <w:rsid w:val="6C3F5AA0"/>
    <w:rsid w:val="6C555138"/>
    <w:rsid w:val="6C5D448C"/>
    <w:rsid w:val="6C6475C8"/>
    <w:rsid w:val="6CB06CB1"/>
    <w:rsid w:val="6CB26586"/>
    <w:rsid w:val="6D323B6A"/>
    <w:rsid w:val="6D611D5A"/>
    <w:rsid w:val="6D71193E"/>
    <w:rsid w:val="6D723F67"/>
    <w:rsid w:val="6D8F4B19"/>
    <w:rsid w:val="6DFD1A54"/>
    <w:rsid w:val="6EAE47E3"/>
    <w:rsid w:val="6EC5360B"/>
    <w:rsid w:val="6ED22F0F"/>
    <w:rsid w:val="6EE92007"/>
    <w:rsid w:val="6F152DFC"/>
    <w:rsid w:val="6F2968A7"/>
    <w:rsid w:val="6F742582"/>
    <w:rsid w:val="6F993A2D"/>
    <w:rsid w:val="6FA36659"/>
    <w:rsid w:val="6FCF744E"/>
    <w:rsid w:val="6FEC1DAE"/>
    <w:rsid w:val="707F2C23"/>
    <w:rsid w:val="70A1703D"/>
    <w:rsid w:val="70B34FC2"/>
    <w:rsid w:val="70F829D5"/>
    <w:rsid w:val="70F96E79"/>
    <w:rsid w:val="71022CB5"/>
    <w:rsid w:val="7104137A"/>
    <w:rsid w:val="721056AE"/>
    <w:rsid w:val="721101F2"/>
    <w:rsid w:val="72E444E7"/>
    <w:rsid w:val="72FF6BC9"/>
    <w:rsid w:val="731356EB"/>
    <w:rsid w:val="7329156C"/>
    <w:rsid w:val="73557ED4"/>
    <w:rsid w:val="738467A2"/>
    <w:rsid w:val="73E57241"/>
    <w:rsid w:val="741F7D63"/>
    <w:rsid w:val="742B12F0"/>
    <w:rsid w:val="74343D24"/>
    <w:rsid w:val="744D3038"/>
    <w:rsid w:val="7456238C"/>
    <w:rsid w:val="74744A68"/>
    <w:rsid w:val="74A013B9"/>
    <w:rsid w:val="74AB5178"/>
    <w:rsid w:val="74BF5CE3"/>
    <w:rsid w:val="74D84FF7"/>
    <w:rsid w:val="74EE0377"/>
    <w:rsid w:val="74F636CF"/>
    <w:rsid w:val="751C3CCD"/>
    <w:rsid w:val="752F7AD6"/>
    <w:rsid w:val="758F52C5"/>
    <w:rsid w:val="75DE03EB"/>
    <w:rsid w:val="75E43528"/>
    <w:rsid w:val="75FF0362"/>
    <w:rsid w:val="760D0CD1"/>
    <w:rsid w:val="76277FE4"/>
    <w:rsid w:val="763149BF"/>
    <w:rsid w:val="76724FD8"/>
    <w:rsid w:val="76B455F0"/>
    <w:rsid w:val="76EB7BDE"/>
    <w:rsid w:val="76F37EC6"/>
    <w:rsid w:val="76FB6D7B"/>
    <w:rsid w:val="77071BC4"/>
    <w:rsid w:val="770F2826"/>
    <w:rsid w:val="771340C5"/>
    <w:rsid w:val="771A5453"/>
    <w:rsid w:val="773D55E5"/>
    <w:rsid w:val="77440722"/>
    <w:rsid w:val="777234E1"/>
    <w:rsid w:val="77933457"/>
    <w:rsid w:val="779F004E"/>
    <w:rsid w:val="77BE6726"/>
    <w:rsid w:val="77C17FC5"/>
    <w:rsid w:val="7826607A"/>
    <w:rsid w:val="78A31478"/>
    <w:rsid w:val="78C733B9"/>
    <w:rsid w:val="78CC4E73"/>
    <w:rsid w:val="78DD2BDC"/>
    <w:rsid w:val="78E24696"/>
    <w:rsid w:val="78EA70A7"/>
    <w:rsid w:val="79142376"/>
    <w:rsid w:val="791757D6"/>
    <w:rsid w:val="79264618"/>
    <w:rsid w:val="792F0F5E"/>
    <w:rsid w:val="79534C4C"/>
    <w:rsid w:val="795D5ACB"/>
    <w:rsid w:val="79686E4C"/>
    <w:rsid w:val="797572B9"/>
    <w:rsid w:val="79AD749A"/>
    <w:rsid w:val="79B7342D"/>
    <w:rsid w:val="79D044EF"/>
    <w:rsid w:val="7A102B3D"/>
    <w:rsid w:val="7A85352B"/>
    <w:rsid w:val="7A9D53DF"/>
    <w:rsid w:val="7ADB314B"/>
    <w:rsid w:val="7AE77D42"/>
    <w:rsid w:val="7AFB37ED"/>
    <w:rsid w:val="7AFC2A26"/>
    <w:rsid w:val="7B1A0118"/>
    <w:rsid w:val="7B1B79EC"/>
    <w:rsid w:val="7B62386D"/>
    <w:rsid w:val="7BA479E1"/>
    <w:rsid w:val="7BE37748"/>
    <w:rsid w:val="7BFB64B0"/>
    <w:rsid w:val="7C507B69"/>
    <w:rsid w:val="7C825254"/>
    <w:rsid w:val="7C9275E1"/>
    <w:rsid w:val="7CAB4D9F"/>
    <w:rsid w:val="7CE02C9B"/>
    <w:rsid w:val="7D180687"/>
    <w:rsid w:val="7D407BDD"/>
    <w:rsid w:val="7D5633F0"/>
    <w:rsid w:val="7D913F95"/>
    <w:rsid w:val="7DCE7921"/>
    <w:rsid w:val="7DD50326"/>
    <w:rsid w:val="7E987424"/>
    <w:rsid w:val="7F5636E8"/>
    <w:rsid w:val="7F820039"/>
    <w:rsid w:val="7FCB608F"/>
    <w:rsid w:val="7FE505C8"/>
    <w:rsid w:val="7FFA2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 w:type="table" w:customStyle="1" w:styleId="13">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786</Words>
  <Characters>912</Characters>
  <Lines>0</Lines>
  <Paragraphs>0</Paragraphs>
  <TotalTime>1</TotalTime>
  <ScaleCrop>false</ScaleCrop>
  <LinksUpToDate>false</LinksUpToDate>
  <CharactersWithSpaces>973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2026-03-10T05:37:08Z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7779B6905C3B4EF1823646203F94BF3A_13</vt:lpwstr>
  </property>
  <property fmtid="{D5CDD505-2E9C-101B-9397-08002B2CF9AE}" pid="4" name="KSOTemplateDocerSaveRecord">
    <vt:lpwstr>eyJoZGlkIjoiNjBmMGY0NDRhMDljNjM3ZmM0MTNlYjhjZjBkMmNlYjEiLCJ1c2VySWQiOiIyMTM2ODQxMzIifQ==</vt:lpwstr>
  </property>
</Properties>
</file>