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益阳市赫山区防水涂料</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E34062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在每批产品中随机抽取样品二份，重量各≥5kg，用于检验及备用。多组分产品按明示的配合比例分别抽取，单独包装。</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p w14:paraId="596D1BA2">
      <w:pPr>
        <w:widowControl/>
        <w:kinsoku w:val="0"/>
        <w:autoSpaceDE w:val="0"/>
        <w:autoSpaceDN w:val="0"/>
        <w:adjustRightInd w:val="0"/>
        <w:snapToGrid w:val="0"/>
        <w:spacing w:before="290" w:line="227" w:lineRule="auto"/>
        <w:ind w:left="327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4"/>
          <w:kern w:val="0"/>
          <w:sz w:val="20"/>
          <w:szCs w:val="20"/>
          <w:lang w:eastAsia="en-US"/>
        </w:rPr>
        <w:t>表</w:t>
      </w:r>
      <w:r>
        <w:rPr>
          <w:rFonts w:ascii="宋体" w:hAnsi="宋体" w:eastAsia="宋体" w:cs="宋体"/>
          <w:snapToGrid w:val="0"/>
          <w:color w:val="000000"/>
          <w:spacing w:val="36"/>
          <w:kern w:val="0"/>
          <w:sz w:val="20"/>
          <w:szCs w:val="20"/>
          <w:lang w:eastAsia="en-US"/>
        </w:rPr>
        <w:t xml:space="preserve"> </w:t>
      </w:r>
      <w:r>
        <w:rPr>
          <w:rFonts w:ascii="宋体" w:hAnsi="宋体" w:eastAsia="宋体" w:cs="宋体"/>
          <w:snapToGrid w:val="0"/>
          <w:color w:val="000000"/>
          <w:spacing w:val="4"/>
          <w:kern w:val="0"/>
          <w:sz w:val="20"/>
          <w:szCs w:val="20"/>
          <w:lang w:eastAsia="en-US"/>
        </w:rPr>
        <w:t>1 无机防水涂料</w:t>
      </w:r>
    </w:p>
    <w:p w14:paraId="12E22543">
      <w:pPr>
        <w:widowControl/>
        <w:kinsoku w:val="0"/>
        <w:autoSpaceDE w:val="0"/>
        <w:autoSpaceDN w:val="0"/>
        <w:adjustRightInd w:val="0"/>
        <w:snapToGrid w:val="0"/>
        <w:spacing w:line="132"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881"/>
        <w:gridCol w:w="3595"/>
      </w:tblGrid>
      <w:tr w14:paraId="3CC7E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36" w:type="dxa"/>
            <w:vAlign w:val="top"/>
          </w:tcPr>
          <w:p w14:paraId="22AD35B6">
            <w:pPr>
              <w:kinsoku w:val="0"/>
              <w:autoSpaceDE w:val="0"/>
              <w:autoSpaceDN w:val="0"/>
              <w:adjustRightInd w:val="0"/>
              <w:snapToGrid w:val="0"/>
              <w:spacing w:before="138"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1" w:type="dxa"/>
            <w:vAlign w:val="top"/>
          </w:tcPr>
          <w:p w14:paraId="10769F46">
            <w:pPr>
              <w:kinsoku w:val="0"/>
              <w:autoSpaceDE w:val="0"/>
              <w:autoSpaceDN w:val="0"/>
              <w:adjustRightInd w:val="0"/>
              <w:snapToGrid w:val="0"/>
              <w:spacing w:before="137"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595" w:type="dxa"/>
            <w:vAlign w:val="top"/>
          </w:tcPr>
          <w:p w14:paraId="15855232">
            <w:pPr>
              <w:kinsoku w:val="0"/>
              <w:autoSpaceDE w:val="0"/>
              <w:autoSpaceDN w:val="0"/>
              <w:adjustRightInd w:val="0"/>
              <w:snapToGrid w:val="0"/>
              <w:spacing w:before="137"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3BB00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5E1A29C5">
            <w:pPr>
              <w:kinsoku w:val="0"/>
              <w:autoSpaceDE w:val="0"/>
              <w:autoSpaceDN w:val="0"/>
              <w:adjustRightInd w:val="0"/>
              <w:snapToGrid w:val="0"/>
              <w:spacing w:before="129" w:line="270" w:lineRule="exact"/>
              <w:ind w:left="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81" w:type="dxa"/>
            <w:vAlign w:val="top"/>
          </w:tcPr>
          <w:p w14:paraId="0774A11A">
            <w:pPr>
              <w:kinsoku w:val="0"/>
              <w:autoSpaceDE w:val="0"/>
              <w:autoSpaceDN w:val="0"/>
              <w:adjustRightInd w:val="0"/>
              <w:snapToGrid w:val="0"/>
              <w:spacing w:before="139" w:line="228" w:lineRule="auto"/>
              <w:ind w:left="17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外观</w:t>
            </w:r>
          </w:p>
        </w:tc>
        <w:tc>
          <w:tcPr>
            <w:tcW w:w="3595" w:type="dxa"/>
            <w:vAlign w:val="top"/>
          </w:tcPr>
          <w:p w14:paraId="00B9D076">
            <w:pPr>
              <w:kinsoku w:val="0"/>
              <w:autoSpaceDE w:val="0"/>
              <w:autoSpaceDN w:val="0"/>
              <w:adjustRightInd w:val="0"/>
              <w:snapToGrid w:val="0"/>
              <w:spacing w:before="138" w:line="233" w:lineRule="auto"/>
              <w:ind w:left="10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23440-2009</w:t>
            </w:r>
          </w:p>
        </w:tc>
      </w:tr>
      <w:tr w14:paraId="796E4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33B4C2C0">
            <w:pPr>
              <w:kinsoku w:val="0"/>
              <w:autoSpaceDE w:val="0"/>
              <w:autoSpaceDN w:val="0"/>
              <w:adjustRightInd w:val="0"/>
              <w:snapToGrid w:val="0"/>
              <w:spacing w:before="132" w:line="270" w:lineRule="exact"/>
              <w:ind w:left="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81" w:type="dxa"/>
            <w:vAlign w:val="top"/>
          </w:tcPr>
          <w:p w14:paraId="279F7626">
            <w:pPr>
              <w:kinsoku w:val="0"/>
              <w:autoSpaceDE w:val="0"/>
              <w:autoSpaceDN w:val="0"/>
              <w:adjustRightInd w:val="0"/>
              <w:snapToGrid w:val="0"/>
              <w:spacing w:before="141" w:line="228" w:lineRule="auto"/>
              <w:ind w:left="15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抗压强度</w:t>
            </w:r>
          </w:p>
        </w:tc>
        <w:tc>
          <w:tcPr>
            <w:tcW w:w="3595" w:type="dxa"/>
            <w:vAlign w:val="top"/>
          </w:tcPr>
          <w:p w14:paraId="1CF14D7F">
            <w:pPr>
              <w:kinsoku w:val="0"/>
              <w:autoSpaceDE w:val="0"/>
              <w:autoSpaceDN w:val="0"/>
              <w:adjustRightInd w:val="0"/>
              <w:snapToGrid w:val="0"/>
              <w:spacing w:before="141" w:line="233" w:lineRule="auto"/>
              <w:ind w:left="10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17671-2021</w:t>
            </w:r>
          </w:p>
        </w:tc>
      </w:tr>
      <w:tr w14:paraId="30903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0B02293E">
            <w:pPr>
              <w:kinsoku w:val="0"/>
              <w:autoSpaceDE w:val="0"/>
              <w:autoSpaceDN w:val="0"/>
              <w:adjustRightInd w:val="0"/>
              <w:snapToGrid w:val="0"/>
              <w:spacing w:before="132"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81" w:type="dxa"/>
            <w:vAlign w:val="top"/>
          </w:tcPr>
          <w:p w14:paraId="3234C555">
            <w:pPr>
              <w:kinsoku w:val="0"/>
              <w:autoSpaceDE w:val="0"/>
              <w:autoSpaceDN w:val="0"/>
              <w:adjustRightInd w:val="0"/>
              <w:snapToGrid w:val="0"/>
              <w:spacing w:before="142" w:line="229"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凝结时间</w:t>
            </w:r>
          </w:p>
        </w:tc>
        <w:tc>
          <w:tcPr>
            <w:tcW w:w="3595" w:type="dxa"/>
            <w:vAlign w:val="top"/>
          </w:tcPr>
          <w:p w14:paraId="7852DEA0">
            <w:pPr>
              <w:kinsoku w:val="0"/>
              <w:autoSpaceDE w:val="0"/>
              <w:autoSpaceDN w:val="0"/>
              <w:adjustRightInd w:val="0"/>
              <w:snapToGrid w:val="0"/>
              <w:spacing w:before="141" w:line="233" w:lineRule="auto"/>
              <w:ind w:left="11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GB/T</w:t>
            </w:r>
            <w:r>
              <w:rPr>
                <w:rFonts w:ascii="宋体" w:hAnsi="宋体" w:eastAsia="宋体" w:cs="宋体"/>
                <w:snapToGrid w:val="0"/>
                <w:color w:val="000000"/>
                <w:spacing w:val="14"/>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1346-2024</w:t>
            </w:r>
          </w:p>
        </w:tc>
      </w:tr>
      <w:tr w14:paraId="24CE0C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36" w:type="dxa"/>
            <w:vAlign w:val="top"/>
          </w:tcPr>
          <w:p w14:paraId="503197D8">
            <w:pPr>
              <w:kinsoku w:val="0"/>
              <w:autoSpaceDE w:val="0"/>
              <w:autoSpaceDN w:val="0"/>
              <w:adjustRightInd w:val="0"/>
              <w:snapToGrid w:val="0"/>
              <w:spacing w:before="132" w:line="270" w:lineRule="exact"/>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81" w:type="dxa"/>
            <w:vAlign w:val="center"/>
          </w:tcPr>
          <w:p w14:paraId="14BF69AD">
            <w:pPr>
              <w:kinsoku w:val="0"/>
              <w:autoSpaceDE w:val="0"/>
              <w:autoSpaceDN w:val="0"/>
              <w:adjustRightInd w:val="0"/>
              <w:snapToGrid w:val="0"/>
              <w:spacing w:before="141"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抗折强度</w:t>
            </w:r>
          </w:p>
        </w:tc>
        <w:tc>
          <w:tcPr>
            <w:tcW w:w="3595" w:type="dxa"/>
            <w:vAlign w:val="top"/>
          </w:tcPr>
          <w:p w14:paraId="35825144">
            <w:pPr>
              <w:kinsoku w:val="0"/>
              <w:autoSpaceDE w:val="0"/>
              <w:autoSpaceDN w:val="0"/>
              <w:adjustRightInd w:val="0"/>
              <w:snapToGrid w:val="0"/>
              <w:spacing w:before="141" w:line="233" w:lineRule="auto"/>
              <w:ind w:left="1056"/>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spacing w:val="-1"/>
                <w:kern w:val="0"/>
                <w:sz w:val="20"/>
                <w:szCs w:val="20"/>
                <w:lang w:val="en-US" w:eastAsia="en-US" w:bidi="ar-SA"/>
              </w:rPr>
              <w:t>GB/T 17671-2021</w:t>
            </w:r>
          </w:p>
        </w:tc>
      </w:tr>
      <w:tr w14:paraId="418C9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622CE8E9">
            <w:pPr>
              <w:kinsoku w:val="0"/>
              <w:autoSpaceDE w:val="0"/>
              <w:autoSpaceDN w:val="0"/>
              <w:adjustRightInd w:val="0"/>
              <w:snapToGrid w:val="0"/>
              <w:spacing w:before="134"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81" w:type="dxa"/>
            <w:vAlign w:val="center"/>
          </w:tcPr>
          <w:p w14:paraId="1A6A89FA">
            <w:pPr>
              <w:kinsoku w:val="0"/>
              <w:autoSpaceDE w:val="0"/>
              <w:autoSpaceDN w:val="0"/>
              <w:adjustRightInd w:val="0"/>
              <w:snapToGrid w:val="0"/>
              <w:spacing w:before="143"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标志</w:t>
            </w:r>
          </w:p>
        </w:tc>
        <w:tc>
          <w:tcPr>
            <w:tcW w:w="3595" w:type="dxa"/>
            <w:vAlign w:val="top"/>
          </w:tcPr>
          <w:p w14:paraId="68291D11">
            <w:pPr>
              <w:kinsoku w:val="0"/>
              <w:autoSpaceDE w:val="0"/>
              <w:autoSpaceDN w:val="0"/>
              <w:adjustRightInd w:val="0"/>
              <w:snapToGrid w:val="0"/>
              <w:spacing w:before="143" w:line="233" w:lineRule="auto"/>
              <w:ind w:left="10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23440-2009</w:t>
            </w:r>
          </w:p>
        </w:tc>
      </w:tr>
      <w:tr w14:paraId="3C2FB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4CA0DCC3">
            <w:pPr>
              <w:kinsoku w:val="0"/>
              <w:autoSpaceDE w:val="0"/>
              <w:autoSpaceDN w:val="0"/>
              <w:adjustRightInd w:val="0"/>
              <w:snapToGrid w:val="0"/>
              <w:spacing w:before="134" w:line="268" w:lineRule="exact"/>
              <w:ind w:left="3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881" w:type="dxa"/>
            <w:vAlign w:val="top"/>
          </w:tcPr>
          <w:p w14:paraId="44E76F56">
            <w:pPr>
              <w:kinsoku w:val="0"/>
              <w:autoSpaceDE w:val="0"/>
              <w:autoSpaceDN w:val="0"/>
              <w:adjustRightInd w:val="0"/>
              <w:snapToGrid w:val="0"/>
              <w:spacing w:before="143" w:line="228" w:lineRule="auto"/>
              <w:ind w:left="15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粘结强度</w:t>
            </w:r>
          </w:p>
        </w:tc>
        <w:tc>
          <w:tcPr>
            <w:tcW w:w="3595" w:type="dxa"/>
            <w:vAlign w:val="top"/>
          </w:tcPr>
          <w:p w14:paraId="585C3369">
            <w:pPr>
              <w:kinsoku w:val="0"/>
              <w:autoSpaceDE w:val="0"/>
              <w:autoSpaceDN w:val="0"/>
              <w:adjustRightInd w:val="0"/>
              <w:snapToGrid w:val="0"/>
              <w:spacing w:before="144" w:line="226" w:lineRule="auto"/>
              <w:ind w:left="11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JC/T 985-2017</w:t>
            </w:r>
          </w:p>
        </w:tc>
      </w:tr>
      <w:tr w14:paraId="66C98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36" w:type="dxa"/>
            <w:vAlign w:val="top"/>
          </w:tcPr>
          <w:p w14:paraId="771A9EA2">
            <w:pPr>
              <w:kinsoku w:val="0"/>
              <w:autoSpaceDE w:val="0"/>
              <w:autoSpaceDN w:val="0"/>
              <w:adjustRightInd w:val="0"/>
              <w:snapToGrid w:val="0"/>
              <w:spacing w:before="134" w:line="269"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881" w:type="dxa"/>
            <w:vAlign w:val="top"/>
          </w:tcPr>
          <w:p w14:paraId="2016E2CB">
            <w:pPr>
              <w:kinsoku w:val="0"/>
              <w:autoSpaceDE w:val="0"/>
              <w:autoSpaceDN w:val="0"/>
              <w:adjustRightInd w:val="0"/>
              <w:snapToGrid w:val="0"/>
              <w:spacing w:before="144" w:line="229" w:lineRule="auto"/>
              <w:ind w:left="16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耐热性</w:t>
            </w:r>
          </w:p>
        </w:tc>
        <w:tc>
          <w:tcPr>
            <w:tcW w:w="3595" w:type="dxa"/>
            <w:vAlign w:val="top"/>
          </w:tcPr>
          <w:p w14:paraId="4AC9B0AE">
            <w:pPr>
              <w:kinsoku w:val="0"/>
              <w:autoSpaceDE w:val="0"/>
              <w:autoSpaceDN w:val="0"/>
              <w:adjustRightInd w:val="0"/>
              <w:snapToGrid w:val="0"/>
              <w:spacing w:before="143" w:line="233" w:lineRule="auto"/>
              <w:ind w:left="10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 23440-2009</w:t>
            </w:r>
          </w:p>
        </w:tc>
      </w:tr>
    </w:tbl>
    <w:p w14:paraId="4EE2CB68">
      <w:pPr>
        <w:widowControl/>
        <w:kinsoku w:val="0"/>
        <w:autoSpaceDE w:val="0"/>
        <w:autoSpaceDN w:val="0"/>
        <w:adjustRightInd w:val="0"/>
        <w:snapToGrid w:val="0"/>
        <w:spacing w:before="271" w:line="228" w:lineRule="auto"/>
        <w:ind w:left="296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 2</w:t>
      </w:r>
      <w:r>
        <w:rPr>
          <w:rFonts w:ascii="宋体" w:hAnsi="宋体" w:eastAsia="宋体" w:cs="宋体"/>
          <w:snapToGrid w:val="0"/>
          <w:color w:val="000000"/>
          <w:spacing w:val="22"/>
          <w:kern w:val="0"/>
          <w:sz w:val="20"/>
          <w:szCs w:val="20"/>
          <w:lang w:eastAsia="en-US"/>
        </w:rPr>
        <w:t xml:space="preserve"> </w:t>
      </w:r>
      <w:r>
        <w:rPr>
          <w:rFonts w:ascii="宋体" w:hAnsi="宋体" w:eastAsia="宋体" w:cs="宋体"/>
          <w:snapToGrid w:val="0"/>
          <w:color w:val="000000"/>
          <w:spacing w:val="7"/>
          <w:kern w:val="0"/>
          <w:sz w:val="20"/>
          <w:szCs w:val="20"/>
          <w:lang w:eastAsia="en-US"/>
        </w:rPr>
        <w:t>聚合物水泥防水涂料</w:t>
      </w:r>
    </w:p>
    <w:p w14:paraId="307111DB">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881"/>
        <w:gridCol w:w="3595"/>
      </w:tblGrid>
      <w:tr w14:paraId="65853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36" w:type="dxa"/>
            <w:vAlign w:val="top"/>
          </w:tcPr>
          <w:p w14:paraId="7EF54A42">
            <w:pPr>
              <w:kinsoku w:val="0"/>
              <w:autoSpaceDE w:val="0"/>
              <w:autoSpaceDN w:val="0"/>
              <w:adjustRightInd w:val="0"/>
              <w:snapToGrid w:val="0"/>
              <w:spacing w:before="138"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1" w:type="dxa"/>
            <w:vAlign w:val="top"/>
          </w:tcPr>
          <w:p w14:paraId="081DA02D">
            <w:pPr>
              <w:kinsoku w:val="0"/>
              <w:autoSpaceDE w:val="0"/>
              <w:autoSpaceDN w:val="0"/>
              <w:adjustRightInd w:val="0"/>
              <w:snapToGrid w:val="0"/>
              <w:spacing w:before="138"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595" w:type="dxa"/>
            <w:vAlign w:val="top"/>
          </w:tcPr>
          <w:p w14:paraId="7D1D3A53">
            <w:pPr>
              <w:kinsoku w:val="0"/>
              <w:autoSpaceDE w:val="0"/>
              <w:autoSpaceDN w:val="0"/>
              <w:adjustRightInd w:val="0"/>
              <w:snapToGrid w:val="0"/>
              <w:spacing w:before="138"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7777A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1840A54D">
            <w:pPr>
              <w:kinsoku w:val="0"/>
              <w:autoSpaceDE w:val="0"/>
              <w:autoSpaceDN w:val="0"/>
              <w:adjustRightInd w:val="0"/>
              <w:snapToGrid w:val="0"/>
              <w:spacing w:before="130" w:line="270" w:lineRule="exact"/>
              <w:ind w:left="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81" w:type="dxa"/>
            <w:vAlign w:val="top"/>
          </w:tcPr>
          <w:p w14:paraId="47A3CF40">
            <w:pPr>
              <w:kinsoku w:val="0"/>
              <w:autoSpaceDE w:val="0"/>
              <w:autoSpaceDN w:val="0"/>
              <w:adjustRightInd w:val="0"/>
              <w:snapToGrid w:val="0"/>
              <w:spacing w:before="130" w:line="228" w:lineRule="auto"/>
              <w:ind w:left="1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外观</w:t>
            </w:r>
          </w:p>
        </w:tc>
        <w:tc>
          <w:tcPr>
            <w:tcW w:w="3595" w:type="dxa"/>
            <w:vAlign w:val="top"/>
          </w:tcPr>
          <w:p w14:paraId="51BB4563">
            <w:pPr>
              <w:kinsoku w:val="0"/>
              <w:autoSpaceDE w:val="0"/>
              <w:autoSpaceDN w:val="0"/>
              <w:adjustRightInd w:val="0"/>
              <w:snapToGrid w:val="0"/>
              <w:spacing w:before="129"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23445-2009</w:t>
            </w:r>
          </w:p>
        </w:tc>
      </w:tr>
      <w:tr w14:paraId="374EF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36" w:type="dxa"/>
            <w:vAlign w:val="top"/>
          </w:tcPr>
          <w:p w14:paraId="1D9CEAEC">
            <w:pPr>
              <w:kinsoku w:val="0"/>
              <w:autoSpaceDE w:val="0"/>
              <w:autoSpaceDN w:val="0"/>
              <w:adjustRightInd w:val="0"/>
              <w:snapToGrid w:val="0"/>
              <w:spacing w:before="132" w:line="270" w:lineRule="exact"/>
              <w:ind w:left="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81" w:type="dxa"/>
            <w:vAlign w:val="top"/>
          </w:tcPr>
          <w:p w14:paraId="0A13C640">
            <w:pPr>
              <w:kinsoku w:val="0"/>
              <w:autoSpaceDE w:val="0"/>
              <w:autoSpaceDN w:val="0"/>
              <w:adjustRightInd w:val="0"/>
              <w:snapToGrid w:val="0"/>
              <w:spacing w:before="132" w:line="228" w:lineRule="auto"/>
              <w:ind w:left="15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固体含量</w:t>
            </w:r>
          </w:p>
        </w:tc>
        <w:tc>
          <w:tcPr>
            <w:tcW w:w="3595" w:type="dxa"/>
            <w:vAlign w:val="top"/>
          </w:tcPr>
          <w:p w14:paraId="0C3DE3AF">
            <w:pPr>
              <w:kinsoku w:val="0"/>
              <w:autoSpaceDE w:val="0"/>
              <w:autoSpaceDN w:val="0"/>
              <w:adjustRightInd w:val="0"/>
              <w:snapToGrid w:val="0"/>
              <w:spacing w:before="132"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3861B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156B8F81">
            <w:pPr>
              <w:kinsoku w:val="0"/>
              <w:autoSpaceDE w:val="0"/>
              <w:autoSpaceDN w:val="0"/>
              <w:adjustRightInd w:val="0"/>
              <w:snapToGrid w:val="0"/>
              <w:spacing w:before="132"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81" w:type="dxa"/>
            <w:vAlign w:val="top"/>
          </w:tcPr>
          <w:p w14:paraId="23534E2F">
            <w:pPr>
              <w:kinsoku w:val="0"/>
              <w:autoSpaceDE w:val="0"/>
              <w:autoSpaceDN w:val="0"/>
              <w:adjustRightInd w:val="0"/>
              <w:snapToGrid w:val="0"/>
              <w:spacing w:before="132" w:line="228"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拉伸强度</w:t>
            </w:r>
          </w:p>
        </w:tc>
        <w:tc>
          <w:tcPr>
            <w:tcW w:w="3595" w:type="dxa"/>
            <w:vAlign w:val="top"/>
          </w:tcPr>
          <w:p w14:paraId="3212B03C">
            <w:pPr>
              <w:kinsoku w:val="0"/>
              <w:autoSpaceDE w:val="0"/>
              <w:autoSpaceDN w:val="0"/>
              <w:adjustRightInd w:val="0"/>
              <w:snapToGrid w:val="0"/>
              <w:spacing w:before="131"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4799A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36" w:type="dxa"/>
            <w:vAlign w:val="top"/>
          </w:tcPr>
          <w:p w14:paraId="101A5370">
            <w:pPr>
              <w:kinsoku w:val="0"/>
              <w:autoSpaceDE w:val="0"/>
              <w:autoSpaceDN w:val="0"/>
              <w:adjustRightInd w:val="0"/>
              <w:snapToGrid w:val="0"/>
              <w:spacing w:before="132" w:line="270" w:lineRule="exact"/>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81" w:type="dxa"/>
            <w:vAlign w:val="top"/>
          </w:tcPr>
          <w:p w14:paraId="2C634708">
            <w:pPr>
              <w:kinsoku w:val="0"/>
              <w:autoSpaceDE w:val="0"/>
              <w:autoSpaceDN w:val="0"/>
              <w:adjustRightInd w:val="0"/>
              <w:snapToGrid w:val="0"/>
              <w:spacing w:before="131" w:line="228" w:lineRule="auto"/>
              <w:ind w:left="14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断裂伸长率</w:t>
            </w:r>
          </w:p>
        </w:tc>
        <w:tc>
          <w:tcPr>
            <w:tcW w:w="3595" w:type="dxa"/>
            <w:vAlign w:val="top"/>
          </w:tcPr>
          <w:p w14:paraId="0364C4BC">
            <w:pPr>
              <w:kinsoku w:val="0"/>
              <w:autoSpaceDE w:val="0"/>
              <w:autoSpaceDN w:val="0"/>
              <w:adjustRightInd w:val="0"/>
              <w:snapToGrid w:val="0"/>
              <w:spacing w:before="131"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7DCF0D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461BDAB4">
            <w:pPr>
              <w:kinsoku w:val="0"/>
              <w:autoSpaceDE w:val="0"/>
              <w:autoSpaceDN w:val="0"/>
              <w:adjustRightInd w:val="0"/>
              <w:snapToGrid w:val="0"/>
              <w:spacing w:before="133" w:line="269"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81" w:type="dxa"/>
            <w:vAlign w:val="top"/>
          </w:tcPr>
          <w:p w14:paraId="76A4C7A0">
            <w:pPr>
              <w:kinsoku w:val="0"/>
              <w:autoSpaceDE w:val="0"/>
              <w:autoSpaceDN w:val="0"/>
              <w:adjustRightInd w:val="0"/>
              <w:snapToGrid w:val="0"/>
              <w:spacing w:before="134" w:line="228" w:lineRule="auto"/>
              <w:ind w:left="15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低温柔性</w:t>
            </w:r>
          </w:p>
        </w:tc>
        <w:tc>
          <w:tcPr>
            <w:tcW w:w="3595" w:type="dxa"/>
            <w:vAlign w:val="top"/>
          </w:tcPr>
          <w:p w14:paraId="3657A6E6">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5C044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836" w:type="dxa"/>
            <w:vAlign w:val="top"/>
          </w:tcPr>
          <w:p w14:paraId="375812D6">
            <w:pPr>
              <w:kinsoku w:val="0"/>
              <w:autoSpaceDE w:val="0"/>
              <w:autoSpaceDN w:val="0"/>
              <w:adjustRightInd w:val="0"/>
              <w:snapToGrid w:val="0"/>
              <w:spacing w:before="225" w:line="268" w:lineRule="exact"/>
              <w:ind w:left="3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881" w:type="dxa"/>
            <w:vAlign w:val="top"/>
          </w:tcPr>
          <w:p w14:paraId="32D23FF7">
            <w:pPr>
              <w:kinsoku w:val="0"/>
              <w:autoSpaceDE w:val="0"/>
              <w:autoSpaceDN w:val="0"/>
              <w:adjustRightInd w:val="0"/>
              <w:snapToGrid w:val="0"/>
              <w:spacing w:before="76" w:line="228"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粘结强度</w:t>
            </w:r>
          </w:p>
          <w:p w14:paraId="5DDF0CCC">
            <w:pPr>
              <w:kinsoku w:val="0"/>
              <w:autoSpaceDE w:val="0"/>
              <w:autoSpaceDN w:val="0"/>
              <w:adjustRightInd w:val="0"/>
              <w:snapToGrid w:val="0"/>
              <w:spacing w:before="50" w:line="228" w:lineRule="auto"/>
              <w:ind w:left="5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（无处理、潮湿基面粘结强度）</w:t>
            </w:r>
          </w:p>
        </w:tc>
        <w:tc>
          <w:tcPr>
            <w:tcW w:w="3595" w:type="dxa"/>
            <w:vAlign w:val="top"/>
          </w:tcPr>
          <w:p w14:paraId="1D6D7E7D">
            <w:pPr>
              <w:kinsoku w:val="0"/>
              <w:autoSpaceDE w:val="0"/>
              <w:autoSpaceDN w:val="0"/>
              <w:adjustRightInd w:val="0"/>
              <w:snapToGrid w:val="0"/>
              <w:spacing w:before="224"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5E2E4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18CE3280">
            <w:pPr>
              <w:kinsoku w:val="0"/>
              <w:autoSpaceDE w:val="0"/>
              <w:autoSpaceDN w:val="0"/>
              <w:adjustRightInd w:val="0"/>
              <w:snapToGrid w:val="0"/>
              <w:spacing w:before="134"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881" w:type="dxa"/>
            <w:vAlign w:val="top"/>
          </w:tcPr>
          <w:p w14:paraId="2723BFBE">
            <w:pPr>
              <w:kinsoku w:val="0"/>
              <w:autoSpaceDE w:val="0"/>
              <w:autoSpaceDN w:val="0"/>
              <w:adjustRightInd w:val="0"/>
              <w:snapToGrid w:val="0"/>
              <w:spacing w:before="133" w:line="228" w:lineRule="auto"/>
              <w:ind w:left="15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不透水性</w:t>
            </w:r>
          </w:p>
        </w:tc>
        <w:tc>
          <w:tcPr>
            <w:tcW w:w="3595" w:type="dxa"/>
            <w:vAlign w:val="top"/>
          </w:tcPr>
          <w:p w14:paraId="7A4858AE">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3B18B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36" w:type="dxa"/>
            <w:vAlign w:val="top"/>
          </w:tcPr>
          <w:p w14:paraId="3295A83F">
            <w:pPr>
              <w:kinsoku w:val="0"/>
              <w:autoSpaceDE w:val="0"/>
              <w:autoSpaceDN w:val="0"/>
              <w:adjustRightInd w:val="0"/>
              <w:snapToGrid w:val="0"/>
              <w:spacing w:before="134" w:line="268" w:lineRule="exact"/>
              <w:ind w:left="3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3881" w:type="dxa"/>
            <w:vAlign w:val="top"/>
          </w:tcPr>
          <w:p w14:paraId="692C4362">
            <w:pPr>
              <w:kinsoku w:val="0"/>
              <w:autoSpaceDE w:val="0"/>
              <w:autoSpaceDN w:val="0"/>
              <w:adjustRightInd w:val="0"/>
              <w:snapToGrid w:val="0"/>
              <w:spacing w:before="133" w:line="228" w:lineRule="auto"/>
              <w:ind w:left="16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抗渗性</w:t>
            </w:r>
          </w:p>
        </w:tc>
        <w:tc>
          <w:tcPr>
            <w:tcW w:w="3595" w:type="dxa"/>
            <w:vAlign w:val="top"/>
          </w:tcPr>
          <w:p w14:paraId="7EBE8113">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bl>
    <w:p w14:paraId="5321740B">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1538AF90">
      <w:pPr>
        <w:sectPr>
          <w:footerReference r:id="rId3" w:type="default"/>
          <w:pgSz w:w="11905" w:h="16840"/>
          <w:pgMar w:top="1423" w:right="1785" w:bottom="1116" w:left="1785" w:header="0" w:footer="908" w:gutter="0"/>
          <w:pgNumType w:fmt="decimal"/>
          <w:cols w:space="720" w:num="1"/>
        </w:sectPr>
      </w:pPr>
    </w:p>
    <w:p w14:paraId="792125EA">
      <w:pPr>
        <w:widowControl/>
        <w:kinsoku w:val="0"/>
        <w:autoSpaceDE w:val="0"/>
        <w:autoSpaceDN w:val="0"/>
        <w:adjustRightInd w:val="0"/>
        <w:snapToGrid w:val="0"/>
        <w:spacing w:before="41" w:line="228" w:lineRule="auto"/>
        <w:ind w:left="298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 3</w:t>
      </w:r>
      <w:r>
        <w:rPr>
          <w:rFonts w:ascii="宋体" w:hAnsi="宋体" w:eastAsia="宋体" w:cs="宋体"/>
          <w:snapToGrid w:val="0"/>
          <w:color w:val="000000"/>
          <w:spacing w:val="22"/>
          <w:kern w:val="0"/>
          <w:sz w:val="20"/>
          <w:szCs w:val="20"/>
          <w:lang w:eastAsia="en-US"/>
        </w:rPr>
        <w:t xml:space="preserve"> </w:t>
      </w:r>
      <w:r>
        <w:rPr>
          <w:rFonts w:ascii="宋体" w:hAnsi="宋体" w:eastAsia="宋体" w:cs="宋体"/>
          <w:snapToGrid w:val="0"/>
          <w:color w:val="000000"/>
          <w:spacing w:val="7"/>
          <w:kern w:val="0"/>
          <w:sz w:val="20"/>
          <w:szCs w:val="20"/>
          <w:lang w:eastAsia="en-US"/>
        </w:rPr>
        <w:t>聚合物水泥防水浆料</w:t>
      </w:r>
    </w:p>
    <w:p w14:paraId="31E119A0">
      <w:pPr>
        <w:widowControl/>
        <w:kinsoku w:val="0"/>
        <w:autoSpaceDE w:val="0"/>
        <w:autoSpaceDN w:val="0"/>
        <w:adjustRightInd w:val="0"/>
        <w:snapToGrid w:val="0"/>
        <w:spacing w:line="132"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
        <w:gridCol w:w="3886"/>
        <w:gridCol w:w="3600"/>
      </w:tblGrid>
      <w:tr w14:paraId="31A25B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826" w:type="dxa"/>
            <w:vAlign w:val="top"/>
          </w:tcPr>
          <w:p w14:paraId="6AEE4BCD">
            <w:pPr>
              <w:kinsoku w:val="0"/>
              <w:autoSpaceDE w:val="0"/>
              <w:autoSpaceDN w:val="0"/>
              <w:adjustRightInd w:val="0"/>
              <w:snapToGrid w:val="0"/>
              <w:spacing w:before="139"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6" w:type="dxa"/>
            <w:vAlign w:val="top"/>
          </w:tcPr>
          <w:p w14:paraId="2C15CD31">
            <w:pPr>
              <w:kinsoku w:val="0"/>
              <w:autoSpaceDE w:val="0"/>
              <w:autoSpaceDN w:val="0"/>
              <w:adjustRightInd w:val="0"/>
              <w:snapToGrid w:val="0"/>
              <w:spacing w:before="139" w:line="228" w:lineRule="auto"/>
              <w:ind w:left="15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600" w:type="dxa"/>
            <w:vAlign w:val="top"/>
          </w:tcPr>
          <w:p w14:paraId="1E8EB66A">
            <w:pPr>
              <w:kinsoku w:val="0"/>
              <w:autoSpaceDE w:val="0"/>
              <w:autoSpaceDN w:val="0"/>
              <w:adjustRightInd w:val="0"/>
              <w:snapToGrid w:val="0"/>
              <w:spacing w:before="139" w:line="228" w:lineRule="auto"/>
              <w:ind w:left="1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1DB07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4C440268">
            <w:pPr>
              <w:numPr>
                <w:ilvl w:val="0"/>
                <w:numId w:val="1"/>
              </w:numPr>
              <w:kinsoku w:val="0"/>
              <w:autoSpaceDE w:val="0"/>
              <w:autoSpaceDN w:val="0"/>
              <w:adjustRightInd w:val="0"/>
              <w:snapToGrid w:val="0"/>
              <w:spacing w:before="13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1EB0162E">
            <w:pPr>
              <w:kinsoku w:val="0"/>
              <w:autoSpaceDE w:val="0"/>
              <w:autoSpaceDN w:val="0"/>
              <w:adjustRightInd w:val="0"/>
              <w:snapToGrid w:val="0"/>
              <w:spacing w:before="134" w:line="227" w:lineRule="auto"/>
              <w:ind w:left="15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干燥时间</w:t>
            </w:r>
          </w:p>
        </w:tc>
        <w:tc>
          <w:tcPr>
            <w:tcW w:w="3600" w:type="dxa"/>
            <w:vAlign w:val="top"/>
          </w:tcPr>
          <w:p w14:paraId="2A79162A">
            <w:pPr>
              <w:kinsoku w:val="0"/>
              <w:autoSpaceDE w:val="0"/>
              <w:autoSpaceDN w:val="0"/>
              <w:adjustRightInd w:val="0"/>
              <w:snapToGrid w:val="0"/>
              <w:spacing w:before="134" w:line="233"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480C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826" w:type="dxa"/>
            <w:vAlign w:val="top"/>
          </w:tcPr>
          <w:p w14:paraId="110CD9D7">
            <w:pPr>
              <w:numPr>
                <w:ilvl w:val="0"/>
                <w:numId w:val="1"/>
              </w:numPr>
              <w:kinsoku w:val="0"/>
              <w:autoSpaceDE w:val="0"/>
              <w:autoSpaceDN w:val="0"/>
              <w:adjustRightInd w:val="0"/>
              <w:snapToGrid w:val="0"/>
              <w:spacing w:before="13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429215F6">
            <w:pPr>
              <w:kinsoku w:val="0"/>
              <w:autoSpaceDE w:val="0"/>
              <w:autoSpaceDN w:val="0"/>
              <w:adjustRightInd w:val="0"/>
              <w:snapToGrid w:val="0"/>
              <w:spacing w:before="137" w:line="228" w:lineRule="auto"/>
              <w:ind w:left="15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抗渗压力</w:t>
            </w:r>
          </w:p>
        </w:tc>
        <w:tc>
          <w:tcPr>
            <w:tcW w:w="3600" w:type="dxa"/>
            <w:vAlign w:val="top"/>
          </w:tcPr>
          <w:p w14:paraId="2BB7C569">
            <w:pPr>
              <w:kinsoku w:val="0"/>
              <w:autoSpaceDE w:val="0"/>
              <w:autoSpaceDN w:val="0"/>
              <w:adjustRightInd w:val="0"/>
              <w:snapToGrid w:val="0"/>
              <w:spacing w:before="138" w:line="268" w:lineRule="exact"/>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23440-2009</w:t>
            </w:r>
          </w:p>
        </w:tc>
      </w:tr>
      <w:tr w14:paraId="64D57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227AEEB0">
            <w:pPr>
              <w:numPr>
                <w:ilvl w:val="0"/>
                <w:numId w:val="1"/>
              </w:numPr>
              <w:kinsoku w:val="0"/>
              <w:autoSpaceDE w:val="0"/>
              <w:autoSpaceDN w:val="0"/>
              <w:adjustRightInd w:val="0"/>
              <w:snapToGrid w:val="0"/>
              <w:spacing w:before="14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68F30DD3">
            <w:pPr>
              <w:kinsoku w:val="0"/>
              <w:autoSpaceDE w:val="0"/>
              <w:autoSpaceDN w:val="0"/>
              <w:adjustRightInd w:val="0"/>
              <w:snapToGrid w:val="0"/>
              <w:spacing w:before="142" w:line="228" w:lineRule="auto"/>
              <w:ind w:left="1557"/>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外观</w:t>
            </w:r>
          </w:p>
        </w:tc>
        <w:tc>
          <w:tcPr>
            <w:tcW w:w="3600" w:type="dxa"/>
            <w:vAlign w:val="top"/>
          </w:tcPr>
          <w:p w14:paraId="307305ED">
            <w:pPr>
              <w:kinsoku w:val="0"/>
              <w:autoSpaceDE w:val="0"/>
              <w:autoSpaceDN w:val="0"/>
              <w:adjustRightInd w:val="0"/>
              <w:snapToGrid w:val="0"/>
              <w:spacing w:before="142" w:line="233" w:lineRule="auto"/>
              <w:ind w:left="1034"/>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JC/T 2090-2011</w:t>
            </w:r>
          </w:p>
        </w:tc>
      </w:tr>
      <w:tr w14:paraId="4CB1D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1DD25506">
            <w:pPr>
              <w:numPr>
                <w:ilvl w:val="0"/>
                <w:numId w:val="1"/>
              </w:numPr>
              <w:kinsoku w:val="0"/>
              <w:autoSpaceDE w:val="0"/>
              <w:autoSpaceDN w:val="0"/>
              <w:adjustRightInd w:val="0"/>
              <w:snapToGrid w:val="0"/>
              <w:spacing w:before="14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37E58C4B">
            <w:pPr>
              <w:kinsoku w:val="0"/>
              <w:autoSpaceDE w:val="0"/>
              <w:autoSpaceDN w:val="0"/>
              <w:adjustRightInd w:val="0"/>
              <w:snapToGrid w:val="0"/>
              <w:spacing w:before="147" w:line="228" w:lineRule="auto"/>
              <w:ind w:left="15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粘结强度</w:t>
            </w:r>
          </w:p>
        </w:tc>
        <w:tc>
          <w:tcPr>
            <w:tcW w:w="3600" w:type="dxa"/>
            <w:vAlign w:val="top"/>
          </w:tcPr>
          <w:p w14:paraId="16465817">
            <w:pPr>
              <w:kinsoku w:val="0"/>
              <w:autoSpaceDE w:val="0"/>
              <w:autoSpaceDN w:val="0"/>
              <w:adjustRightInd w:val="0"/>
              <w:snapToGrid w:val="0"/>
              <w:spacing w:before="147" w:line="233" w:lineRule="auto"/>
              <w:ind w:left="10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28998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5D78BF6B">
            <w:pPr>
              <w:numPr>
                <w:ilvl w:val="0"/>
                <w:numId w:val="1"/>
              </w:numPr>
              <w:kinsoku w:val="0"/>
              <w:autoSpaceDE w:val="0"/>
              <w:autoSpaceDN w:val="0"/>
              <w:adjustRightInd w:val="0"/>
              <w:snapToGrid w:val="0"/>
              <w:spacing w:before="15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3415FFF7">
            <w:pPr>
              <w:kinsoku w:val="0"/>
              <w:autoSpaceDE w:val="0"/>
              <w:autoSpaceDN w:val="0"/>
              <w:adjustRightInd w:val="0"/>
              <w:snapToGrid w:val="0"/>
              <w:spacing w:before="154" w:line="228" w:lineRule="auto"/>
              <w:ind w:left="1553"/>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耐碱性</w:t>
            </w:r>
          </w:p>
        </w:tc>
        <w:tc>
          <w:tcPr>
            <w:tcW w:w="3600" w:type="dxa"/>
            <w:vAlign w:val="top"/>
          </w:tcPr>
          <w:p w14:paraId="05DF9816">
            <w:pPr>
              <w:kinsoku w:val="0"/>
              <w:autoSpaceDE w:val="0"/>
              <w:autoSpaceDN w:val="0"/>
              <w:adjustRightInd w:val="0"/>
              <w:snapToGrid w:val="0"/>
              <w:spacing w:before="154" w:line="233" w:lineRule="auto"/>
              <w:ind w:left="1034"/>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JC/T 2090-2011 GB/T 16777-2008</w:t>
            </w:r>
          </w:p>
        </w:tc>
      </w:tr>
      <w:tr w14:paraId="186AA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2A49C75C">
            <w:pPr>
              <w:numPr>
                <w:ilvl w:val="0"/>
                <w:numId w:val="1"/>
              </w:numPr>
              <w:kinsoku w:val="0"/>
              <w:autoSpaceDE w:val="0"/>
              <w:autoSpaceDN w:val="0"/>
              <w:adjustRightInd w:val="0"/>
              <w:snapToGrid w:val="0"/>
              <w:spacing w:before="16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Align w:val="top"/>
          </w:tcPr>
          <w:p w14:paraId="2058F1BF">
            <w:pPr>
              <w:kinsoku w:val="0"/>
              <w:autoSpaceDE w:val="0"/>
              <w:autoSpaceDN w:val="0"/>
              <w:adjustRightInd w:val="0"/>
              <w:snapToGrid w:val="0"/>
              <w:spacing w:before="160" w:line="229" w:lineRule="auto"/>
              <w:ind w:left="16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耐热性</w:t>
            </w:r>
          </w:p>
        </w:tc>
        <w:tc>
          <w:tcPr>
            <w:tcW w:w="3600" w:type="dxa"/>
            <w:vAlign w:val="top"/>
          </w:tcPr>
          <w:p w14:paraId="4689703A">
            <w:pPr>
              <w:kinsoku w:val="0"/>
              <w:autoSpaceDE w:val="0"/>
              <w:autoSpaceDN w:val="0"/>
              <w:adjustRightInd w:val="0"/>
              <w:snapToGrid w:val="0"/>
              <w:spacing w:before="160" w:line="226" w:lineRule="auto"/>
              <w:ind w:left="10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5"/>
                <w:kern w:val="0"/>
                <w:sz w:val="20"/>
                <w:szCs w:val="20"/>
                <w:lang w:val="en-US" w:eastAsia="en-US" w:bidi="ar-SA"/>
              </w:rPr>
              <w:t>/T 2090-2011</w:t>
            </w:r>
          </w:p>
        </w:tc>
      </w:tr>
      <w:tr w14:paraId="208D9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826" w:type="dxa"/>
            <w:vAlign w:val="top"/>
          </w:tcPr>
          <w:p w14:paraId="0FE18378">
            <w:pPr>
              <w:numPr>
                <w:ilvl w:val="0"/>
                <w:numId w:val="1"/>
              </w:numPr>
              <w:kinsoku w:val="0"/>
              <w:autoSpaceDE w:val="0"/>
              <w:autoSpaceDN w:val="0"/>
              <w:adjustRightInd w:val="0"/>
              <w:snapToGrid w:val="0"/>
              <w:spacing w:before="16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86" w:type="dxa"/>
            <w:vMerge w:val="restart"/>
            <w:tcBorders>
              <w:bottom w:val="nil"/>
            </w:tcBorders>
            <w:vAlign w:val="top"/>
          </w:tcPr>
          <w:p w14:paraId="77A5D309">
            <w:pPr>
              <w:kinsoku w:val="0"/>
              <w:autoSpaceDE w:val="0"/>
              <w:autoSpaceDN w:val="0"/>
              <w:adjustRightInd w:val="0"/>
              <w:snapToGrid w:val="0"/>
              <w:spacing w:before="163" w:line="227" w:lineRule="auto"/>
              <w:ind w:left="16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收缩率</w:t>
            </w:r>
          </w:p>
        </w:tc>
        <w:tc>
          <w:tcPr>
            <w:tcW w:w="3600" w:type="dxa"/>
            <w:vMerge w:val="restart"/>
            <w:tcBorders>
              <w:bottom w:val="nil"/>
            </w:tcBorders>
            <w:vAlign w:val="top"/>
          </w:tcPr>
          <w:p w14:paraId="5F2BD2ED">
            <w:pPr>
              <w:kinsoku w:val="0"/>
              <w:autoSpaceDE w:val="0"/>
              <w:autoSpaceDN w:val="0"/>
              <w:adjustRightInd w:val="0"/>
              <w:snapToGrid w:val="0"/>
              <w:spacing w:before="163" w:line="226" w:lineRule="auto"/>
              <w:ind w:left="11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5"/>
                <w:kern w:val="0"/>
                <w:sz w:val="20"/>
                <w:szCs w:val="20"/>
                <w:lang w:val="en-US" w:eastAsia="en-US" w:bidi="ar-SA"/>
              </w:rPr>
              <w:t>/T 603-2004</w:t>
            </w:r>
          </w:p>
        </w:tc>
      </w:tr>
      <w:tr w14:paraId="1EF98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 w:hRule="atLeast"/>
        </w:trPr>
        <w:tc>
          <w:tcPr>
            <w:tcW w:w="826" w:type="dxa"/>
            <w:tcBorders>
              <w:top w:val="nil"/>
              <w:left w:val="nil"/>
              <w:bottom w:val="nil"/>
              <w:right w:val="nil"/>
            </w:tcBorders>
            <w:vAlign w:val="top"/>
          </w:tcPr>
          <w:p w14:paraId="1CABC52E">
            <w:pPr>
              <w:widowControl/>
              <w:kinsoku w:val="0"/>
              <w:autoSpaceDE w:val="0"/>
              <w:autoSpaceDN w:val="0"/>
              <w:adjustRightInd w:val="0"/>
              <w:snapToGrid w:val="0"/>
              <w:spacing w:line="23" w:lineRule="exact"/>
              <w:jc w:val="left"/>
              <w:textAlignment w:val="baseline"/>
              <w:rPr>
                <w:rFonts w:ascii="Arial" w:hAnsi="Arial" w:eastAsia="Arial" w:cs="Arial"/>
                <w:snapToGrid w:val="0"/>
                <w:color w:val="000000"/>
                <w:kern w:val="0"/>
                <w:sz w:val="2"/>
                <w:szCs w:val="21"/>
                <w:lang w:eastAsia="en-US"/>
              </w:rPr>
            </w:pPr>
          </w:p>
        </w:tc>
        <w:tc>
          <w:tcPr>
            <w:tcW w:w="3886" w:type="dxa"/>
            <w:vMerge w:val="continue"/>
            <w:tcBorders>
              <w:top w:val="nil"/>
            </w:tcBorders>
            <w:vAlign w:val="top"/>
          </w:tcPr>
          <w:p w14:paraId="54930E4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600" w:type="dxa"/>
            <w:vMerge w:val="continue"/>
            <w:tcBorders>
              <w:top w:val="nil"/>
            </w:tcBorders>
            <w:vAlign w:val="top"/>
          </w:tcPr>
          <w:p w14:paraId="28BFC55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240800ED">
      <w:pPr>
        <w:widowControl/>
        <w:kinsoku w:val="0"/>
        <w:autoSpaceDE w:val="0"/>
        <w:autoSpaceDN w:val="0"/>
        <w:adjustRightInd w:val="0"/>
        <w:snapToGrid w:val="0"/>
        <w:spacing w:before="271" w:line="228" w:lineRule="auto"/>
        <w:ind w:left="319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 4</w:t>
      </w:r>
      <w:r>
        <w:rPr>
          <w:rFonts w:ascii="宋体" w:hAnsi="宋体" w:eastAsia="宋体" w:cs="宋体"/>
          <w:snapToGrid w:val="0"/>
          <w:color w:val="000000"/>
          <w:spacing w:val="26"/>
          <w:kern w:val="0"/>
          <w:sz w:val="20"/>
          <w:szCs w:val="20"/>
          <w:lang w:eastAsia="en-US"/>
        </w:rPr>
        <w:t xml:space="preserve"> </w:t>
      </w:r>
      <w:r>
        <w:rPr>
          <w:rFonts w:ascii="宋体" w:hAnsi="宋体" w:eastAsia="宋体" w:cs="宋体"/>
          <w:snapToGrid w:val="0"/>
          <w:color w:val="000000"/>
          <w:spacing w:val="6"/>
          <w:kern w:val="0"/>
          <w:sz w:val="20"/>
          <w:szCs w:val="20"/>
          <w:lang w:eastAsia="en-US"/>
        </w:rPr>
        <w:t>聚氨酯防水涂料</w:t>
      </w:r>
    </w:p>
    <w:p w14:paraId="4D79E639">
      <w:pPr>
        <w:widowControl/>
        <w:kinsoku w:val="0"/>
        <w:autoSpaceDE w:val="0"/>
        <w:autoSpaceDN w:val="0"/>
        <w:adjustRightInd w:val="0"/>
        <w:snapToGrid w:val="0"/>
        <w:spacing w:line="129"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881"/>
        <w:gridCol w:w="3595"/>
      </w:tblGrid>
      <w:tr w14:paraId="2123D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36" w:type="dxa"/>
            <w:vAlign w:val="top"/>
          </w:tcPr>
          <w:p w14:paraId="02F72517">
            <w:pPr>
              <w:kinsoku w:val="0"/>
              <w:autoSpaceDE w:val="0"/>
              <w:autoSpaceDN w:val="0"/>
              <w:adjustRightInd w:val="0"/>
              <w:snapToGrid w:val="0"/>
              <w:spacing w:before="139"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1" w:type="dxa"/>
            <w:vAlign w:val="top"/>
          </w:tcPr>
          <w:p w14:paraId="6CB169AA">
            <w:pPr>
              <w:kinsoku w:val="0"/>
              <w:autoSpaceDE w:val="0"/>
              <w:autoSpaceDN w:val="0"/>
              <w:adjustRightInd w:val="0"/>
              <w:snapToGrid w:val="0"/>
              <w:spacing w:before="138"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595" w:type="dxa"/>
            <w:vAlign w:val="top"/>
          </w:tcPr>
          <w:p w14:paraId="1F654585">
            <w:pPr>
              <w:kinsoku w:val="0"/>
              <w:autoSpaceDE w:val="0"/>
              <w:autoSpaceDN w:val="0"/>
              <w:adjustRightInd w:val="0"/>
              <w:snapToGrid w:val="0"/>
              <w:spacing w:before="138"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61293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571695EB">
            <w:pPr>
              <w:kinsoku w:val="0"/>
              <w:autoSpaceDE w:val="0"/>
              <w:autoSpaceDN w:val="0"/>
              <w:adjustRightInd w:val="0"/>
              <w:snapToGrid w:val="0"/>
              <w:spacing w:before="130" w:line="270" w:lineRule="exact"/>
              <w:ind w:left="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81" w:type="dxa"/>
            <w:vAlign w:val="top"/>
          </w:tcPr>
          <w:p w14:paraId="558517EE">
            <w:pPr>
              <w:kinsoku w:val="0"/>
              <w:autoSpaceDE w:val="0"/>
              <w:autoSpaceDN w:val="0"/>
              <w:adjustRightInd w:val="0"/>
              <w:snapToGrid w:val="0"/>
              <w:spacing w:before="131" w:line="228" w:lineRule="auto"/>
              <w:ind w:left="1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外观</w:t>
            </w:r>
          </w:p>
        </w:tc>
        <w:tc>
          <w:tcPr>
            <w:tcW w:w="3595" w:type="dxa"/>
            <w:vAlign w:val="top"/>
          </w:tcPr>
          <w:p w14:paraId="7F53B853">
            <w:pPr>
              <w:kinsoku w:val="0"/>
              <w:autoSpaceDE w:val="0"/>
              <w:autoSpaceDN w:val="0"/>
              <w:adjustRightInd w:val="0"/>
              <w:snapToGrid w:val="0"/>
              <w:spacing w:before="130"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19250-2013</w:t>
            </w:r>
          </w:p>
        </w:tc>
      </w:tr>
      <w:tr w14:paraId="4BD1F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0019FBE3">
            <w:pPr>
              <w:kinsoku w:val="0"/>
              <w:autoSpaceDE w:val="0"/>
              <w:autoSpaceDN w:val="0"/>
              <w:adjustRightInd w:val="0"/>
              <w:snapToGrid w:val="0"/>
              <w:spacing w:before="133" w:line="270" w:lineRule="exact"/>
              <w:ind w:left="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81" w:type="dxa"/>
            <w:vAlign w:val="top"/>
          </w:tcPr>
          <w:p w14:paraId="6625BFB2">
            <w:pPr>
              <w:kinsoku w:val="0"/>
              <w:autoSpaceDE w:val="0"/>
              <w:autoSpaceDN w:val="0"/>
              <w:adjustRightInd w:val="0"/>
              <w:snapToGrid w:val="0"/>
              <w:spacing w:before="133" w:line="228" w:lineRule="auto"/>
              <w:ind w:left="15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固体含量</w:t>
            </w:r>
          </w:p>
        </w:tc>
        <w:tc>
          <w:tcPr>
            <w:tcW w:w="3595" w:type="dxa"/>
            <w:vAlign w:val="top"/>
          </w:tcPr>
          <w:p w14:paraId="647EBD90">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19250-2013</w:t>
            </w:r>
          </w:p>
        </w:tc>
      </w:tr>
      <w:tr w14:paraId="5491B5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767719E3">
            <w:pPr>
              <w:kinsoku w:val="0"/>
              <w:autoSpaceDE w:val="0"/>
              <w:autoSpaceDN w:val="0"/>
              <w:adjustRightInd w:val="0"/>
              <w:snapToGrid w:val="0"/>
              <w:spacing w:before="133" w:line="269"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81" w:type="dxa"/>
            <w:vAlign w:val="top"/>
          </w:tcPr>
          <w:p w14:paraId="2F1B5833">
            <w:pPr>
              <w:kinsoku w:val="0"/>
              <w:autoSpaceDE w:val="0"/>
              <w:autoSpaceDN w:val="0"/>
              <w:adjustRightInd w:val="0"/>
              <w:snapToGrid w:val="0"/>
              <w:spacing w:before="134" w:line="228" w:lineRule="auto"/>
              <w:ind w:left="1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拉伸强度</w:t>
            </w:r>
          </w:p>
        </w:tc>
        <w:tc>
          <w:tcPr>
            <w:tcW w:w="3595" w:type="dxa"/>
            <w:vAlign w:val="top"/>
          </w:tcPr>
          <w:p w14:paraId="6DB1812A">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34D0F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559DEFD0">
            <w:pPr>
              <w:kinsoku w:val="0"/>
              <w:autoSpaceDE w:val="0"/>
              <w:autoSpaceDN w:val="0"/>
              <w:adjustRightInd w:val="0"/>
              <w:snapToGrid w:val="0"/>
              <w:spacing w:before="133" w:line="270" w:lineRule="exact"/>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81" w:type="dxa"/>
            <w:vAlign w:val="top"/>
          </w:tcPr>
          <w:p w14:paraId="1C572778">
            <w:pPr>
              <w:kinsoku w:val="0"/>
              <w:autoSpaceDE w:val="0"/>
              <w:autoSpaceDN w:val="0"/>
              <w:adjustRightInd w:val="0"/>
              <w:snapToGrid w:val="0"/>
              <w:spacing w:before="133" w:line="228" w:lineRule="auto"/>
              <w:ind w:left="14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断裂伸长率</w:t>
            </w:r>
          </w:p>
        </w:tc>
        <w:tc>
          <w:tcPr>
            <w:tcW w:w="3595" w:type="dxa"/>
            <w:vAlign w:val="top"/>
          </w:tcPr>
          <w:p w14:paraId="696B3D25">
            <w:pPr>
              <w:kinsoku w:val="0"/>
              <w:autoSpaceDE w:val="0"/>
              <w:autoSpaceDN w:val="0"/>
              <w:adjustRightInd w:val="0"/>
              <w:snapToGrid w:val="0"/>
              <w:spacing w:before="133"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1CA1F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3235BC59">
            <w:pPr>
              <w:kinsoku w:val="0"/>
              <w:autoSpaceDE w:val="0"/>
              <w:autoSpaceDN w:val="0"/>
              <w:adjustRightInd w:val="0"/>
              <w:snapToGrid w:val="0"/>
              <w:spacing w:before="136"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81" w:type="dxa"/>
            <w:vAlign w:val="top"/>
          </w:tcPr>
          <w:p w14:paraId="6F848B27">
            <w:pPr>
              <w:kinsoku w:val="0"/>
              <w:autoSpaceDE w:val="0"/>
              <w:autoSpaceDN w:val="0"/>
              <w:adjustRightInd w:val="0"/>
              <w:snapToGrid w:val="0"/>
              <w:spacing w:before="136" w:line="228" w:lineRule="auto"/>
              <w:ind w:left="1547"/>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撕裂强度</w:t>
            </w:r>
          </w:p>
        </w:tc>
        <w:tc>
          <w:tcPr>
            <w:tcW w:w="3595" w:type="dxa"/>
            <w:vAlign w:val="top"/>
          </w:tcPr>
          <w:p w14:paraId="11154130">
            <w:pPr>
              <w:kinsoku w:val="0"/>
              <w:autoSpaceDE w:val="0"/>
              <w:autoSpaceDN w:val="0"/>
              <w:adjustRightInd w:val="0"/>
              <w:snapToGrid w:val="0"/>
              <w:spacing w:before="136" w:line="233"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GB/T529-2008</w:t>
            </w:r>
          </w:p>
        </w:tc>
      </w:tr>
      <w:tr w14:paraId="2B945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836" w:type="dxa"/>
            <w:vAlign w:val="top"/>
          </w:tcPr>
          <w:p w14:paraId="164CC88D">
            <w:pPr>
              <w:kinsoku w:val="0"/>
              <w:autoSpaceDE w:val="0"/>
              <w:autoSpaceDN w:val="0"/>
              <w:adjustRightInd w:val="0"/>
              <w:snapToGrid w:val="0"/>
              <w:spacing w:before="136" w:line="269" w:lineRule="exact"/>
              <w:ind w:left="3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3881" w:type="dxa"/>
            <w:vAlign w:val="top"/>
          </w:tcPr>
          <w:p w14:paraId="72BFDCFC">
            <w:pPr>
              <w:kinsoku w:val="0"/>
              <w:autoSpaceDE w:val="0"/>
              <w:autoSpaceDN w:val="0"/>
              <w:adjustRightInd w:val="0"/>
              <w:snapToGrid w:val="0"/>
              <w:spacing w:before="136" w:line="228" w:lineRule="auto"/>
              <w:ind w:left="15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粘结强度</w:t>
            </w:r>
          </w:p>
        </w:tc>
        <w:tc>
          <w:tcPr>
            <w:tcW w:w="3595" w:type="dxa"/>
            <w:vAlign w:val="top"/>
          </w:tcPr>
          <w:p w14:paraId="1B58BC99">
            <w:pPr>
              <w:kinsoku w:val="0"/>
              <w:autoSpaceDE w:val="0"/>
              <w:autoSpaceDN w:val="0"/>
              <w:adjustRightInd w:val="0"/>
              <w:snapToGrid w:val="0"/>
              <w:spacing w:before="136"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66957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36" w:type="dxa"/>
            <w:vAlign w:val="top"/>
          </w:tcPr>
          <w:p w14:paraId="74796E69">
            <w:pPr>
              <w:kinsoku w:val="0"/>
              <w:autoSpaceDE w:val="0"/>
              <w:autoSpaceDN w:val="0"/>
              <w:adjustRightInd w:val="0"/>
              <w:snapToGrid w:val="0"/>
              <w:spacing w:before="135" w:line="269"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3881" w:type="dxa"/>
            <w:vAlign w:val="top"/>
          </w:tcPr>
          <w:p w14:paraId="5A70C1FD">
            <w:pPr>
              <w:kinsoku w:val="0"/>
              <w:autoSpaceDE w:val="0"/>
              <w:autoSpaceDN w:val="0"/>
              <w:adjustRightInd w:val="0"/>
              <w:snapToGrid w:val="0"/>
              <w:spacing w:before="135" w:line="228" w:lineRule="auto"/>
              <w:ind w:left="16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吸水率</w:t>
            </w:r>
          </w:p>
        </w:tc>
        <w:tc>
          <w:tcPr>
            <w:tcW w:w="3595" w:type="dxa"/>
            <w:vAlign w:val="top"/>
          </w:tcPr>
          <w:p w14:paraId="69D93968">
            <w:pPr>
              <w:kinsoku w:val="0"/>
              <w:autoSpaceDE w:val="0"/>
              <w:autoSpaceDN w:val="0"/>
              <w:adjustRightInd w:val="0"/>
              <w:snapToGrid w:val="0"/>
              <w:spacing w:before="135" w:line="233"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19250-2013</w:t>
            </w:r>
          </w:p>
        </w:tc>
      </w:tr>
    </w:tbl>
    <w:p w14:paraId="1919233A">
      <w:pPr>
        <w:widowControl/>
        <w:kinsoku w:val="0"/>
        <w:autoSpaceDE w:val="0"/>
        <w:autoSpaceDN w:val="0"/>
        <w:adjustRightInd w:val="0"/>
        <w:snapToGrid w:val="0"/>
        <w:spacing w:before="272" w:line="227" w:lineRule="auto"/>
        <w:ind w:left="298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 5</w:t>
      </w:r>
      <w:r>
        <w:rPr>
          <w:rFonts w:ascii="宋体" w:hAnsi="宋体" w:eastAsia="宋体" w:cs="宋体"/>
          <w:snapToGrid w:val="0"/>
          <w:color w:val="000000"/>
          <w:spacing w:val="22"/>
          <w:kern w:val="0"/>
          <w:sz w:val="20"/>
          <w:szCs w:val="20"/>
          <w:lang w:eastAsia="en-US"/>
        </w:rPr>
        <w:t xml:space="preserve"> </w:t>
      </w:r>
      <w:r>
        <w:rPr>
          <w:rFonts w:ascii="宋体" w:hAnsi="宋体" w:eastAsia="宋体" w:cs="宋体"/>
          <w:snapToGrid w:val="0"/>
          <w:color w:val="000000"/>
          <w:spacing w:val="7"/>
          <w:kern w:val="0"/>
          <w:sz w:val="20"/>
          <w:szCs w:val="20"/>
          <w:lang w:eastAsia="en-US"/>
        </w:rPr>
        <w:t>水乳型沥青防水涂料</w:t>
      </w:r>
    </w:p>
    <w:p w14:paraId="038F9237">
      <w:pPr>
        <w:widowControl/>
        <w:kinsoku w:val="0"/>
        <w:autoSpaceDE w:val="0"/>
        <w:autoSpaceDN w:val="0"/>
        <w:adjustRightInd w:val="0"/>
        <w:snapToGrid w:val="0"/>
        <w:spacing w:line="131"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881"/>
        <w:gridCol w:w="3595"/>
      </w:tblGrid>
      <w:tr w14:paraId="593C2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836" w:type="dxa"/>
            <w:vAlign w:val="top"/>
          </w:tcPr>
          <w:p w14:paraId="2F8D511F">
            <w:pPr>
              <w:kinsoku w:val="0"/>
              <w:autoSpaceDE w:val="0"/>
              <w:autoSpaceDN w:val="0"/>
              <w:adjustRightInd w:val="0"/>
              <w:snapToGrid w:val="0"/>
              <w:spacing w:before="138"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1" w:type="dxa"/>
            <w:vAlign w:val="top"/>
          </w:tcPr>
          <w:p w14:paraId="0016AD21">
            <w:pPr>
              <w:kinsoku w:val="0"/>
              <w:autoSpaceDE w:val="0"/>
              <w:autoSpaceDN w:val="0"/>
              <w:adjustRightInd w:val="0"/>
              <w:snapToGrid w:val="0"/>
              <w:spacing w:before="138"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595" w:type="dxa"/>
            <w:vAlign w:val="top"/>
          </w:tcPr>
          <w:p w14:paraId="5F83188C">
            <w:pPr>
              <w:kinsoku w:val="0"/>
              <w:autoSpaceDE w:val="0"/>
              <w:autoSpaceDN w:val="0"/>
              <w:adjustRightInd w:val="0"/>
              <w:snapToGrid w:val="0"/>
              <w:spacing w:before="138"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7705A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29312D38">
            <w:pPr>
              <w:kinsoku w:val="0"/>
              <w:autoSpaceDE w:val="0"/>
              <w:autoSpaceDN w:val="0"/>
              <w:adjustRightInd w:val="0"/>
              <w:snapToGrid w:val="0"/>
              <w:spacing w:before="131" w:line="270" w:lineRule="exact"/>
              <w:ind w:left="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81" w:type="dxa"/>
            <w:vAlign w:val="top"/>
          </w:tcPr>
          <w:p w14:paraId="23E5C739">
            <w:pPr>
              <w:kinsoku w:val="0"/>
              <w:autoSpaceDE w:val="0"/>
              <w:autoSpaceDN w:val="0"/>
              <w:adjustRightInd w:val="0"/>
              <w:snapToGrid w:val="0"/>
              <w:spacing w:before="140" w:line="228" w:lineRule="auto"/>
              <w:ind w:left="15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固体含量</w:t>
            </w:r>
          </w:p>
        </w:tc>
        <w:tc>
          <w:tcPr>
            <w:tcW w:w="3595" w:type="dxa"/>
            <w:vAlign w:val="top"/>
          </w:tcPr>
          <w:p w14:paraId="65F8750E">
            <w:pPr>
              <w:kinsoku w:val="0"/>
              <w:autoSpaceDE w:val="0"/>
              <w:autoSpaceDN w:val="0"/>
              <w:adjustRightInd w:val="0"/>
              <w:snapToGrid w:val="0"/>
              <w:spacing w:before="141" w:line="226"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1"/>
                <w:kern w:val="0"/>
                <w:sz w:val="20"/>
                <w:szCs w:val="20"/>
                <w:lang w:val="en-US" w:eastAsia="en-US" w:bidi="ar-SA"/>
              </w:rPr>
              <w:t>/T 408-2005</w:t>
            </w:r>
          </w:p>
        </w:tc>
      </w:tr>
      <w:tr w14:paraId="38EAB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6388E439">
            <w:pPr>
              <w:kinsoku w:val="0"/>
              <w:autoSpaceDE w:val="0"/>
              <w:autoSpaceDN w:val="0"/>
              <w:adjustRightInd w:val="0"/>
              <w:snapToGrid w:val="0"/>
              <w:spacing w:before="131" w:line="270" w:lineRule="exact"/>
              <w:ind w:left="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81" w:type="dxa"/>
            <w:vAlign w:val="top"/>
          </w:tcPr>
          <w:p w14:paraId="07687B16">
            <w:pPr>
              <w:kinsoku w:val="0"/>
              <w:autoSpaceDE w:val="0"/>
              <w:autoSpaceDN w:val="0"/>
              <w:adjustRightInd w:val="0"/>
              <w:snapToGrid w:val="0"/>
              <w:spacing w:before="140" w:line="228" w:lineRule="auto"/>
              <w:ind w:left="1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不透水性</w:t>
            </w:r>
          </w:p>
        </w:tc>
        <w:tc>
          <w:tcPr>
            <w:tcW w:w="3595" w:type="dxa"/>
            <w:vAlign w:val="top"/>
          </w:tcPr>
          <w:p w14:paraId="026E4B03">
            <w:pPr>
              <w:kinsoku w:val="0"/>
              <w:autoSpaceDE w:val="0"/>
              <w:autoSpaceDN w:val="0"/>
              <w:adjustRightInd w:val="0"/>
              <w:snapToGrid w:val="0"/>
              <w:spacing w:before="141" w:line="226"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1"/>
                <w:kern w:val="0"/>
                <w:sz w:val="20"/>
                <w:szCs w:val="20"/>
                <w:lang w:val="en-US" w:eastAsia="en-US" w:bidi="ar-SA"/>
              </w:rPr>
              <w:t>/T 408-2005</w:t>
            </w:r>
          </w:p>
        </w:tc>
      </w:tr>
      <w:tr w14:paraId="1FCFC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644CE86B">
            <w:pPr>
              <w:kinsoku w:val="0"/>
              <w:autoSpaceDE w:val="0"/>
              <w:autoSpaceDN w:val="0"/>
              <w:adjustRightInd w:val="0"/>
              <w:snapToGrid w:val="0"/>
              <w:spacing w:before="134"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81" w:type="dxa"/>
            <w:vAlign w:val="top"/>
          </w:tcPr>
          <w:p w14:paraId="0CB2E752">
            <w:pPr>
              <w:kinsoku w:val="0"/>
              <w:autoSpaceDE w:val="0"/>
              <w:autoSpaceDN w:val="0"/>
              <w:adjustRightInd w:val="0"/>
              <w:snapToGrid w:val="0"/>
              <w:spacing w:before="143"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粘结强度</w:t>
            </w:r>
          </w:p>
        </w:tc>
        <w:tc>
          <w:tcPr>
            <w:tcW w:w="3595" w:type="dxa"/>
            <w:vAlign w:val="top"/>
          </w:tcPr>
          <w:p w14:paraId="3D5D3E35">
            <w:pPr>
              <w:kinsoku w:val="0"/>
              <w:autoSpaceDE w:val="0"/>
              <w:autoSpaceDN w:val="0"/>
              <w:adjustRightInd w:val="0"/>
              <w:snapToGrid w:val="0"/>
              <w:spacing w:before="143" w:line="233" w:lineRule="auto"/>
              <w:ind w:left="104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GB/T</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1"/>
                <w:kern w:val="0"/>
                <w:sz w:val="20"/>
                <w:szCs w:val="20"/>
                <w:lang w:val="en-US" w:eastAsia="en-US" w:bidi="ar-SA"/>
              </w:rPr>
              <w:t>16777-2008</w:t>
            </w:r>
          </w:p>
        </w:tc>
      </w:tr>
      <w:tr w14:paraId="05D23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2A65CEF6">
            <w:pPr>
              <w:kinsoku w:val="0"/>
              <w:autoSpaceDE w:val="0"/>
              <w:autoSpaceDN w:val="0"/>
              <w:adjustRightInd w:val="0"/>
              <w:snapToGrid w:val="0"/>
              <w:spacing w:before="134" w:line="270" w:lineRule="exact"/>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81" w:type="dxa"/>
            <w:vAlign w:val="top"/>
          </w:tcPr>
          <w:p w14:paraId="45444874">
            <w:pPr>
              <w:kinsoku w:val="0"/>
              <w:autoSpaceDE w:val="0"/>
              <w:autoSpaceDN w:val="0"/>
              <w:adjustRightInd w:val="0"/>
              <w:snapToGrid w:val="0"/>
              <w:spacing w:before="143" w:line="228" w:lineRule="auto"/>
              <w:ind w:left="9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低温柔度（标准条件）</w:t>
            </w:r>
          </w:p>
        </w:tc>
        <w:tc>
          <w:tcPr>
            <w:tcW w:w="3595" w:type="dxa"/>
            <w:vAlign w:val="top"/>
          </w:tcPr>
          <w:p w14:paraId="2C211D45">
            <w:pPr>
              <w:kinsoku w:val="0"/>
              <w:autoSpaceDE w:val="0"/>
              <w:autoSpaceDN w:val="0"/>
              <w:adjustRightInd w:val="0"/>
              <w:snapToGrid w:val="0"/>
              <w:spacing w:before="144" w:line="226"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1"/>
                <w:kern w:val="0"/>
                <w:sz w:val="20"/>
                <w:szCs w:val="20"/>
                <w:lang w:val="en-US" w:eastAsia="en-US" w:bidi="ar-SA"/>
              </w:rPr>
              <w:t>/T 408-2005</w:t>
            </w:r>
          </w:p>
        </w:tc>
      </w:tr>
      <w:tr w14:paraId="51B96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36" w:type="dxa"/>
            <w:vAlign w:val="top"/>
          </w:tcPr>
          <w:p w14:paraId="4DA455D0">
            <w:pPr>
              <w:kinsoku w:val="0"/>
              <w:autoSpaceDE w:val="0"/>
              <w:autoSpaceDN w:val="0"/>
              <w:adjustRightInd w:val="0"/>
              <w:snapToGrid w:val="0"/>
              <w:spacing w:before="134" w:line="269"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81" w:type="dxa"/>
            <w:vAlign w:val="top"/>
          </w:tcPr>
          <w:p w14:paraId="506F36FA">
            <w:pPr>
              <w:kinsoku w:val="0"/>
              <w:autoSpaceDE w:val="0"/>
              <w:autoSpaceDN w:val="0"/>
              <w:adjustRightInd w:val="0"/>
              <w:snapToGrid w:val="0"/>
              <w:spacing w:before="143" w:line="228" w:lineRule="auto"/>
              <w:ind w:left="8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断裂伸长率（标准条件）</w:t>
            </w:r>
          </w:p>
        </w:tc>
        <w:tc>
          <w:tcPr>
            <w:tcW w:w="3595" w:type="dxa"/>
            <w:vAlign w:val="top"/>
          </w:tcPr>
          <w:p w14:paraId="31D34DD7">
            <w:pPr>
              <w:kinsoku w:val="0"/>
              <w:autoSpaceDE w:val="0"/>
              <w:autoSpaceDN w:val="0"/>
              <w:adjustRightInd w:val="0"/>
              <w:snapToGrid w:val="0"/>
              <w:spacing w:before="144" w:line="226"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1"/>
                <w:kern w:val="0"/>
                <w:sz w:val="20"/>
                <w:szCs w:val="20"/>
                <w:lang w:val="en-US" w:eastAsia="en-US" w:bidi="ar-SA"/>
              </w:rPr>
              <w:t>/T 408-2005</w:t>
            </w:r>
          </w:p>
        </w:tc>
      </w:tr>
    </w:tbl>
    <w:p w14:paraId="04297E1B">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43D45E2A">
      <w:pPr>
        <w:sectPr>
          <w:footerReference r:id="rId4" w:type="default"/>
          <w:pgSz w:w="11905" w:h="16840"/>
          <w:pgMar w:top="1428" w:right="1785" w:bottom="1116" w:left="1785" w:header="0" w:footer="908" w:gutter="0"/>
          <w:pgNumType w:fmt="decimal"/>
          <w:cols w:space="720" w:num="1"/>
        </w:sectPr>
      </w:pPr>
    </w:p>
    <w:p w14:paraId="171EBFD6">
      <w:pPr>
        <w:widowControl/>
        <w:kinsoku w:val="0"/>
        <w:autoSpaceDE w:val="0"/>
        <w:autoSpaceDN w:val="0"/>
        <w:adjustRightInd w:val="0"/>
        <w:snapToGrid w:val="0"/>
        <w:spacing w:before="41" w:line="228" w:lineRule="auto"/>
        <w:ind w:left="287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 6</w:t>
      </w:r>
      <w:r>
        <w:rPr>
          <w:rFonts w:ascii="宋体" w:hAnsi="宋体" w:eastAsia="宋体" w:cs="宋体"/>
          <w:snapToGrid w:val="0"/>
          <w:color w:val="000000"/>
          <w:spacing w:val="21"/>
          <w:kern w:val="0"/>
          <w:sz w:val="20"/>
          <w:szCs w:val="20"/>
          <w:lang w:eastAsia="en-US"/>
        </w:rPr>
        <w:t xml:space="preserve"> </w:t>
      </w:r>
      <w:r>
        <w:rPr>
          <w:rFonts w:ascii="宋体" w:hAnsi="宋体" w:eastAsia="宋体" w:cs="宋体"/>
          <w:snapToGrid w:val="0"/>
          <w:color w:val="000000"/>
          <w:spacing w:val="7"/>
          <w:kern w:val="0"/>
          <w:sz w:val="20"/>
          <w:szCs w:val="20"/>
          <w:lang w:eastAsia="en-US"/>
        </w:rPr>
        <w:t>聚合物乳液型防水涂料</w:t>
      </w:r>
    </w:p>
    <w:p w14:paraId="60914A2C">
      <w:pPr>
        <w:widowControl/>
        <w:kinsoku w:val="0"/>
        <w:autoSpaceDE w:val="0"/>
        <w:autoSpaceDN w:val="0"/>
        <w:adjustRightInd w:val="0"/>
        <w:snapToGrid w:val="0"/>
        <w:spacing w:line="142" w:lineRule="exact"/>
        <w:jc w:val="left"/>
        <w:textAlignment w:val="baseline"/>
        <w:rPr>
          <w:rFonts w:ascii="Arial" w:hAnsi="Arial" w:eastAsia="Arial" w:cs="Arial"/>
          <w:snapToGrid w:val="0"/>
          <w:color w:val="000000"/>
          <w:kern w:val="0"/>
          <w:szCs w:val="21"/>
          <w:lang w:eastAsia="en-US"/>
        </w:rPr>
      </w:pPr>
    </w:p>
    <w:tbl>
      <w:tblPr>
        <w:tblStyle w:val="13"/>
        <w:tblW w:w="8312" w:type="dxa"/>
        <w:tblInd w:w="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3881"/>
        <w:gridCol w:w="3595"/>
      </w:tblGrid>
      <w:tr w14:paraId="412631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836" w:type="dxa"/>
            <w:vAlign w:val="top"/>
          </w:tcPr>
          <w:p w14:paraId="65546386">
            <w:pPr>
              <w:kinsoku w:val="0"/>
              <w:autoSpaceDE w:val="0"/>
              <w:autoSpaceDN w:val="0"/>
              <w:adjustRightInd w:val="0"/>
              <w:snapToGrid w:val="0"/>
              <w:spacing w:before="139" w:line="229" w:lineRule="auto"/>
              <w:ind w:left="2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81" w:type="dxa"/>
            <w:vAlign w:val="top"/>
          </w:tcPr>
          <w:p w14:paraId="642ABC40">
            <w:pPr>
              <w:kinsoku w:val="0"/>
              <w:autoSpaceDE w:val="0"/>
              <w:autoSpaceDN w:val="0"/>
              <w:adjustRightInd w:val="0"/>
              <w:snapToGrid w:val="0"/>
              <w:spacing w:before="139" w:line="228" w:lineRule="auto"/>
              <w:ind w:left="15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检验项目</w:t>
            </w:r>
          </w:p>
        </w:tc>
        <w:tc>
          <w:tcPr>
            <w:tcW w:w="3595" w:type="dxa"/>
            <w:vAlign w:val="top"/>
          </w:tcPr>
          <w:p w14:paraId="22299279">
            <w:pPr>
              <w:kinsoku w:val="0"/>
              <w:autoSpaceDE w:val="0"/>
              <w:autoSpaceDN w:val="0"/>
              <w:adjustRightInd w:val="0"/>
              <w:snapToGrid w:val="0"/>
              <w:spacing w:before="139"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检验方法</w:t>
            </w:r>
          </w:p>
        </w:tc>
      </w:tr>
      <w:tr w14:paraId="0B101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3C5F7A9C">
            <w:pPr>
              <w:kinsoku w:val="0"/>
              <w:autoSpaceDE w:val="0"/>
              <w:autoSpaceDN w:val="0"/>
              <w:adjustRightInd w:val="0"/>
              <w:snapToGrid w:val="0"/>
              <w:spacing w:before="132" w:line="270" w:lineRule="exact"/>
              <w:ind w:left="4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3881" w:type="dxa"/>
            <w:vAlign w:val="top"/>
          </w:tcPr>
          <w:p w14:paraId="70DF1C0C">
            <w:pPr>
              <w:kinsoku w:val="0"/>
              <w:autoSpaceDE w:val="0"/>
              <w:autoSpaceDN w:val="0"/>
              <w:adjustRightInd w:val="0"/>
              <w:snapToGrid w:val="0"/>
              <w:spacing w:before="141" w:line="228" w:lineRule="auto"/>
              <w:ind w:left="15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固体含量</w:t>
            </w:r>
          </w:p>
        </w:tc>
        <w:tc>
          <w:tcPr>
            <w:tcW w:w="3595" w:type="dxa"/>
            <w:vAlign w:val="top"/>
          </w:tcPr>
          <w:p w14:paraId="73FE7C97">
            <w:pPr>
              <w:kinsoku w:val="0"/>
              <w:autoSpaceDE w:val="0"/>
              <w:autoSpaceDN w:val="0"/>
              <w:adjustRightInd w:val="0"/>
              <w:snapToGrid w:val="0"/>
              <w:spacing w:before="141" w:line="233" w:lineRule="auto"/>
              <w:ind w:left="10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1E1EB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5C58D88F">
            <w:pPr>
              <w:kinsoku w:val="0"/>
              <w:autoSpaceDE w:val="0"/>
              <w:autoSpaceDN w:val="0"/>
              <w:adjustRightInd w:val="0"/>
              <w:snapToGrid w:val="0"/>
              <w:spacing w:before="132" w:line="270" w:lineRule="exact"/>
              <w:ind w:left="3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3881" w:type="dxa"/>
            <w:vAlign w:val="top"/>
          </w:tcPr>
          <w:p w14:paraId="47462703">
            <w:pPr>
              <w:kinsoku w:val="0"/>
              <w:autoSpaceDE w:val="0"/>
              <w:autoSpaceDN w:val="0"/>
              <w:adjustRightInd w:val="0"/>
              <w:snapToGrid w:val="0"/>
              <w:spacing w:before="142" w:line="228" w:lineRule="auto"/>
              <w:ind w:left="15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拉伸强度</w:t>
            </w:r>
          </w:p>
        </w:tc>
        <w:tc>
          <w:tcPr>
            <w:tcW w:w="3595" w:type="dxa"/>
            <w:vAlign w:val="top"/>
          </w:tcPr>
          <w:p w14:paraId="5EAE8707">
            <w:pPr>
              <w:kinsoku w:val="0"/>
              <w:autoSpaceDE w:val="0"/>
              <w:autoSpaceDN w:val="0"/>
              <w:adjustRightInd w:val="0"/>
              <w:snapToGrid w:val="0"/>
              <w:spacing w:before="141" w:line="233" w:lineRule="auto"/>
              <w:ind w:left="10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39FE1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41519FB5">
            <w:pPr>
              <w:kinsoku w:val="0"/>
              <w:autoSpaceDE w:val="0"/>
              <w:autoSpaceDN w:val="0"/>
              <w:adjustRightInd w:val="0"/>
              <w:snapToGrid w:val="0"/>
              <w:spacing w:before="132"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3881" w:type="dxa"/>
            <w:vAlign w:val="top"/>
          </w:tcPr>
          <w:p w14:paraId="29D88684">
            <w:pPr>
              <w:kinsoku w:val="0"/>
              <w:autoSpaceDE w:val="0"/>
              <w:autoSpaceDN w:val="0"/>
              <w:adjustRightInd w:val="0"/>
              <w:snapToGrid w:val="0"/>
              <w:spacing w:before="144" w:line="228" w:lineRule="auto"/>
              <w:ind w:left="1427"/>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spacing w:val="6"/>
                <w:kern w:val="0"/>
                <w:sz w:val="20"/>
                <w:szCs w:val="20"/>
                <w:lang w:val="en-US" w:eastAsia="en-US" w:bidi="ar-SA"/>
              </w:rPr>
              <w:t>断裂延伸率</w:t>
            </w:r>
          </w:p>
        </w:tc>
        <w:tc>
          <w:tcPr>
            <w:tcW w:w="3595" w:type="dxa"/>
            <w:vAlign w:val="top"/>
          </w:tcPr>
          <w:p w14:paraId="7E3ADE61">
            <w:pPr>
              <w:kinsoku w:val="0"/>
              <w:autoSpaceDE w:val="0"/>
              <w:autoSpaceDN w:val="0"/>
              <w:adjustRightInd w:val="0"/>
              <w:snapToGrid w:val="0"/>
              <w:spacing w:before="144" w:line="233" w:lineRule="auto"/>
              <w:ind w:left="10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r w14:paraId="5C2B1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6" w:type="dxa"/>
            <w:vAlign w:val="top"/>
          </w:tcPr>
          <w:p w14:paraId="4DA1C6AA">
            <w:pPr>
              <w:kinsoku w:val="0"/>
              <w:autoSpaceDE w:val="0"/>
              <w:autoSpaceDN w:val="0"/>
              <w:adjustRightInd w:val="0"/>
              <w:snapToGrid w:val="0"/>
              <w:spacing w:before="135" w:line="270" w:lineRule="exact"/>
              <w:ind w:left="3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3881" w:type="dxa"/>
            <w:vAlign w:val="top"/>
          </w:tcPr>
          <w:p w14:paraId="26F466E6">
            <w:pPr>
              <w:kinsoku w:val="0"/>
              <w:autoSpaceDE w:val="0"/>
              <w:autoSpaceDN w:val="0"/>
              <w:adjustRightInd w:val="0"/>
              <w:snapToGrid w:val="0"/>
              <w:spacing w:before="145" w:line="228" w:lineRule="auto"/>
              <w:ind w:left="1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低温柔性</w:t>
            </w:r>
          </w:p>
        </w:tc>
        <w:tc>
          <w:tcPr>
            <w:tcW w:w="3595" w:type="dxa"/>
            <w:vAlign w:val="top"/>
          </w:tcPr>
          <w:p w14:paraId="5DE35FF3">
            <w:pPr>
              <w:kinsoku w:val="0"/>
              <w:autoSpaceDE w:val="0"/>
              <w:autoSpaceDN w:val="0"/>
              <w:adjustRightInd w:val="0"/>
              <w:snapToGrid w:val="0"/>
              <w:spacing w:before="144" w:line="226" w:lineRule="auto"/>
              <w:ind w:left="11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JC</w:t>
            </w:r>
            <w:r>
              <w:rPr>
                <w:rFonts w:ascii="宋体" w:hAnsi="宋体" w:eastAsia="宋体" w:cs="宋体"/>
                <w:snapToGrid w:val="0"/>
                <w:color w:val="000000"/>
                <w:spacing w:val="5"/>
                <w:kern w:val="0"/>
                <w:sz w:val="20"/>
                <w:szCs w:val="20"/>
                <w:lang w:val="en-US" w:eastAsia="en-US" w:bidi="ar-SA"/>
              </w:rPr>
              <w:t>/T 864-2008</w:t>
            </w:r>
          </w:p>
        </w:tc>
      </w:tr>
      <w:tr w14:paraId="4EDF5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36" w:type="dxa"/>
            <w:vAlign w:val="top"/>
          </w:tcPr>
          <w:p w14:paraId="1CB3A292">
            <w:pPr>
              <w:kinsoku w:val="0"/>
              <w:autoSpaceDE w:val="0"/>
              <w:autoSpaceDN w:val="0"/>
              <w:adjustRightInd w:val="0"/>
              <w:snapToGrid w:val="0"/>
              <w:spacing w:before="135" w:line="268" w:lineRule="exact"/>
              <w:ind w:left="3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3881" w:type="dxa"/>
            <w:vAlign w:val="top"/>
          </w:tcPr>
          <w:p w14:paraId="1145A49B">
            <w:pPr>
              <w:kinsoku w:val="0"/>
              <w:autoSpaceDE w:val="0"/>
              <w:autoSpaceDN w:val="0"/>
              <w:adjustRightInd w:val="0"/>
              <w:snapToGrid w:val="0"/>
              <w:spacing w:before="144" w:line="228" w:lineRule="auto"/>
              <w:ind w:left="15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不透水性</w:t>
            </w:r>
          </w:p>
        </w:tc>
        <w:tc>
          <w:tcPr>
            <w:tcW w:w="3595" w:type="dxa"/>
            <w:vAlign w:val="top"/>
          </w:tcPr>
          <w:p w14:paraId="0E5263BF">
            <w:pPr>
              <w:kinsoku w:val="0"/>
              <w:autoSpaceDE w:val="0"/>
              <w:autoSpaceDN w:val="0"/>
              <w:adjustRightInd w:val="0"/>
              <w:snapToGrid w:val="0"/>
              <w:spacing w:before="144" w:line="233" w:lineRule="auto"/>
              <w:ind w:left="10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16777-2008</w:t>
            </w:r>
          </w:p>
        </w:tc>
      </w:tr>
    </w:tbl>
    <w:p w14:paraId="4D426DF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bookmarkStart w:id="2" w:name="_GoBack"/>
      <w:bookmarkEnd w:id="2"/>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0332A8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23440-2009 无机防水涂料</w:t>
      </w:r>
    </w:p>
    <w:p w14:paraId="77844DB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23445-2009 聚合物水泥防水涂料</w:t>
      </w:r>
    </w:p>
    <w:p w14:paraId="59324A7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JC/T 2090-2011 聚合物水泥防水浆料</w:t>
      </w:r>
    </w:p>
    <w:p w14:paraId="0F5D4A7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19250-2013 聚氨酯防水涂料</w:t>
      </w:r>
    </w:p>
    <w:p w14:paraId="13D36C2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JC/T 408-2005 水乳型沥青防水涂料</w:t>
      </w:r>
    </w:p>
    <w:p w14:paraId="7A2D19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JC/T 864-2008 聚合物乳液型防水涂料</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5" w:type="default"/>
      <w:footerReference r:id="rId6" w:type="default"/>
      <w:footerReference r:id="rId7"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EEE79">
    <w:pPr>
      <w:widowControl/>
      <w:kinsoku w:val="0"/>
      <w:autoSpaceDE w:val="0"/>
      <w:autoSpaceDN w:val="0"/>
      <w:adjustRightInd w:val="0"/>
      <w:snapToGrid w:val="0"/>
      <w:spacing w:line="228" w:lineRule="auto"/>
      <w:jc w:val="left"/>
      <w:textAlignment w:val="baseline"/>
      <w:rPr>
        <w:rFonts w:ascii="宋体" w:hAnsi="宋体" w:eastAsia="宋体" w:cs="宋体"/>
        <w:snapToGrid w:val="0"/>
        <w:color w:val="000000"/>
        <w:kern w:val="0"/>
        <w:sz w:val="16"/>
        <w:szCs w:val="16"/>
        <w:lang w:eastAsia="en-US"/>
      </w:rPr>
    </w:pPr>
    <w:r>
      <w:rPr>
        <w:sz w:val="1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7FB3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47FB32">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74A3D">
    <w:pPr>
      <w:widowControl/>
      <w:kinsoku w:val="0"/>
      <w:autoSpaceDE w:val="0"/>
      <w:autoSpaceDN w:val="0"/>
      <w:adjustRightInd w:val="0"/>
      <w:snapToGrid w:val="0"/>
      <w:spacing w:line="228" w:lineRule="auto"/>
      <w:ind w:left="4056"/>
      <w:jc w:val="left"/>
      <w:textAlignment w:val="baseline"/>
      <w:rPr>
        <w:rFonts w:ascii="宋体" w:hAnsi="宋体" w:eastAsia="宋体" w:cs="宋体"/>
        <w:snapToGrid w:val="0"/>
        <w:color w:val="000000"/>
        <w:kern w:val="0"/>
        <w:sz w:val="16"/>
        <w:szCs w:val="16"/>
        <w:lang w:eastAsia="en-US"/>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C5BAD">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7C5BAD">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687E78">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7687E78">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8F872"/>
    <w:multiLevelType w:val="singleLevel"/>
    <w:tmpl w:val="4208F87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50DF3"/>
    <w:rsid w:val="00893649"/>
    <w:rsid w:val="009C512B"/>
    <w:rsid w:val="00B47494"/>
    <w:rsid w:val="01090B26"/>
    <w:rsid w:val="010E2254"/>
    <w:rsid w:val="01127559"/>
    <w:rsid w:val="012A6BDB"/>
    <w:rsid w:val="01557F25"/>
    <w:rsid w:val="017442FA"/>
    <w:rsid w:val="01852063"/>
    <w:rsid w:val="01A85D51"/>
    <w:rsid w:val="03127926"/>
    <w:rsid w:val="0326557A"/>
    <w:rsid w:val="033C2BF5"/>
    <w:rsid w:val="036A2E67"/>
    <w:rsid w:val="03D177E1"/>
    <w:rsid w:val="03EF5EB9"/>
    <w:rsid w:val="040F20B8"/>
    <w:rsid w:val="041871BE"/>
    <w:rsid w:val="042E0790"/>
    <w:rsid w:val="046046C1"/>
    <w:rsid w:val="049B394B"/>
    <w:rsid w:val="04F76DD4"/>
    <w:rsid w:val="05151950"/>
    <w:rsid w:val="05412745"/>
    <w:rsid w:val="05777F14"/>
    <w:rsid w:val="05810D93"/>
    <w:rsid w:val="05A625A8"/>
    <w:rsid w:val="05C375FE"/>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7FE491D"/>
    <w:rsid w:val="0822060B"/>
    <w:rsid w:val="08356532"/>
    <w:rsid w:val="083F4318"/>
    <w:rsid w:val="084C5688"/>
    <w:rsid w:val="08D631A4"/>
    <w:rsid w:val="08E7715F"/>
    <w:rsid w:val="08EE04EE"/>
    <w:rsid w:val="08FC0E5C"/>
    <w:rsid w:val="095D372A"/>
    <w:rsid w:val="098826F0"/>
    <w:rsid w:val="098B21E0"/>
    <w:rsid w:val="09904F74"/>
    <w:rsid w:val="099E1F14"/>
    <w:rsid w:val="09C33728"/>
    <w:rsid w:val="09DE5915"/>
    <w:rsid w:val="09FC4E8C"/>
    <w:rsid w:val="0A546A76"/>
    <w:rsid w:val="0ACF434F"/>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9C279A"/>
    <w:rsid w:val="0EBA459B"/>
    <w:rsid w:val="0F44530B"/>
    <w:rsid w:val="0F5D63CD"/>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29C5E83"/>
    <w:rsid w:val="1331204B"/>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A72150"/>
    <w:rsid w:val="15D373E9"/>
    <w:rsid w:val="161F43DC"/>
    <w:rsid w:val="164B51D1"/>
    <w:rsid w:val="164D719B"/>
    <w:rsid w:val="165A3666"/>
    <w:rsid w:val="166242C9"/>
    <w:rsid w:val="16684490"/>
    <w:rsid w:val="166938A9"/>
    <w:rsid w:val="167F4E7B"/>
    <w:rsid w:val="16AF39B2"/>
    <w:rsid w:val="16CD5BE6"/>
    <w:rsid w:val="16FF6CDE"/>
    <w:rsid w:val="17161AF2"/>
    <w:rsid w:val="17347EB4"/>
    <w:rsid w:val="17C84600"/>
    <w:rsid w:val="17DD00AB"/>
    <w:rsid w:val="17F92A0B"/>
    <w:rsid w:val="18371EB1"/>
    <w:rsid w:val="18BC5F12"/>
    <w:rsid w:val="199926F8"/>
    <w:rsid w:val="19B47531"/>
    <w:rsid w:val="1A2E2E40"/>
    <w:rsid w:val="1A8011C2"/>
    <w:rsid w:val="1A8567D8"/>
    <w:rsid w:val="1A98775E"/>
    <w:rsid w:val="1AC75F86"/>
    <w:rsid w:val="1AC9700C"/>
    <w:rsid w:val="1B0911B7"/>
    <w:rsid w:val="1B3F2E2B"/>
    <w:rsid w:val="1B6F54BE"/>
    <w:rsid w:val="1BAC6712"/>
    <w:rsid w:val="1BCA4DEA"/>
    <w:rsid w:val="1BDD2D6F"/>
    <w:rsid w:val="1BF9747E"/>
    <w:rsid w:val="1C13411D"/>
    <w:rsid w:val="1C1E751E"/>
    <w:rsid w:val="1C330BE1"/>
    <w:rsid w:val="1C7865F4"/>
    <w:rsid w:val="1CB6536F"/>
    <w:rsid w:val="1D422D87"/>
    <w:rsid w:val="1D5A03F0"/>
    <w:rsid w:val="1D5E3A3C"/>
    <w:rsid w:val="1D8F0099"/>
    <w:rsid w:val="1D903E12"/>
    <w:rsid w:val="1DD71E52"/>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5E7C1C"/>
    <w:rsid w:val="219F0AC7"/>
    <w:rsid w:val="21B55BF5"/>
    <w:rsid w:val="22456F79"/>
    <w:rsid w:val="22D14CB0"/>
    <w:rsid w:val="22E91FFA"/>
    <w:rsid w:val="22EE5862"/>
    <w:rsid w:val="22FB3ADB"/>
    <w:rsid w:val="23264FFC"/>
    <w:rsid w:val="23644D19"/>
    <w:rsid w:val="23751ADF"/>
    <w:rsid w:val="23753F08"/>
    <w:rsid w:val="237C4C1C"/>
    <w:rsid w:val="23CE2F9E"/>
    <w:rsid w:val="240F76C7"/>
    <w:rsid w:val="246A53BC"/>
    <w:rsid w:val="24AF49ED"/>
    <w:rsid w:val="24CF521F"/>
    <w:rsid w:val="24D92627"/>
    <w:rsid w:val="25090731"/>
    <w:rsid w:val="25276E09"/>
    <w:rsid w:val="252A06A8"/>
    <w:rsid w:val="2572277A"/>
    <w:rsid w:val="257B0F03"/>
    <w:rsid w:val="25CB2D5F"/>
    <w:rsid w:val="25CE54D7"/>
    <w:rsid w:val="25D32AED"/>
    <w:rsid w:val="25E44CFA"/>
    <w:rsid w:val="25FA56E9"/>
    <w:rsid w:val="26025181"/>
    <w:rsid w:val="260F621B"/>
    <w:rsid w:val="26213859"/>
    <w:rsid w:val="262275D1"/>
    <w:rsid w:val="262B46D7"/>
    <w:rsid w:val="266B541C"/>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0E769E"/>
    <w:rsid w:val="355157DD"/>
    <w:rsid w:val="357A0B4A"/>
    <w:rsid w:val="35935DF5"/>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1EA4FEF"/>
    <w:rsid w:val="4202058A"/>
    <w:rsid w:val="421A3B26"/>
    <w:rsid w:val="4250579A"/>
    <w:rsid w:val="42664FBD"/>
    <w:rsid w:val="427C033D"/>
    <w:rsid w:val="429A6A15"/>
    <w:rsid w:val="436E4771"/>
    <w:rsid w:val="438438A3"/>
    <w:rsid w:val="43917E18"/>
    <w:rsid w:val="43AE5908"/>
    <w:rsid w:val="43AF64F0"/>
    <w:rsid w:val="44332C7D"/>
    <w:rsid w:val="44531571"/>
    <w:rsid w:val="4459554D"/>
    <w:rsid w:val="448C6831"/>
    <w:rsid w:val="449F0313"/>
    <w:rsid w:val="451C1963"/>
    <w:rsid w:val="45246A6A"/>
    <w:rsid w:val="453F5652"/>
    <w:rsid w:val="45625E73"/>
    <w:rsid w:val="4568543D"/>
    <w:rsid w:val="456B28EB"/>
    <w:rsid w:val="45D71D2E"/>
    <w:rsid w:val="46081EE8"/>
    <w:rsid w:val="463E3B5B"/>
    <w:rsid w:val="469043B7"/>
    <w:rsid w:val="469F284C"/>
    <w:rsid w:val="46B1432D"/>
    <w:rsid w:val="46BA1434"/>
    <w:rsid w:val="46C832BD"/>
    <w:rsid w:val="47005CAC"/>
    <w:rsid w:val="474D674C"/>
    <w:rsid w:val="477136AE"/>
    <w:rsid w:val="478A34FC"/>
    <w:rsid w:val="478B4B7E"/>
    <w:rsid w:val="481B05F8"/>
    <w:rsid w:val="48623B31"/>
    <w:rsid w:val="48AE6D76"/>
    <w:rsid w:val="48E22EC4"/>
    <w:rsid w:val="49105C83"/>
    <w:rsid w:val="49951C31"/>
    <w:rsid w:val="49E52C6C"/>
    <w:rsid w:val="49E669E4"/>
    <w:rsid w:val="49EA2030"/>
    <w:rsid w:val="49ED1B20"/>
    <w:rsid w:val="4A510301"/>
    <w:rsid w:val="4A960F1F"/>
    <w:rsid w:val="4AA71B72"/>
    <w:rsid w:val="4ABB463C"/>
    <w:rsid w:val="4AD827D0"/>
    <w:rsid w:val="4B185C8F"/>
    <w:rsid w:val="4B375749"/>
    <w:rsid w:val="4B8E10E1"/>
    <w:rsid w:val="4BDC1E4C"/>
    <w:rsid w:val="4C172E84"/>
    <w:rsid w:val="4C1E2465"/>
    <w:rsid w:val="4C20442F"/>
    <w:rsid w:val="4C211F55"/>
    <w:rsid w:val="4C4A14AC"/>
    <w:rsid w:val="4C72630D"/>
    <w:rsid w:val="4C8229F4"/>
    <w:rsid w:val="4C83051A"/>
    <w:rsid w:val="4C9269AF"/>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C3F86"/>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A66D10"/>
    <w:rsid w:val="52DD4E28"/>
    <w:rsid w:val="52EF6119"/>
    <w:rsid w:val="52F061DD"/>
    <w:rsid w:val="53226CDE"/>
    <w:rsid w:val="53487DC7"/>
    <w:rsid w:val="5358625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FA3D86"/>
    <w:rsid w:val="58411B59"/>
    <w:rsid w:val="58831FCD"/>
    <w:rsid w:val="58E10AA2"/>
    <w:rsid w:val="58E40592"/>
    <w:rsid w:val="59232E69"/>
    <w:rsid w:val="592D3CE7"/>
    <w:rsid w:val="598B4E1A"/>
    <w:rsid w:val="59997F2C"/>
    <w:rsid w:val="599C0E6D"/>
    <w:rsid w:val="59A55F73"/>
    <w:rsid w:val="59B44408"/>
    <w:rsid w:val="5A0E3B19"/>
    <w:rsid w:val="5A4E0FD5"/>
    <w:rsid w:val="5A53629C"/>
    <w:rsid w:val="5A6E45B7"/>
    <w:rsid w:val="5AA36E51"/>
    <w:rsid w:val="5AB521E6"/>
    <w:rsid w:val="5AB81CD6"/>
    <w:rsid w:val="5AD92379"/>
    <w:rsid w:val="5ADC59C5"/>
    <w:rsid w:val="5AF32D0E"/>
    <w:rsid w:val="5B1E422F"/>
    <w:rsid w:val="5B296A75"/>
    <w:rsid w:val="5B525C87"/>
    <w:rsid w:val="5BA1276A"/>
    <w:rsid w:val="5BD62414"/>
    <w:rsid w:val="5C2752F2"/>
    <w:rsid w:val="5C34538D"/>
    <w:rsid w:val="5C583771"/>
    <w:rsid w:val="5C6C4246"/>
    <w:rsid w:val="5C934FA3"/>
    <w:rsid w:val="5C9B540C"/>
    <w:rsid w:val="5CE15514"/>
    <w:rsid w:val="5CF8285E"/>
    <w:rsid w:val="5D131446"/>
    <w:rsid w:val="5D290C69"/>
    <w:rsid w:val="5D2C42B6"/>
    <w:rsid w:val="5D333896"/>
    <w:rsid w:val="5DA16A52"/>
    <w:rsid w:val="5DBC388C"/>
    <w:rsid w:val="5DE76B45"/>
    <w:rsid w:val="5E435D5B"/>
    <w:rsid w:val="5E9465B6"/>
    <w:rsid w:val="5EA774F8"/>
    <w:rsid w:val="5EBD78BB"/>
    <w:rsid w:val="5EDD1CD8"/>
    <w:rsid w:val="5EF05EE3"/>
    <w:rsid w:val="5F13572D"/>
    <w:rsid w:val="5F1D65AC"/>
    <w:rsid w:val="5F5875E4"/>
    <w:rsid w:val="5FDF3861"/>
    <w:rsid w:val="600528D3"/>
    <w:rsid w:val="600E7C34"/>
    <w:rsid w:val="60833E8B"/>
    <w:rsid w:val="60A41202"/>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7D63A0"/>
    <w:rsid w:val="669453A6"/>
    <w:rsid w:val="669929BC"/>
    <w:rsid w:val="66DC0AFB"/>
    <w:rsid w:val="67182CB3"/>
    <w:rsid w:val="673152EA"/>
    <w:rsid w:val="679715F1"/>
    <w:rsid w:val="67C1666E"/>
    <w:rsid w:val="67D04B25"/>
    <w:rsid w:val="67D143D7"/>
    <w:rsid w:val="68225670"/>
    <w:rsid w:val="682E182A"/>
    <w:rsid w:val="6841330B"/>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C2051"/>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D53DC5"/>
    <w:rsid w:val="6DF80910"/>
    <w:rsid w:val="6DFD1A54"/>
    <w:rsid w:val="6E407BC1"/>
    <w:rsid w:val="6EAE47E3"/>
    <w:rsid w:val="6EC5360B"/>
    <w:rsid w:val="6ED22F0F"/>
    <w:rsid w:val="6ED547AD"/>
    <w:rsid w:val="6EE92007"/>
    <w:rsid w:val="6F152DFC"/>
    <w:rsid w:val="6F2968A7"/>
    <w:rsid w:val="6F435BBB"/>
    <w:rsid w:val="6F742582"/>
    <w:rsid w:val="6F993A2D"/>
    <w:rsid w:val="6FA36659"/>
    <w:rsid w:val="6FCF744E"/>
    <w:rsid w:val="6FEC1DAE"/>
    <w:rsid w:val="70671D7D"/>
    <w:rsid w:val="707F2C23"/>
    <w:rsid w:val="70A1703D"/>
    <w:rsid w:val="70B34FC2"/>
    <w:rsid w:val="70F829D5"/>
    <w:rsid w:val="70F96E79"/>
    <w:rsid w:val="71022CB5"/>
    <w:rsid w:val="7104137A"/>
    <w:rsid w:val="711F61B4"/>
    <w:rsid w:val="721056AE"/>
    <w:rsid w:val="721101F2"/>
    <w:rsid w:val="72E444E7"/>
    <w:rsid w:val="72FF6BC9"/>
    <w:rsid w:val="7329156C"/>
    <w:rsid w:val="73557ED4"/>
    <w:rsid w:val="738467A2"/>
    <w:rsid w:val="73E57241"/>
    <w:rsid w:val="741F7D63"/>
    <w:rsid w:val="742B12F0"/>
    <w:rsid w:val="74343D24"/>
    <w:rsid w:val="74367A9C"/>
    <w:rsid w:val="744D3038"/>
    <w:rsid w:val="7456238C"/>
    <w:rsid w:val="74744A68"/>
    <w:rsid w:val="74A013B9"/>
    <w:rsid w:val="74BF5CE3"/>
    <w:rsid w:val="74D84FF7"/>
    <w:rsid w:val="74EE0377"/>
    <w:rsid w:val="74F636CF"/>
    <w:rsid w:val="751C3CCD"/>
    <w:rsid w:val="752F7AD6"/>
    <w:rsid w:val="75475CD9"/>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D7E32"/>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6055BB"/>
    <w:rsid w:val="79AD749A"/>
    <w:rsid w:val="79B7342D"/>
    <w:rsid w:val="79D044EF"/>
    <w:rsid w:val="7A102B3D"/>
    <w:rsid w:val="7A5944E4"/>
    <w:rsid w:val="7A8157E9"/>
    <w:rsid w:val="7A85352B"/>
    <w:rsid w:val="7A9D53DF"/>
    <w:rsid w:val="7ABD2CC5"/>
    <w:rsid w:val="7ADB314B"/>
    <w:rsid w:val="7AE77D42"/>
    <w:rsid w:val="7AFC2A26"/>
    <w:rsid w:val="7B1A0118"/>
    <w:rsid w:val="7B1B79EC"/>
    <w:rsid w:val="7B62386D"/>
    <w:rsid w:val="7B643141"/>
    <w:rsid w:val="7BA479E1"/>
    <w:rsid w:val="7BFB64B0"/>
    <w:rsid w:val="7C507B69"/>
    <w:rsid w:val="7C825254"/>
    <w:rsid w:val="7C9275E1"/>
    <w:rsid w:val="7CAB4D9F"/>
    <w:rsid w:val="7CE02C9B"/>
    <w:rsid w:val="7D180687"/>
    <w:rsid w:val="7D407BDD"/>
    <w:rsid w:val="7D5633F0"/>
    <w:rsid w:val="7D913F95"/>
    <w:rsid w:val="7DCE7921"/>
    <w:rsid w:val="7DD50326"/>
    <w:rsid w:val="7E492AC2"/>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1055</Words>
  <Characters>1593</Characters>
  <Lines>0</Lines>
  <Paragraphs>0</Paragraphs>
  <TotalTime>46</TotalTime>
  <ScaleCrop>false</ScaleCrop>
  <LinksUpToDate>false</LinksUpToDate>
  <CharactersWithSpaces>1660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2026-03-10T01:59:58Z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