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益阳市市级非遗代表性传承人2024-2025年度传承活动评估意见表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80"/>
        <w:gridCol w:w="3889"/>
        <w:gridCol w:w="4625"/>
        <w:gridCol w:w="2515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80" w:type="dxa"/>
            <w:noWrap w:val="0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4625" w:type="dxa"/>
            <w:noWrap w:val="0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项目保护单位</w:t>
            </w:r>
          </w:p>
        </w:tc>
        <w:tc>
          <w:tcPr>
            <w:tcW w:w="2515" w:type="dxa"/>
            <w:noWrap w:val="0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评估结论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780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李伯魁</w:t>
            </w:r>
          </w:p>
        </w:tc>
        <w:tc>
          <w:tcPr>
            <w:tcW w:w="3889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兰溪山歌</w:t>
            </w:r>
          </w:p>
        </w:tc>
        <w:tc>
          <w:tcPr>
            <w:tcW w:w="4625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兰溪镇社会事务服务中心</w:t>
            </w:r>
          </w:p>
        </w:tc>
        <w:tc>
          <w:tcPr>
            <w:tcW w:w="2515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合格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780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易国保</w:t>
            </w:r>
          </w:p>
        </w:tc>
        <w:tc>
          <w:tcPr>
            <w:tcW w:w="3889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赛龙舟（兰溪双桡龙舟）</w:t>
            </w:r>
          </w:p>
        </w:tc>
        <w:tc>
          <w:tcPr>
            <w:tcW w:w="4625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兰溪镇社会事务服务中心</w:t>
            </w:r>
          </w:p>
        </w:tc>
        <w:tc>
          <w:tcPr>
            <w:tcW w:w="2515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合格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780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彭菊红</w:t>
            </w:r>
          </w:p>
        </w:tc>
        <w:tc>
          <w:tcPr>
            <w:tcW w:w="3889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益阳水竹凉席制作技艺</w:t>
            </w:r>
          </w:p>
        </w:tc>
        <w:tc>
          <w:tcPr>
            <w:tcW w:w="4625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益阳市赫山区文化馆</w:t>
            </w:r>
          </w:p>
        </w:tc>
        <w:tc>
          <w:tcPr>
            <w:tcW w:w="2515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合格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780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黄永红</w:t>
            </w:r>
          </w:p>
        </w:tc>
        <w:tc>
          <w:tcPr>
            <w:tcW w:w="3889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益阳松花皮蛋制作技艺</w:t>
            </w:r>
          </w:p>
        </w:tc>
        <w:tc>
          <w:tcPr>
            <w:tcW w:w="4625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益阳市赫山区西湖味蛋厂</w:t>
            </w:r>
          </w:p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2515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合格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780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谭志达</w:t>
            </w:r>
          </w:p>
        </w:tc>
        <w:tc>
          <w:tcPr>
            <w:tcW w:w="3889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中药炮制技艺</w:t>
            </w:r>
          </w:p>
        </w:tc>
        <w:tc>
          <w:tcPr>
            <w:tcW w:w="4625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湖南水风井生物科技有限公司</w:t>
            </w:r>
          </w:p>
        </w:tc>
        <w:tc>
          <w:tcPr>
            <w:tcW w:w="2515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合格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780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贾厚桃</w:t>
            </w:r>
          </w:p>
        </w:tc>
        <w:tc>
          <w:tcPr>
            <w:tcW w:w="3889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《八同牌子》</w:t>
            </w:r>
          </w:p>
        </w:tc>
        <w:tc>
          <w:tcPr>
            <w:tcW w:w="4625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益阳市花鼓演艺有限公司</w:t>
            </w:r>
          </w:p>
        </w:tc>
        <w:tc>
          <w:tcPr>
            <w:tcW w:w="2515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合格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780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张光武</w:t>
            </w:r>
          </w:p>
        </w:tc>
        <w:tc>
          <w:tcPr>
            <w:tcW w:w="3889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《八同牌子》</w:t>
            </w:r>
          </w:p>
        </w:tc>
        <w:tc>
          <w:tcPr>
            <w:tcW w:w="4625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益阳市花鼓演艺有限公司</w:t>
            </w:r>
          </w:p>
        </w:tc>
        <w:tc>
          <w:tcPr>
            <w:tcW w:w="2515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合格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780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胡宝桥</w:t>
            </w:r>
          </w:p>
        </w:tc>
        <w:tc>
          <w:tcPr>
            <w:tcW w:w="3889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手工艺绣花鞋</w:t>
            </w:r>
          </w:p>
        </w:tc>
        <w:tc>
          <w:tcPr>
            <w:tcW w:w="4625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益阳市赫山区文化馆</w:t>
            </w:r>
          </w:p>
        </w:tc>
        <w:tc>
          <w:tcPr>
            <w:tcW w:w="2515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合格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780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李浪高</w:t>
            </w:r>
          </w:p>
        </w:tc>
        <w:tc>
          <w:tcPr>
            <w:tcW w:w="3889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益阳滕派蝶画</w:t>
            </w:r>
          </w:p>
        </w:tc>
        <w:tc>
          <w:tcPr>
            <w:tcW w:w="4625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益阳市朝阳苞芷园文化发展中心</w:t>
            </w:r>
          </w:p>
        </w:tc>
        <w:tc>
          <w:tcPr>
            <w:tcW w:w="2515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合格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780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鲁长根</w:t>
            </w:r>
          </w:p>
        </w:tc>
        <w:tc>
          <w:tcPr>
            <w:tcW w:w="3889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益阳虾子起拱</w:t>
            </w:r>
          </w:p>
        </w:tc>
        <w:tc>
          <w:tcPr>
            <w:tcW w:w="4625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益阳市赫山区文化馆</w:t>
            </w:r>
          </w:p>
        </w:tc>
        <w:tc>
          <w:tcPr>
            <w:tcW w:w="2515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合格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780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刘伟</w:t>
            </w:r>
          </w:p>
        </w:tc>
        <w:tc>
          <w:tcPr>
            <w:tcW w:w="3889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赫山刘家拳</w:t>
            </w:r>
          </w:p>
        </w:tc>
        <w:tc>
          <w:tcPr>
            <w:tcW w:w="4625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赫山区伟奇精武会</w:t>
            </w:r>
          </w:p>
        </w:tc>
        <w:tc>
          <w:tcPr>
            <w:tcW w:w="2515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合格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</w:tr>
    </w:tbl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6838" w:h="11906" w:orient="landscape"/>
      <w:pgMar w:top="1689" w:right="1440" w:bottom="1689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703020204020201"/>
    <w:charset w:val="86"/>
    <w:family w:val="auto"/>
    <w:pitch w:val="default"/>
    <w:sig w:usb0="80000287" w:usb1="080F3C52" w:usb2="00000016" w:usb3="00000000" w:csb0="0004001F" w:csb1="00000000"/>
  </w:font>
  <w:font w:name="国标楷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E53EC3"/>
    <w:rsid w:val="39E53EC3"/>
    <w:rsid w:val="763D2BE7"/>
    <w:rsid w:val="7E7E0736"/>
    <w:rsid w:val="7F5F89E3"/>
    <w:rsid w:val="AFFEDE04"/>
    <w:rsid w:val="D7FF1654"/>
    <w:rsid w:val="EBECD21C"/>
    <w:rsid w:val="ED3BA09A"/>
    <w:rsid w:val="F4F4301E"/>
    <w:rsid w:val="FFE3E4F7"/>
    <w:rsid w:val="FFFFB1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21.6666666666667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2026-04-08T15:03:00Z</dcterms:created>
  <dc:creator>CT</dc:creator>
  <cp:lastModifiedBy>kylin</cp:lastModifiedBy>
  <cp:lastPrinted>2026-04-08T11:36:16Z</cp:lastPrinted>
  <dcterms:modified xsi:type="dcterms:W3CDTF">2026-04-08T11:39:50Z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