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66C7">
      <w:pPr>
        <w:autoSpaceDE w:val="0"/>
        <w:autoSpaceDN w:val="0"/>
        <w:adjustRightInd w:val="0"/>
        <w:snapToGrid w:val="0"/>
        <w:spacing w:after="120" w:line="360" w:lineRule="auto"/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</w:rPr>
      </w:pPr>
      <w:bookmarkStart w:id="0" w:name="OLE_LINK4"/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</w:rPr>
        <w:t>附件2</w:t>
      </w:r>
    </w:p>
    <w:bookmarkEnd w:id="0"/>
    <w:p w14:paraId="1D8A921F">
      <w:pPr>
        <w:spacing w:before="200" w:after="200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</w:rPr>
        <w:t>益阳市赫山区</w:t>
      </w:r>
      <w:r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  <w:t>中小企业数字化转型服务商汇总表</w:t>
      </w:r>
    </w:p>
    <w:p w14:paraId="68148115">
      <w:pPr>
        <w:spacing w:after="160" w:line="60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服务商名称（盖章）：                       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796"/>
        <w:gridCol w:w="1356"/>
        <w:gridCol w:w="1288"/>
        <w:gridCol w:w="783"/>
        <w:gridCol w:w="801"/>
        <w:gridCol w:w="802"/>
        <w:gridCol w:w="801"/>
        <w:gridCol w:w="802"/>
        <w:gridCol w:w="802"/>
        <w:gridCol w:w="801"/>
        <w:gridCol w:w="802"/>
        <w:gridCol w:w="801"/>
        <w:gridCol w:w="802"/>
      </w:tblGrid>
      <w:tr w14:paraId="393C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867" w:type="dxa"/>
            <w:vAlign w:val="center"/>
          </w:tcPr>
          <w:p w14:paraId="75A8F7C7">
            <w:pPr>
              <w:widowControl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1796" w:type="dxa"/>
            <w:vAlign w:val="center"/>
          </w:tcPr>
          <w:p w14:paraId="6E367A16">
            <w:pPr>
              <w:widowControl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单位名称</w:t>
            </w:r>
          </w:p>
        </w:tc>
        <w:tc>
          <w:tcPr>
            <w:tcW w:w="1356" w:type="dxa"/>
            <w:vAlign w:val="center"/>
          </w:tcPr>
          <w:p w14:paraId="3AF6944E">
            <w:pPr>
              <w:widowControl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法定</w:t>
            </w:r>
          </w:p>
          <w:p w14:paraId="20A446FC">
            <w:pPr>
              <w:widowControl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代表人</w:t>
            </w:r>
          </w:p>
        </w:tc>
        <w:tc>
          <w:tcPr>
            <w:tcW w:w="1288" w:type="dxa"/>
            <w:vAlign w:val="center"/>
          </w:tcPr>
          <w:p w14:paraId="5943F26F">
            <w:pPr>
              <w:widowControl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组织机构代码或统一社会信用代码</w:t>
            </w:r>
          </w:p>
        </w:tc>
        <w:tc>
          <w:tcPr>
            <w:tcW w:w="783" w:type="dxa"/>
            <w:vAlign w:val="center"/>
          </w:tcPr>
          <w:p w14:paraId="1EB871B4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单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单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位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br w:type="textWrapping"/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性质</w:t>
            </w:r>
          </w:p>
        </w:tc>
        <w:tc>
          <w:tcPr>
            <w:tcW w:w="801" w:type="dxa"/>
            <w:vAlign w:val="center"/>
          </w:tcPr>
          <w:p w14:paraId="24EED704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成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成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立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br w:type="textWrapping"/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时间</w:t>
            </w:r>
          </w:p>
        </w:tc>
        <w:tc>
          <w:tcPr>
            <w:tcW w:w="802" w:type="dxa"/>
            <w:vAlign w:val="center"/>
          </w:tcPr>
          <w:p w14:paraId="79BB7902">
            <w:pPr>
              <w:widowControl/>
              <w:ind w:left="-57" w:right="-57"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注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注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册地</w:t>
            </w:r>
          </w:p>
        </w:tc>
        <w:tc>
          <w:tcPr>
            <w:tcW w:w="801" w:type="dxa"/>
            <w:vAlign w:val="center"/>
          </w:tcPr>
          <w:p w14:paraId="281E49A6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办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办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公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br w:type="textWrapping"/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地址</w:t>
            </w:r>
          </w:p>
        </w:tc>
        <w:tc>
          <w:tcPr>
            <w:tcW w:w="802" w:type="dxa"/>
            <w:vAlign w:val="center"/>
          </w:tcPr>
          <w:p w14:paraId="2CFC2BF7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联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联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系人姓名</w:t>
            </w:r>
          </w:p>
        </w:tc>
        <w:tc>
          <w:tcPr>
            <w:tcW w:w="802" w:type="dxa"/>
            <w:vAlign w:val="center"/>
          </w:tcPr>
          <w:p w14:paraId="612F6138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联</w:t>
            </w:r>
            <w:r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联</w:t>
            </w:r>
            <w:r>
              <w:rPr>
                <w:rFonts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  <w:t>系电话</w:t>
            </w:r>
          </w:p>
        </w:tc>
        <w:tc>
          <w:tcPr>
            <w:tcW w:w="801" w:type="dxa"/>
            <w:vAlign w:val="center"/>
          </w:tcPr>
          <w:p w14:paraId="71B18DEA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8"/>
              </w:rPr>
              <w:t>职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8"/>
              </w:rPr>
              <w:t>务</w:t>
            </w:r>
          </w:p>
        </w:tc>
        <w:tc>
          <w:tcPr>
            <w:tcW w:w="802" w:type="dxa"/>
            <w:vAlign w:val="center"/>
          </w:tcPr>
          <w:p w14:paraId="439E2B6A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8"/>
              </w:rPr>
              <w:t>电电子邮箱</w:t>
            </w:r>
          </w:p>
        </w:tc>
        <w:tc>
          <w:tcPr>
            <w:tcW w:w="801" w:type="dxa"/>
            <w:vAlign w:val="center"/>
          </w:tcPr>
          <w:p w14:paraId="25F46072">
            <w:pPr>
              <w:widowControl/>
              <w:ind w:firstLine="703"/>
              <w:jc w:val="center"/>
              <w:textAlignment w:val="center"/>
              <w:rPr>
                <w:rFonts w:hint="default" w:ascii="Times New Roman" w:hAnsi="方正仿宋_GBK" w:eastAsia="仿宋" w:cs="方正仿宋_GBK"/>
                <w:b/>
                <w:bCs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8"/>
                <w:lang w:val="en-US" w:eastAsia="zh-CN"/>
              </w:rPr>
              <w:t>主主要服务类型</w:t>
            </w:r>
            <w:bookmarkStart w:id="1" w:name="_GoBack"/>
            <w:bookmarkEnd w:id="1"/>
          </w:p>
        </w:tc>
        <w:tc>
          <w:tcPr>
            <w:tcW w:w="802" w:type="dxa"/>
            <w:vAlign w:val="center"/>
          </w:tcPr>
          <w:p w14:paraId="2B24AE36">
            <w:pPr>
              <w:widowControl/>
              <w:ind w:firstLine="703"/>
              <w:jc w:val="center"/>
              <w:textAlignment w:val="center"/>
              <w:rPr>
                <w:rFonts w:hint="eastAsia" w:ascii="Times New Roman" w:hAnsi="方正仿宋_GBK" w:eastAsia="仿宋" w:cs="方正仿宋_GBK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8"/>
              </w:rPr>
              <w:t>申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8"/>
              </w:rPr>
              <w:t>申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8"/>
              </w:rPr>
              <w:t>报行业</w:t>
            </w:r>
          </w:p>
        </w:tc>
      </w:tr>
      <w:tr w14:paraId="1704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867" w:type="dxa"/>
            <w:vAlign w:val="center"/>
          </w:tcPr>
          <w:p w14:paraId="51F0DA20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1796" w:type="dxa"/>
            <w:vAlign w:val="center"/>
          </w:tcPr>
          <w:p w14:paraId="1FECE674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5E51A809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7DA84E70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783" w:type="dxa"/>
            <w:vAlign w:val="center"/>
          </w:tcPr>
          <w:p w14:paraId="3CD6117A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7B6959A5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2" w:type="dxa"/>
            <w:vAlign w:val="center"/>
          </w:tcPr>
          <w:p w14:paraId="13A11777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260DE1E9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2" w:type="dxa"/>
            <w:vAlign w:val="center"/>
          </w:tcPr>
          <w:p w14:paraId="7DA06B87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2" w:type="dxa"/>
            <w:vAlign w:val="center"/>
          </w:tcPr>
          <w:p w14:paraId="0E4A099D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495F9158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2" w:type="dxa"/>
            <w:vAlign w:val="center"/>
          </w:tcPr>
          <w:p w14:paraId="7257B77B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2A26D3B5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  <w:tc>
          <w:tcPr>
            <w:tcW w:w="802" w:type="dxa"/>
            <w:vAlign w:val="center"/>
          </w:tcPr>
          <w:p w14:paraId="2E94A17E">
            <w:pPr>
              <w:widowControl/>
              <w:spacing w:after="160" w:line="600" w:lineRule="exact"/>
              <w:ind w:firstLine="480"/>
              <w:textAlignment w:val="center"/>
              <w:rPr>
                <w:rFonts w:hint="eastAsia" w:ascii="Times New Roman" w:hAnsi="方正仿宋_GBK" w:eastAsia="仿宋" w:cs="方正仿宋_GBK"/>
                <w:bCs/>
                <w:color w:val="000000"/>
                <w:sz w:val="24"/>
                <w:szCs w:val="28"/>
              </w:rPr>
            </w:pPr>
          </w:p>
        </w:tc>
      </w:tr>
    </w:tbl>
    <w:p w14:paraId="17CBD2E9">
      <w:pPr>
        <w:rPr>
          <w:rFonts w:ascii="Times New Roman" w:hAnsi="Times New Roman" w:eastAsia="仿宋" w:cs="Times New Roman"/>
        </w:rPr>
      </w:pPr>
    </w:p>
    <w:p w14:paraId="0166E102">
      <w:pPr>
        <w:rPr>
          <w:rFonts w:ascii="Times New Roman" w:hAnsi="Times New Roman" w:eastAsia="仿宋" w:cs="Times New Roman"/>
        </w:rPr>
      </w:pPr>
    </w:p>
    <w:p w14:paraId="7F763E6E">
      <w:pPr>
        <w:widowControl/>
        <w:spacing w:after="160" w:line="600" w:lineRule="exact"/>
        <w:rPr>
          <w:rFonts w:ascii="仿宋_GB2312" w:hAnsi="Times New Roman" w:eastAsia="仿宋_GB2312" w:cs="Times New Roman"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F4E1211-770A-414C-9711-C10006329A91}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40FC9A07-181E-4A03-99DD-DF27639F4C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1E078AE-7393-4275-9796-5366E8237623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4" w:fontKey="{E48742EC-BB5E-4B6B-A519-8C7889941A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8D23B3A-C7C6-43C3-BE77-3ED012C1149F}"/>
  </w:font>
  <w:font w:name="KSOFE44433F1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CB"/>
    <w:rsid w:val="00033B6B"/>
    <w:rsid w:val="001428E8"/>
    <w:rsid w:val="00164100"/>
    <w:rsid w:val="002A4D7D"/>
    <w:rsid w:val="002B0FA5"/>
    <w:rsid w:val="002E68FC"/>
    <w:rsid w:val="003337CB"/>
    <w:rsid w:val="004165B6"/>
    <w:rsid w:val="004821CC"/>
    <w:rsid w:val="004A47D1"/>
    <w:rsid w:val="004C2BE5"/>
    <w:rsid w:val="005B76D7"/>
    <w:rsid w:val="00637337"/>
    <w:rsid w:val="006F4637"/>
    <w:rsid w:val="00711409"/>
    <w:rsid w:val="007D0930"/>
    <w:rsid w:val="00A64B89"/>
    <w:rsid w:val="00A83E40"/>
    <w:rsid w:val="00AA2E6D"/>
    <w:rsid w:val="00B206E7"/>
    <w:rsid w:val="00BD3017"/>
    <w:rsid w:val="00BE1698"/>
    <w:rsid w:val="00C03967"/>
    <w:rsid w:val="00C467F7"/>
    <w:rsid w:val="00C54BE9"/>
    <w:rsid w:val="00DF3782"/>
    <w:rsid w:val="00E00AB0"/>
    <w:rsid w:val="00E67318"/>
    <w:rsid w:val="00EA41FE"/>
    <w:rsid w:val="00ED7FB6"/>
    <w:rsid w:val="00EE4FA0"/>
    <w:rsid w:val="00FE45B6"/>
    <w:rsid w:val="0C707F51"/>
    <w:rsid w:val="4FF56669"/>
    <w:rsid w:val="5CF83777"/>
    <w:rsid w:val="6FFB42B9"/>
    <w:rsid w:val="76DF9BBB"/>
    <w:rsid w:val="7F08EC38"/>
    <w:rsid w:val="F7DCFB74"/>
    <w:rsid w:val="FD5FC4C2"/>
    <w:rsid w:val="FD77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40">
    <w:name w:val="Tobe 正文"/>
    <w:basedOn w:val="1"/>
    <w:link w:val="41"/>
    <w:qFormat/>
    <w:uiPriority w:val="0"/>
    <w:pPr>
      <w:spacing w:line="600" w:lineRule="exact"/>
      <w:ind w:firstLine="640" w:firstLineChars="200"/>
    </w:pPr>
    <w:rPr>
      <w:rFonts w:ascii="Times New Roman" w:hAnsi="Times New Roman" w:eastAsia="仿宋_GB2312" w:cs="仿宋_GB2312"/>
      <w:sz w:val="32"/>
      <w:szCs w:val="32"/>
      <w:lang w:eastAsia="zh-Hans"/>
      <w14:ligatures w14:val="standardContextual"/>
    </w:rPr>
  </w:style>
  <w:style w:type="character" w:customStyle="1" w:styleId="41">
    <w:name w:val="Tobe 正文 字符"/>
    <w:link w:val="40"/>
    <w:qFormat/>
    <w:uiPriority w:val="0"/>
    <w:rPr>
      <w:rFonts w:ascii="Times New Roman" w:hAnsi="Times New Roman" w:eastAsia="仿宋_GB2312" w:cs="仿宋_GB2312"/>
      <w:sz w:val="32"/>
      <w:szCs w:val="32"/>
      <w:lang w:eastAsia="zh-Hans"/>
      <w14:ligatures w14:val="standardContextual"/>
    </w:rPr>
  </w:style>
  <w:style w:type="paragraph" w:customStyle="1" w:styleId="42">
    <w:name w:val="Tobe 一级标题"/>
    <w:basedOn w:val="1"/>
    <w:next w:val="1"/>
    <w:link w:val="43"/>
    <w:autoRedefine/>
    <w:qFormat/>
    <w:uiPriority w:val="0"/>
    <w:pPr>
      <w:spacing w:line="600" w:lineRule="exact"/>
      <w:ind w:firstLine="200" w:firstLineChars="200"/>
      <w:outlineLvl w:val="1"/>
    </w:pPr>
    <w:rPr>
      <w:rFonts w:eastAsia="黑体"/>
      <w:sz w:val="32"/>
      <w:szCs w:val="32"/>
      <w:lang w:eastAsia="zh-Hans"/>
      <w14:ligatures w14:val="standardContextual"/>
    </w:rPr>
  </w:style>
  <w:style w:type="character" w:customStyle="1" w:styleId="43">
    <w:name w:val="Tobe 一级标题 字符"/>
    <w:link w:val="42"/>
    <w:qFormat/>
    <w:uiPriority w:val="0"/>
    <w:rPr>
      <w:rFonts w:eastAsia="黑体"/>
      <w:sz w:val="32"/>
      <w:szCs w:val="32"/>
      <w:lang w:eastAsia="zh-Hans"/>
      <w14:ligatures w14:val="standardContextual"/>
    </w:rPr>
  </w:style>
  <w:style w:type="character" w:customStyle="1" w:styleId="44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5">
    <w:name w:val="图片"/>
    <w:basedOn w:val="11"/>
    <w:link w:val="46"/>
    <w:qFormat/>
    <w:uiPriority w:val="0"/>
    <w:pPr>
      <w:overflowPunct w:val="0"/>
      <w:autoSpaceDE w:val="0"/>
      <w:autoSpaceDN w:val="0"/>
      <w:adjustRightInd w:val="0"/>
      <w:snapToGrid w:val="0"/>
      <w:spacing w:after="160"/>
      <w:ind w:left="0" w:leftChars="0" w:right="0" w:rightChars="0"/>
      <w:jc w:val="center"/>
    </w:pPr>
    <w:rPr>
      <w:rFonts w:ascii="黑体" w:hAnsi="黑体" w:eastAsia="黑体" w:cs="Times New Roman"/>
      <w:sz w:val="24"/>
      <w:szCs w:val="24"/>
    </w:rPr>
  </w:style>
  <w:style w:type="character" w:customStyle="1" w:styleId="46">
    <w:name w:val="图片 字符"/>
    <w:basedOn w:val="18"/>
    <w:link w:val="45"/>
    <w:qFormat/>
    <w:uiPriority w:val="0"/>
    <w:rPr>
      <w:rFonts w:ascii="黑体" w:hAnsi="黑体" w:eastAsia="黑体" w:cs="Times New Roman"/>
      <w:sz w:val="24"/>
      <w:szCs w:val="24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1</Lines>
  <Paragraphs>1</Paragraphs>
  <TotalTime>45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2025-07-31T10:20:00Z</dcterms:created>
  <dc:creator>Wg Tang</dc:creator>
  <cp:lastModifiedBy>王强</cp:lastModifiedBy>
  <dcterms:modified xsi:type="dcterms:W3CDTF">2026-08-18T07:10:26Z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5DF88D156B16925F2F7E8C68E9379A00_43</vt:lpwstr>
  </property>
  <property fmtid="{D5CDD505-2E9C-101B-9397-08002B2CF9AE}" pid="4" name="KSOTemplateDocerSaveRecord">
    <vt:lpwstr>eyJoZGlkIjoiODdiNDhmMjZiY2IwZDcyOTk3ZjdmZmZiYzYwYTA5ZDkiLCJ1c2VySWQiOiI1MTY4MjkxNzYifQ==</vt:lpwstr>
  </property>
</Properties>
</file>