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赫山区2026年“秋粮抗逆防灾”实施主体申报表</w:t>
      </w:r>
    </w:p>
    <w:tbl>
      <w:tblPr>
        <w:tblStyle w:val="5"/>
        <w:tblpPr w:leftFromText="180" w:rightFromText="180" w:vertAnchor="text" w:horzAnchor="page" w:tblpX="1526" w:tblpY="344"/>
        <w:tblOverlap w:val="never"/>
        <w:tblW w:w="91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1531"/>
        <w:gridCol w:w="880"/>
        <w:gridCol w:w="1724"/>
        <w:gridCol w:w="1531"/>
        <w:gridCol w:w="26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0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4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申报主体基本情况</w:t>
            </w: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主体名称</w:t>
            </w:r>
          </w:p>
        </w:tc>
        <w:tc>
          <w:tcPr>
            <w:tcW w:w="674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注册地址</w:t>
            </w:r>
          </w:p>
        </w:tc>
        <w:tc>
          <w:tcPr>
            <w:tcW w:w="260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26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注册时间</w:t>
            </w:r>
          </w:p>
        </w:tc>
        <w:tc>
          <w:tcPr>
            <w:tcW w:w="260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注册资本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）</w:t>
            </w:r>
          </w:p>
        </w:tc>
        <w:tc>
          <w:tcPr>
            <w:tcW w:w="26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9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经营范围</w:t>
            </w:r>
          </w:p>
        </w:tc>
        <w:tc>
          <w:tcPr>
            <w:tcW w:w="674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法定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代表人</w:t>
            </w:r>
          </w:p>
        </w:tc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6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90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6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9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827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　　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我方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自愿申报赫山区2026年“秋粮抗逆防灾”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田间喷施作业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服务，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且服从作业地点调配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7" w:hRule="atLeast"/>
        </w:trPr>
        <w:tc>
          <w:tcPr>
            <w:tcW w:w="9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服务承诺</w:t>
            </w:r>
          </w:p>
        </w:tc>
        <w:tc>
          <w:tcPr>
            <w:tcW w:w="827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　　我方全面了解《关于公开遴选赫山区2026年“秋粮抗逆防灾”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田间作业实施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主体的公告》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决定参加贵单位组织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实施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主体遴选工作，现郑重承诺：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64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我方提交的申报材料真实、完整、有效，如有弄虚作假，愿意被取消报名资格，且列入黑名单管理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与服务对象之间的纠纷等由我方承担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64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我方将严格按照实施方案、技术规程等要求开展田间作业，同时接受各级组织的监督。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    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840" w:firstLineChars="3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法定代表人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          申报主体（公章）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920" w:firstLineChars="14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年   月   日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 w:eastAsia="仿宋_GB231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77E67"/>
    <w:rsid w:val="0FFB7755"/>
    <w:rsid w:val="14572357"/>
    <w:rsid w:val="19060BF3"/>
    <w:rsid w:val="2472156D"/>
    <w:rsid w:val="2FE734FD"/>
    <w:rsid w:val="3F935899"/>
    <w:rsid w:val="4A9357A5"/>
    <w:rsid w:val="6DA36511"/>
    <w:rsid w:val="73D64C7E"/>
    <w:rsid w:val="7F7AD565"/>
    <w:rsid w:val="7F9C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1271</Words>
  <Characters>1353</Characters>
  <Lines>0</Lines>
  <Paragraphs>0</Paragraphs>
  <TotalTime>1</TotalTime>
  <ScaleCrop>false</ScaleCrop>
  <LinksUpToDate>false</LinksUpToDate>
  <CharactersWithSpaces>1362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2025-08-22T10:02:00Z</dcterms:created>
  <dc:creator>HUAWEI</dc:creator>
  <cp:lastModifiedBy>Administrator</cp:lastModifiedBy>
  <dcterms:modified xsi:type="dcterms:W3CDTF">2026-08-25T06:56:18Z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KSOTemplateDocerSaveRecord">
    <vt:lpwstr>eyJoZGlkIjoiY2NmMjFhOTE0MzQ4MWRhZDA4YzgyMmY3ZjczOWVmMzAiLCJ1c2VySWQiOiI0MTQ3NjM4MjYifQ==</vt:lpwstr>
  </property>
  <property fmtid="{D5CDD505-2E9C-101B-9397-08002B2CF9AE}" pid="4" name="ICV">
    <vt:lpwstr>BB37E5D8529D4916BCC33E963CB66C63_13</vt:lpwstr>
  </property>
</Properties>
</file>