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94FEC02">
      <w:pPr>
        <w:keepNext w:val="0"/>
        <w:keepLines w:val="0"/>
        <w:pageBreakBefore w:val="0"/>
        <w:kinsoku/>
        <w:wordWrap/>
        <w:topLinePunct w:val="0"/>
        <w:autoSpaceDE/>
        <w:autoSpaceDN/>
        <w:bidi w:val="0"/>
        <w:adjustRightInd/>
        <w:snapToGrid/>
        <w:spacing w:line="360" w:lineRule="exact"/>
        <w:jc w:val="center"/>
        <w:textAlignment w:val="baseline"/>
        <w:rPr>
          <w:rFonts w:hint="default" w:ascii="Times New Roman Regular" w:hAnsi="Times New Roman Regular" w:cs="Times New Roman Regular"/>
          <w:sz w:val="36"/>
          <w:szCs w:val="36"/>
          <w:lang w:val="en-US" w:eastAsia="zh-CN"/>
        </w:rPr>
      </w:pPr>
      <w:r>
        <w:rPr>
          <w:rFonts w:hint="eastAsia" w:ascii="Times New Roman Regular" w:hAnsi="Times New Roman Regular" w:eastAsia="楷体" w:cs="Times New Roman Regular"/>
          <w:b/>
          <w:bCs/>
          <w:kern w:val="2"/>
          <w:sz w:val="36"/>
          <w:szCs w:val="36"/>
          <w:lang w:val="en-US" w:eastAsia="zh-CN" w:bidi="ar-SA"/>
        </w:rPr>
        <w:t>益阳市赫山</w:t>
      </w:r>
      <w:r>
        <w:rPr>
          <w:rFonts w:hint="default" w:ascii="Times New Roman Regular" w:hAnsi="Times New Roman Regular" w:eastAsia="楷体" w:cs="Times New Roman Regular"/>
          <w:b/>
          <w:bCs/>
          <w:kern w:val="2"/>
          <w:sz w:val="36"/>
          <w:szCs w:val="36"/>
          <w:lang w:val="en-US" w:eastAsia="zh-CN" w:bidi="ar-SA"/>
        </w:rPr>
        <w:t>区</w:t>
      </w:r>
      <w:r>
        <w:rPr>
          <w:rFonts w:hint="eastAsia" w:ascii="Times New Roman Regular" w:hAnsi="Times New Roman Regular" w:eastAsia="楷体" w:cs="Times New Roman Regular"/>
          <w:b/>
          <w:bCs/>
          <w:kern w:val="2"/>
          <w:sz w:val="36"/>
          <w:szCs w:val="36"/>
          <w:lang w:val="en-US" w:eastAsia="zh-CN" w:bidi="ar-SA"/>
        </w:rPr>
        <w:t>司法局政府信息主动公开事项目录</w:t>
      </w:r>
    </w:p>
    <w:tbl>
      <w:tblPr>
        <w:tblStyle w:val="3"/>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14"/>
        <w:gridCol w:w="793"/>
        <w:gridCol w:w="663"/>
        <w:gridCol w:w="2083"/>
        <w:gridCol w:w="3674"/>
        <w:gridCol w:w="1000"/>
        <w:gridCol w:w="2080"/>
        <w:gridCol w:w="1240"/>
        <w:gridCol w:w="2227"/>
      </w:tblGrid>
      <w:tr w14:paraId="4135A7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90" w:hRule="atLeast"/>
          <w:tblHeader/>
        </w:trPr>
        <w:tc>
          <w:tcPr>
            <w:tcW w:w="414" w:type="dxa"/>
            <w:tcBorders>
              <w:top w:val="single" w:color="000000" w:sz="4" w:space="0"/>
              <w:left w:val="single" w:color="000000" w:sz="4" w:space="0"/>
              <w:bottom w:val="single" w:color="000000" w:sz="4" w:space="0"/>
              <w:right w:val="single" w:color="000000" w:sz="4" w:space="0"/>
            </w:tcBorders>
            <w:noWrap w:val="0"/>
            <w:vAlign w:val="center"/>
          </w:tcPr>
          <w:p w14:paraId="7FBEA88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Times New Roman" w:hAnsi="Times New Roman" w:eastAsia="黑体" w:cs="Times New Roman"/>
                <w:i w:val="0"/>
                <w:iCs w:val="0"/>
                <w:color w:val="000000"/>
                <w:kern w:val="0"/>
                <w:sz w:val="21"/>
                <w:szCs w:val="21"/>
                <w:u w:val="none"/>
                <w:lang w:val="en-US" w:eastAsia="zh-CN" w:bidi="ar"/>
              </w:rPr>
            </w:pPr>
            <w:r>
              <w:rPr>
                <w:rFonts w:hint="default" w:ascii="Times New Roman" w:hAnsi="Times New Roman" w:eastAsia="黑体" w:cs="Times New Roman"/>
                <w:i w:val="0"/>
                <w:iCs w:val="0"/>
                <w:color w:val="000000"/>
                <w:kern w:val="0"/>
                <w:sz w:val="21"/>
                <w:szCs w:val="21"/>
                <w:u w:val="none"/>
                <w:lang w:val="en-US" w:eastAsia="zh-CN" w:bidi="ar"/>
              </w:rPr>
              <w:t>序号</w:t>
            </w:r>
          </w:p>
        </w:tc>
        <w:tc>
          <w:tcPr>
            <w:tcW w:w="793" w:type="dxa"/>
            <w:tcBorders>
              <w:top w:val="single" w:color="000000" w:sz="4" w:space="0"/>
              <w:left w:val="single" w:color="000000" w:sz="4" w:space="0"/>
              <w:bottom w:val="single" w:color="000000" w:sz="4" w:space="0"/>
              <w:right w:val="single" w:color="000000" w:sz="4" w:space="0"/>
            </w:tcBorders>
            <w:noWrap w:val="0"/>
            <w:vAlign w:val="center"/>
          </w:tcPr>
          <w:p w14:paraId="4488487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Times New Roman" w:hAnsi="Times New Roman" w:eastAsia="黑体" w:cs="Times New Roman"/>
                <w:i w:val="0"/>
                <w:iCs w:val="0"/>
                <w:color w:val="000000"/>
                <w:kern w:val="0"/>
                <w:sz w:val="21"/>
                <w:szCs w:val="21"/>
                <w:u w:val="none"/>
                <w:lang w:val="en-US" w:eastAsia="zh-CN" w:bidi="ar"/>
              </w:rPr>
            </w:pPr>
            <w:r>
              <w:rPr>
                <w:rFonts w:hint="default" w:ascii="Times New Roman" w:hAnsi="Times New Roman" w:eastAsia="黑体" w:cs="Times New Roman"/>
                <w:i w:val="0"/>
                <w:iCs w:val="0"/>
                <w:color w:val="000000"/>
                <w:kern w:val="0"/>
                <w:sz w:val="21"/>
                <w:szCs w:val="21"/>
                <w:u w:val="none"/>
                <w:lang w:val="en-US" w:eastAsia="zh-CN" w:bidi="ar"/>
              </w:rPr>
              <w:t>事项类别</w:t>
            </w:r>
          </w:p>
        </w:tc>
        <w:tc>
          <w:tcPr>
            <w:tcW w:w="663" w:type="dxa"/>
            <w:tcBorders>
              <w:top w:val="single" w:color="000000" w:sz="4" w:space="0"/>
              <w:left w:val="single" w:color="000000" w:sz="4" w:space="0"/>
              <w:bottom w:val="single" w:color="000000" w:sz="4" w:space="0"/>
              <w:right w:val="single" w:color="000000" w:sz="4" w:space="0"/>
            </w:tcBorders>
            <w:noWrap w:val="0"/>
            <w:vAlign w:val="center"/>
          </w:tcPr>
          <w:p w14:paraId="6BC1F72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Times New Roman" w:hAnsi="Times New Roman" w:eastAsia="黑体" w:cs="Times New Roman"/>
                <w:i w:val="0"/>
                <w:iCs w:val="0"/>
                <w:color w:val="000000"/>
                <w:kern w:val="0"/>
                <w:sz w:val="21"/>
                <w:szCs w:val="21"/>
                <w:u w:val="none"/>
                <w:lang w:val="en-US" w:eastAsia="zh-CN" w:bidi="ar"/>
              </w:rPr>
            </w:pPr>
            <w:r>
              <w:rPr>
                <w:rFonts w:hint="default" w:ascii="Times New Roman" w:hAnsi="Times New Roman" w:eastAsia="黑体" w:cs="Times New Roman"/>
                <w:i w:val="0"/>
                <w:iCs w:val="0"/>
                <w:color w:val="000000"/>
                <w:kern w:val="0"/>
                <w:sz w:val="21"/>
                <w:szCs w:val="21"/>
                <w:u w:val="none"/>
                <w:lang w:val="en-US" w:eastAsia="zh-CN" w:bidi="ar"/>
              </w:rPr>
              <w:t>事项名称</w:t>
            </w:r>
          </w:p>
        </w:tc>
        <w:tc>
          <w:tcPr>
            <w:tcW w:w="2083" w:type="dxa"/>
            <w:tcBorders>
              <w:top w:val="single" w:color="000000" w:sz="4" w:space="0"/>
              <w:left w:val="single" w:color="000000" w:sz="4" w:space="0"/>
              <w:bottom w:val="single" w:color="000000" w:sz="4" w:space="0"/>
              <w:right w:val="single" w:color="000000" w:sz="4" w:space="0"/>
            </w:tcBorders>
            <w:noWrap w:val="0"/>
            <w:vAlign w:val="center"/>
          </w:tcPr>
          <w:p w14:paraId="2A1FD3E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Times New Roman" w:hAnsi="Times New Roman" w:eastAsia="黑体" w:cs="Times New Roman"/>
                <w:i w:val="0"/>
                <w:iCs w:val="0"/>
                <w:color w:val="000000"/>
                <w:kern w:val="0"/>
                <w:sz w:val="21"/>
                <w:szCs w:val="21"/>
                <w:u w:val="none"/>
                <w:lang w:val="en-US" w:eastAsia="zh-CN" w:bidi="ar"/>
              </w:rPr>
            </w:pPr>
            <w:r>
              <w:rPr>
                <w:rFonts w:hint="default" w:ascii="Times New Roman" w:hAnsi="Times New Roman" w:eastAsia="黑体" w:cs="Times New Roman"/>
                <w:i w:val="0"/>
                <w:iCs w:val="0"/>
                <w:color w:val="000000"/>
                <w:kern w:val="0"/>
                <w:sz w:val="21"/>
                <w:szCs w:val="21"/>
                <w:u w:val="none"/>
                <w:lang w:val="en-US" w:eastAsia="zh-CN" w:bidi="ar"/>
              </w:rPr>
              <w:t>公开内容</w:t>
            </w:r>
          </w:p>
        </w:tc>
        <w:tc>
          <w:tcPr>
            <w:tcW w:w="3674" w:type="dxa"/>
            <w:tcBorders>
              <w:top w:val="single" w:color="000000" w:sz="4" w:space="0"/>
              <w:left w:val="single" w:color="000000" w:sz="4" w:space="0"/>
              <w:bottom w:val="single" w:color="000000" w:sz="4" w:space="0"/>
              <w:right w:val="single" w:color="000000" w:sz="4" w:space="0"/>
            </w:tcBorders>
            <w:noWrap w:val="0"/>
            <w:vAlign w:val="center"/>
          </w:tcPr>
          <w:p w14:paraId="147432F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Times New Roman" w:hAnsi="Times New Roman" w:eastAsia="黑体" w:cs="Times New Roman"/>
                <w:i w:val="0"/>
                <w:iCs w:val="0"/>
                <w:color w:val="000000"/>
                <w:kern w:val="0"/>
                <w:sz w:val="21"/>
                <w:szCs w:val="21"/>
                <w:u w:val="none"/>
                <w:lang w:val="en-US" w:eastAsia="zh-CN" w:bidi="ar"/>
              </w:rPr>
            </w:pPr>
            <w:r>
              <w:rPr>
                <w:rFonts w:hint="default" w:ascii="Times New Roman" w:hAnsi="Times New Roman" w:eastAsia="黑体" w:cs="Times New Roman"/>
                <w:i w:val="0"/>
                <w:iCs w:val="0"/>
                <w:color w:val="000000"/>
                <w:kern w:val="0"/>
                <w:sz w:val="21"/>
                <w:szCs w:val="21"/>
                <w:u w:val="none"/>
                <w:lang w:val="en-US" w:eastAsia="zh-CN" w:bidi="ar"/>
              </w:rPr>
              <w:t>公开依据</w:t>
            </w:r>
          </w:p>
        </w:tc>
        <w:tc>
          <w:tcPr>
            <w:tcW w:w="1000" w:type="dxa"/>
            <w:tcBorders>
              <w:top w:val="single" w:color="000000" w:sz="4" w:space="0"/>
              <w:left w:val="single" w:color="000000" w:sz="4" w:space="0"/>
              <w:bottom w:val="single" w:color="000000" w:sz="4" w:space="0"/>
              <w:right w:val="single" w:color="000000" w:sz="4" w:space="0"/>
            </w:tcBorders>
            <w:noWrap w:val="0"/>
            <w:vAlign w:val="center"/>
          </w:tcPr>
          <w:p w14:paraId="21A291B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Times New Roman" w:hAnsi="Times New Roman" w:eastAsia="黑体" w:cs="Times New Roman"/>
                <w:i w:val="0"/>
                <w:iCs w:val="0"/>
                <w:color w:val="000000"/>
                <w:kern w:val="0"/>
                <w:sz w:val="21"/>
                <w:szCs w:val="21"/>
                <w:u w:val="none"/>
                <w:lang w:val="en-US" w:eastAsia="zh-CN" w:bidi="ar"/>
              </w:rPr>
            </w:pPr>
            <w:r>
              <w:rPr>
                <w:rFonts w:hint="default" w:ascii="Times New Roman" w:hAnsi="Times New Roman" w:eastAsia="黑体" w:cs="Times New Roman"/>
                <w:i w:val="0"/>
                <w:iCs w:val="0"/>
                <w:color w:val="000000"/>
                <w:kern w:val="0"/>
                <w:sz w:val="21"/>
                <w:szCs w:val="21"/>
                <w:u w:val="none"/>
                <w:lang w:val="en-US" w:eastAsia="zh-CN" w:bidi="ar"/>
              </w:rPr>
              <w:t>公开渠道</w:t>
            </w:r>
          </w:p>
        </w:tc>
        <w:tc>
          <w:tcPr>
            <w:tcW w:w="2080" w:type="dxa"/>
            <w:tcBorders>
              <w:top w:val="single" w:color="000000" w:sz="4" w:space="0"/>
              <w:left w:val="single" w:color="000000" w:sz="4" w:space="0"/>
              <w:bottom w:val="single" w:color="000000" w:sz="4" w:space="0"/>
              <w:right w:val="single" w:color="000000" w:sz="4" w:space="0"/>
            </w:tcBorders>
            <w:noWrap w:val="0"/>
            <w:vAlign w:val="center"/>
          </w:tcPr>
          <w:p w14:paraId="7DD2075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Times New Roman" w:hAnsi="Times New Roman" w:eastAsia="黑体" w:cs="Times New Roman"/>
                <w:i w:val="0"/>
                <w:iCs w:val="0"/>
                <w:color w:val="000000"/>
                <w:kern w:val="0"/>
                <w:sz w:val="21"/>
                <w:szCs w:val="21"/>
                <w:u w:val="none"/>
                <w:lang w:val="en-US" w:eastAsia="zh-CN" w:bidi="ar"/>
              </w:rPr>
            </w:pPr>
            <w:r>
              <w:rPr>
                <w:rFonts w:hint="default" w:ascii="Times New Roman" w:hAnsi="Times New Roman" w:eastAsia="黑体" w:cs="Times New Roman"/>
                <w:i w:val="0"/>
                <w:iCs w:val="0"/>
                <w:color w:val="000000"/>
                <w:kern w:val="0"/>
                <w:sz w:val="21"/>
                <w:szCs w:val="21"/>
                <w:u w:val="none"/>
                <w:lang w:val="en-US" w:eastAsia="zh-CN" w:bidi="ar"/>
              </w:rPr>
              <w:t>公开时限</w:t>
            </w:r>
          </w:p>
        </w:tc>
        <w:tc>
          <w:tcPr>
            <w:tcW w:w="1240" w:type="dxa"/>
            <w:tcBorders>
              <w:top w:val="single" w:color="000000" w:sz="4" w:space="0"/>
              <w:left w:val="single" w:color="000000" w:sz="4" w:space="0"/>
              <w:bottom w:val="single" w:color="000000" w:sz="4" w:space="0"/>
              <w:right w:val="single" w:color="000000" w:sz="4" w:space="0"/>
            </w:tcBorders>
            <w:noWrap w:val="0"/>
            <w:vAlign w:val="center"/>
          </w:tcPr>
          <w:p w14:paraId="247B60B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Times New Roman" w:hAnsi="Times New Roman" w:eastAsia="黑体" w:cs="Times New Roman"/>
                <w:i w:val="0"/>
                <w:iCs w:val="0"/>
                <w:color w:val="000000"/>
                <w:kern w:val="0"/>
                <w:sz w:val="21"/>
                <w:szCs w:val="21"/>
                <w:u w:val="none"/>
                <w:lang w:val="en-US" w:eastAsia="zh-CN" w:bidi="ar"/>
              </w:rPr>
            </w:pPr>
            <w:r>
              <w:rPr>
                <w:rFonts w:hint="default" w:ascii="Times New Roman" w:hAnsi="Times New Roman" w:eastAsia="黑体" w:cs="Times New Roman"/>
                <w:i w:val="0"/>
                <w:iCs w:val="0"/>
                <w:color w:val="000000"/>
                <w:kern w:val="0"/>
                <w:sz w:val="21"/>
                <w:szCs w:val="21"/>
                <w:u w:val="none"/>
                <w:lang w:val="en-US" w:eastAsia="zh-CN" w:bidi="ar"/>
              </w:rPr>
              <w:t>公开责任</w:t>
            </w:r>
          </w:p>
        </w:tc>
        <w:tc>
          <w:tcPr>
            <w:tcW w:w="2227" w:type="dxa"/>
            <w:tcBorders>
              <w:top w:val="single" w:color="000000" w:sz="4" w:space="0"/>
              <w:left w:val="single" w:color="000000" w:sz="4" w:space="0"/>
              <w:bottom w:val="single" w:color="000000" w:sz="4" w:space="0"/>
              <w:right w:val="single" w:color="000000" w:sz="4" w:space="0"/>
            </w:tcBorders>
            <w:noWrap w:val="0"/>
            <w:vAlign w:val="center"/>
          </w:tcPr>
          <w:p w14:paraId="357A094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Times New Roman" w:hAnsi="Times New Roman" w:eastAsia="黑体" w:cs="Times New Roman"/>
                <w:i w:val="0"/>
                <w:iCs w:val="0"/>
                <w:color w:val="000000"/>
                <w:kern w:val="0"/>
                <w:sz w:val="21"/>
                <w:szCs w:val="21"/>
                <w:u w:val="none"/>
                <w:lang w:val="en-US" w:eastAsia="zh-CN" w:bidi="ar"/>
              </w:rPr>
            </w:pPr>
            <w:r>
              <w:rPr>
                <w:rFonts w:hint="default" w:ascii="Times New Roman" w:hAnsi="Times New Roman" w:eastAsia="黑体" w:cs="Times New Roman"/>
                <w:i w:val="0"/>
                <w:iCs w:val="0"/>
                <w:color w:val="000000"/>
                <w:kern w:val="0"/>
                <w:sz w:val="21"/>
                <w:szCs w:val="21"/>
                <w:u w:val="none"/>
                <w:lang w:val="en-US" w:eastAsia="zh-CN" w:bidi="ar"/>
              </w:rPr>
              <w:t>链接地址</w:t>
            </w:r>
          </w:p>
        </w:tc>
      </w:tr>
      <w:tr w14:paraId="0738D3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1066" w:hRule="atLeast"/>
        </w:trPr>
        <w:tc>
          <w:tcPr>
            <w:tcW w:w="414" w:type="dxa"/>
            <w:vMerge w:val="restart"/>
            <w:tcBorders>
              <w:top w:val="single" w:color="000000" w:sz="4" w:space="0"/>
              <w:left w:val="single" w:color="000000" w:sz="4" w:space="0"/>
              <w:bottom w:val="single" w:color="000000" w:sz="4" w:space="0"/>
              <w:right w:val="single" w:color="000000" w:sz="4" w:space="0"/>
            </w:tcBorders>
            <w:noWrap w:val="0"/>
            <w:vAlign w:val="center"/>
          </w:tcPr>
          <w:p w14:paraId="188384F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Style w:val="6"/>
                <w:rFonts w:hint="default" w:ascii="Times New Roman" w:hAnsi="Times New Roman" w:eastAsia="方正仿宋_GBK" w:cs="Times New Roman"/>
                <w:i w:val="0"/>
                <w:iCs w:val="0"/>
                <w:lang w:val="en-US" w:eastAsia="zh-CN" w:bidi="ar"/>
              </w:rPr>
            </w:pPr>
            <w:r>
              <w:rPr>
                <w:rStyle w:val="6"/>
                <w:rFonts w:hint="default" w:ascii="Times New Roman" w:hAnsi="Times New Roman" w:eastAsia="方正仿宋_GBK" w:cs="Times New Roman"/>
                <w:i w:val="0"/>
                <w:iCs w:val="0"/>
                <w:lang w:val="en-US" w:eastAsia="zh-CN" w:bidi="ar"/>
              </w:rPr>
              <w:t>1</w:t>
            </w:r>
          </w:p>
        </w:tc>
        <w:tc>
          <w:tcPr>
            <w:tcW w:w="793" w:type="dxa"/>
            <w:vMerge w:val="restart"/>
            <w:tcBorders>
              <w:top w:val="single" w:color="000000" w:sz="4" w:space="0"/>
              <w:left w:val="single" w:color="000000" w:sz="4" w:space="0"/>
              <w:bottom w:val="single" w:color="000000" w:sz="4" w:space="0"/>
              <w:right w:val="single" w:color="000000" w:sz="4" w:space="0"/>
            </w:tcBorders>
            <w:noWrap w:val="0"/>
            <w:vAlign w:val="center"/>
          </w:tcPr>
          <w:p w14:paraId="6B4711E9">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Style w:val="6"/>
                <w:rFonts w:hint="default" w:ascii="Times New Roman" w:hAnsi="Times New Roman" w:eastAsia="方正仿宋_GBK" w:cs="Times New Roman"/>
                <w:i w:val="0"/>
                <w:iCs w:val="0"/>
                <w:lang w:val="en-US" w:eastAsia="zh-CN" w:bidi="ar"/>
              </w:rPr>
            </w:pPr>
            <w:r>
              <w:rPr>
                <w:rStyle w:val="6"/>
                <w:rFonts w:hint="default" w:ascii="Times New Roman" w:hAnsi="Times New Roman" w:eastAsia="方正仿宋_GBK" w:cs="Times New Roman"/>
                <w:i w:val="0"/>
                <w:iCs w:val="0"/>
                <w:lang w:val="en-US" w:eastAsia="zh-CN" w:bidi="ar"/>
              </w:rPr>
              <w:t>政策文件</w:t>
            </w:r>
          </w:p>
        </w:tc>
        <w:tc>
          <w:tcPr>
            <w:tcW w:w="663" w:type="dxa"/>
            <w:tcBorders>
              <w:top w:val="single" w:color="000000" w:sz="4" w:space="0"/>
              <w:left w:val="single" w:color="000000" w:sz="4" w:space="0"/>
              <w:bottom w:val="single" w:color="000000" w:sz="4" w:space="0"/>
              <w:right w:val="single" w:color="000000" w:sz="4" w:space="0"/>
            </w:tcBorders>
            <w:noWrap w:val="0"/>
            <w:vAlign w:val="center"/>
          </w:tcPr>
          <w:p w14:paraId="10D48DF8">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Style w:val="6"/>
                <w:rFonts w:hint="default" w:ascii="Times New Roman" w:hAnsi="Times New Roman" w:eastAsia="方正仿宋_GBK" w:cs="Times New Roman"/>
                <w:i w:val="0"/>
                <w:iCs w:val="0"/>
                <w:lang w:val="en-US" w:eastAsia="zh-CN" w:bidi="ar"/>
              </w:rPr>
            </w:pPr>
            <w:r>
              <w:rPr>
                <w:rFonts w:hint="default" w:ascii="Times New Roman" w:hAnsi="Times New Roman" w:eastAsia="方正仿宋_GBK" w:cs="Times New Roman"/>
                <w:snapToGrid w:val="0"/>
                <w:kern w:val="21"/>
                <w:sz w:val="20"/>
                <w:szCs w:val="20"/>
                <w:lang w:val="en-US" w:eastAsia="zh-CN"/>
              </w:rPr>
              <w:t>政府规章和行政规范性文件</w:t>
            </w:r>
          </w:p>
        </w:tc>
        <w:tc>
          <w:tcPr>
            <w:tcW w:w="2083" w:type="dxa"/>
            <w:tcBorders>
              <w:top w:val="single" w:color="000000" w:sz="4" w:space="0"/>
              <w:left w:val="single" w:color="000000" w:sz="4" w:space="0"/>
              <w:bottom w:val="single" w:color="000000" w:sz="4" w:space="0"/>
              <w:right w:val="single" w:color="000000" w:sz="4" w:space="0"/>
            </w:tcBorders>
            <w:noWrap w:val="0"/>
            <w:vAlign w:val="center"/>
          </w:tcPr>
          <w:p w14:paraId="0B481A8A">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Style w:val="6"/>
                <w:rFonts w:hint="default" w:ascii="Times New Roman" w:hAnsi="Times New Roman" w:eastAsia="方正仿宋_GBK" w:cs="Times New Roman"/>
                <w:i w:val="0"/>
                <w:iCs w:val="0"/>
                <w:lang w:val="en-US" w:eastAsia="zh-CN" w:bidi="ar"/>
              </w:rPr>
            </w:pPr>
            <w:r>
              <w:rPr>
                <w:rFonts w:hint="default" w:ascii="Times New Roman" w:hAnsi="Times New Roman" w:eastAsia="方正仿宋_GBK" w:cs="Times New Roman"/>
                <w:snapToGrid w:val="0"/>
                <w:kern w:val="21"/>
                <w:sz w:val="20"/>
                <w:szCs w:val="20"/>
                <w:lang w:val="en-US" w:eastAsia="zh-CN"/>
              </w:rPr>
              <w:t>政府规章和行政规范性文件</w:t>
            </w:r>
          </w:p>
        </w:tc>
        <w:tc>
          <w:tcPr>
            <w:tcW w:w="3674" w:type="dxa"/>
            <w:tcBorders>
              <w:top w:val="single" w:color="000000" w:sz="4" w:space="0"/>
              <w:left w:val="single" w:color="000000" w:sz="4" w:space="0"/>
              <w:bottom w:val="single" w:color="000000" w:sz="4" w:space="0"/>
              <w:right w:val="single" w:color="000000" w:sz="4" w:space="0"/>
            </w:tcBorders>
            <w:noWrap w:val="0"/>
            <w:vAlign w:val="center"/>
          </w:tcPr>
          <w:p w14:paraId="354782DD">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Style w:val="6"/>
                <w:rFonts w:hint="default" w:ascii="Times New Roman" w:hAnsi="Times New Roman" w:eastAsia="方正仿宋_GBK" w:cs="Times New Roman"/>
                <w:i w:val="0"/>
                <w:iCs w:val="0"/>
                <w:lang w:val="en-US" w:eastAsia="zh-CN" w:bidi="ar"/>
              </w:rPr>
            </w:pPr>
            <w:r>
              <w:rPr>
                <w:rFonts w:hint="default" w:ascii="Times New Roman" w:hAnsi="Times New Roman" w:eastAsia="方正仿宋_GBK" w:cs="Times New Roman"/>
                <w:snapToGrid w:val="0"/>
                <w:kern w:val="21"/>
                <w:sz w:val="20"/>
                <w:szCs w:val="20"/>
                <w:lang w:val="en-US" w:eastAsia="zh-CN"/>
              </w:rPr>
              <w:t>《中华人民共和国政府信息公开条例》（国务院令第711号）第二十条</w:t>
            </w:r>
          </w:p>
        </w:tc>
        <w:tc>
          <w:tcPr>
            <w:tcW w:w="1000" w:type="dxa"/>
            <w:tcBorders>
              <w:top w:val="single" w:color="000000" w:sz="4" w:space="0"/>
              <w:left w:val="single" w:color="000000" w:sz="4" w:space="0"/>
              <w:bottom w:val="single" w:color="000000" w:sz="4" w:space="0"/>
              <w:right w:val="single" w:color="000000" w:sz="4" w:space="0"/>
            </w:tcBorders>
            <w:noWrap w:val="0"/>
            <w:vAlign w:val="center"/>
          </w:tcPr>
          <w:p w14:paraId="1550735B">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Style w:val="6"/>
                <w:rFonts w:hint="default" w:ascii="Times New Roman" w:hAnsi="Times New Roman" w:eastAsia="方正仿宋_GBK" w:cs="Times New Roman"/>
                <w:i w:val="0"/>
                <w:iCs w:val="0"/>
                <w:lang w:val="en-US" w:eastAsia="zh-CN" w:bidi="ar"/>
              </w:rPr>
            </w:pPr>
            <w:r>
              <w:rPr>
                <w:rFonts w:hint="default" w:ascii="Times New Roman" w:hAnsi="Times New Roman" w:eastAsia="方正仿宋_GBK" w:cs="Times New Roman"/>
                <w:snapToGrid w:val="0"/>
                <w:kern w:val="21"/>
                <w:sz w:val="20"/>
                <w:szCs w:val="20"/>
                <w:lang w:val="en-US" w:eastAsia="zh-CN"/>
              </w:rPr>
              <w:t>政府网站</w:t>
            </w:r>
          </w:p>
        </w:tc>
        <w:tc>
          <w:tcPr>
            <w:tcW w:w="2080" w:type="dxa"/>
            <w:tcBorders>
              <w:top w:val="single" w:color="000000" w:sz="4" w:space="0"/>
              <w:left w:val="single" w:color="000000" w:sz="4" w:space="0"/>
              <w:bottom w:val="single" w:color="000000" w:sz="4" w:space="0"/>
              <w:right w:val="single" w:color="000000" w:sz="4" w:space="0"/>
            </w:tcBorders>
            <w:noWrap w:val="0"/>
            <w:vAlign w:val="center"/>
          </w:tcPr>
          <w:p w14:paraId="326EDF26">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Style w:val="6"/>
                <w:rFonts w:hint="default" w:ascii="Times New Roman" w:hAnsi="Times New Roman" w:eastAsia="方正仿宋_GBK" w:cs="Times New Roman"/>
                <w:i w:val="0"/>
                <w:iCs w:val="0"/>
                <w:lang w:val="en-US" w:eastAsia="zh-CN" w:bidi="ar"/>
              </w:rPr>
            </w:pPr>
            <w:r>
              <w:rPr>
                <w:rFonts w:hint="default" w:ascii="Times New Roman" w:hAnsi="Times New Roman" w:eastAsia="方正仿宋_GBK" w:cs="Times New Roman"/>
                <w:snapToGrid w:val="0"/>
                <w:kern w:val="21"/>
                <w:sz w:val="20"/>
                <w:szCs w:val="20"/>
                <w:lang w:val="en-US" w:eastAsia="zh-CN"/>
              </w:rPr>
              <w:t>自该政府信息形成或者变更之日起20个工作日内</w:t>
            </w:r>
          </w:p>
        </w:tc>
        <w:tc>
          <w:tcPr>
            <w:tcW w:w="1240" w:type="dxa"/>
            <w:tcBorders>
              <w:top w:val="single" w:color="000000" w:sz="4" w:space="0"/>
              <w:left w:val="single" w:color="000000" w:sz="4" w:space="0"/>
              <w:bottom w:val="single" w:color="000000" w:sz="4" w:space="0"/>
              <w:right w:val="single" w:color="000000" w:sz="4" w:space="0"/>
            </w:tcBorders>
            <w:noWrap w:val="0"/>
            <w:vAlign w:val="center"/>
          </w:tcPr>
          <w:p w14:paraId="32757620">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Style w:val="6"/>
                <w:rFonts w:hint="default" w:ascii="Times New Roman" w:hAnsi="Times New Roman" w:eastAsia="方正仿宋_GBK" w:cs="Times New Roman"/>
                <w:i w:val="0"/>
                <w:iCs w:val="0"/>
                <w:lang w:val="en-US" w:eastAsia="zh-CN" w:bidi="ar"/>
              </w:rPr>
            </w:pPr>
            <w:r>
              <w:rPr>
                <w:rFonts w:hint="eastAsia" w:eastAsia="方正仿宋_GBK" w:cs="Times New Roman"/>
                <w:snapToGrid w:val="0"/>
                <w:kern w:val="21"/>
                <w:sz w:val="20"/>
                <w:szCs w:val="20"/>
                <w:lang w:val="en-US" w:eastAsia="zh-CN"/>
              </w:rPr>
              <w:t>办公室</w:t>
            </w:r>
          </w:p>
        </w:tc>
        <w:tc>
          <w:tcPr>
            <w:tcW w:w="2227" w:type="dxa"/>
            <w:tcBorders>
              <w:top w:val="single" w:color="000000" w:sz="4" w:space="0"/>
              <w:left w:val="single" w:color="000000" w:sz="4" w:space="0"/>
              <w:bottom w:val="single" w:color="000000" w:sz="4" w:space="0"/>
              <w:right w:val="single" w:color="000000" w:sz="4" w:space="0"/>
            </w:tcBorders>
            <w:noWrap w:val="0"/>
            <w:vAlign w:val="center"/>
          </w:tcPr>
          <w:p w14:paraId="2847D4AD">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Style w:val="6"/>
                <w:rFonts w:hint="default" w:ascii="Times New Roman" w:hAnsi="Times New Roman" w:eastAsia="方正仿宋_GBK" w:cs="Times New Roman"/>
                <w:i w:val="0"/>
                <w:iCs w:val="0"/>
                <w:lang w:val="en-US" w:eastAsia="zh-CN" w:bidi="ar"/>
              </w:rPr>
            </w:pPr>
            <w:r>
              <w:rPr>
                <w:rFonts w:hint="default" w:ascii="Times New Roman" w:hAnsi="Times New Roman" w:eastAsia="方正仿宋_GBK" w:cs="Times New Roman"/>
                <w:snapToGrid w:val="0"/>
                <w:kern w:val="21"/>
                <w:sz w:val="20"/>
                <w:szCs w:val="20"/>
                <w:lang w:val="en-US" w:eastAsia="zh-CN"/>
              </w:rPr>
              <w:t>http://www.hnhs.gov.cn/23247/23248/23808/24229/index.htm</w:t>
            </w:r>
          </w:p>
        </w:tc>
      </w:tr>
      <w:tr w14:paraId="5C1D85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1135" w:hRule="atLeast"/>
        </w:trPr>
        <w:tc>
          <w:tcPr>
            <w:tcW w:w="414" w:type="dxa"/>
            <w:vMerge w:val="continue"/>
            <w:tcBorders>
              <w:top w:val="single" w:color="000000" w:sz="4" w:space="0"/>
              <w:left w:val="single" w:color="000000" w:sz="4" w:space="0"/>
              <w:bottom w:val="single" w:color="000000" w:sz="4" w:space="0"/>
              <w:right w:val="single" w:color="000000" w:sz="4" w:space="0"/>
            </w:tcBorders>
            <w:noWrap w:val="0"/>
            <w:vAlign w:val="center"/>
          </w:tcPr>
          <w:p w14:paraId="1296224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Style w:val="6"/>
                <w:rFonts w:hint="default" w:ascii="Times New Roman" w:hAnsi="Times New Roman" w:eastAsia="方正仿宋_GBK" w:cs="Times New Roman"/>
                <w:i w:val="0"/>
                <w:iCs w:val="0"/>
                <w:lang w:val="en-US" w:eastAsia="zh-CN" w:bidi="ar"/>
              </w:rPr>
            </w:pPr>
          </w:p>
        </w:tc>
        <w:tc>
          <w:tcPr>
            <w:tcW w:w="793" w:type="dxa"/>
            <w:vMerge w:val="continue"/>
            <w:tcBorders>
              <w:top w:val="single" w:color="000000" w:sz="4" w:space="0"/>
              <w:left w:val="single" w:color="000000" w:sz="4" w:space="0"/>
              <w:bottom w:val="single" w:color="000000" w:sz="4" w:space="0"/>
              <w:right w:val="single" w:color="000000" w:sz="4" w:space="0"/>
            </w:tcBorders>
            <w:noWrap w:val="0"/>
            <w:vAlign w:val="center"/>
          </w:tcPr>
          <w:p w14:paraId="385B8483">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Style w:val="6"/>
                <w:rFonts w:hint="default" w:ascii="Times New Roman" w:hAnsi="Times New Roman" w:eastAsia="方正仿宋_GBK" w:cs="Times New Roman"/>
                <w:i w:val="0"/>
                <w:iCs w:val="0"/>
                <w:lang w:val="en-US" w:eastAsia="zh-CN" w:bidi="ar"/>
              </w:rPr>
            </w:pPr>
          </w:p>
        </w:tc>
        <w:tc>
          <w:tcPr>
            <w:tcW w:w="663" w:type="dxa"/>
            <w:tcBorders>
              <w:top w:val="single" w:color="000000" w:sz="4" w:space="0"/>
              <w:left w:val="single" w:color="000000" w:sz="4" w:space="0"/>
              <w:bottom w:val="single" w:color="000000" w:sz="4" w:space="0"/>
              <w:right w:val="single" w:color="000000" w:sz="4" w:space="0"/>
            </w:tcBorders>
            <w:noWrap w:val="0"/>
            <w:vAlign w:val="center"/>
          </w:tcPr>
          <w:p w14:paraId="52FB07EA">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Style w:val="6"/>
                <w:rFonts w:hint="default" w:ascii="Times New Roman" w:hAnsi="Times New Roman" w:eastAsia="方正仿宋_GBK" w:cs="Times New Roman"/>
                <w:i w:val="0"/>
                <w:iCs w:val="0"/>
                <w:lang w:val="en-US" w:eastAsia="zh-CN" w:bidi="ar"/>
              </w:rPr>
            </w:pPr>
            <w:r>
              <w:rPr>
                <w:rFonts w:hint="default" w:ascii="Times New Roman" w:hAnsi="Times New Roman" w:eastAsia="方正仿宋_GBK" w:cs="Times New Roman"/>
                <w:snapToGrid w:val="0"/>
                <w:kern w:val="21"/>
                <w:sz w:val="20"/>
                <w:szCs w:val="20"/>
                <w:lang w:val="en-US" w:eastAsia="zh-CN"/>
              </w:rPr>
              <w:t>其他政策文件</w:t>
            </w:r>
          </w:p>
        </w:tc>
        <w:tc>
          <w:tcPr>
            <w:tcW w:w="2083" w:type="dxa"/>
            <w:tcBorders>
              <w:top w:val="single" w:color="000000" w:sz="4" w:space="0"/>
              <w:left w:val="single" w:color="000000" w:sz="4" w:space="0"/>
              <w:bottom w:val="single" w:color="000000" w:sz="4" w:space="0"/>
              <w:right w:val="single" w:color="000000" w:sz="4" w:space="0"/>
            </w:tcBorders>
            <w:noWrap w:val="0"/>
            <w:vAlign w:val="center"/>
          </w:tcPr>
          <w:p w14:paraId="5F890FBA">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Style w:val="6"/>
                <w:rFonts w:hint="default" w:ascii="Times New Roman" w:hAnsi="Times New Roman" w:eastAsia="方正仿宋_GBK" w:cs="Times New Roman"/>
                <w:i w:val="0"/>
                <w:iCs w:val="0"/>
                <w:lang w:val="en-US" w:eastAsia="zh-CN" w:bidi="ar"/>
              </w:rPr>
            </w:pPr>
            <w:r>
              <w:rPr>
                <w:rFonts w:hint="default" w:ascii="Times New Roman" w:hAnsi="Times New Roman" w:eastAsia="方正仿宋_GBK" w:cs="Times New Roman"/>
                <w:snapToGrid w:val="0"/>
                <w:kern w:val="21"/>
                <w:sz w:val="20"/>
                <w:szCs w:val="20"/>
                <w:lang w:val="en-US" w:eastAsia="zh-CN"/>
              </w:rPr>
              <w:t>除政府规章和行政规范性文件以外的其他可以公开的文件</w:t>
            </w:r>
          </w:p>
        </w:tc>
        <w:tc>
          <w:tcPr>
            <w:tcW w:w="3674" w:type="dxa"/>
            <w:tcBorders>
              <w:top w:val="single" w:color="000000" w:sz="4" w:space="0"/>
              <w:left w:val="single" w:color="000000" w:sz="4" w:space="0"/>
              <w:bottom w:val="single" w:color="000000" w:sz="4" w:space="0"/>
              <w:right w:val="single" w:color="000000" w:sz="4" w:space="0"/>
            </w:tcBorders>
            <w:noWrap w:val="0"/>
            <w:vAlign w:val="center"/>
          </w:tcPr>
          <w:p w14:paraId="7A0C8C4E">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Style w:val="6"/>
                <w:rFonts w:hint="default" w:ascii="Times New Roman" w:hAnsi="Times New Roman" w:eastAsia="方正仿宋_GBK" w:cs="Times New Roman"/>
                <w:i w:val="0"/>
                <w:iCs w:val="0"/>
                <w:lang w:val="en-US" w:eastAsia="zh-CN" w:bidi="ar"/>
              </w:rPr>
            </w:pPr>
            <w:r>
              <w:rPr>
                <w:rFonts w:hint="default" w:ascii="Times New Roman" w:hAnsi="Times New Roman" w:eastAsia="方正仿宋_GBK" w:cs="Times New Roman"/>
                <w:snapToGrid w:val="0"/>
                <w:kern w:val="21"/>
                <w:sz w:val="20"/>
                <w:szCs w:val="20"/>
                <w:lang w:val="en-US" w:eastAsia="zh-CN"/>
              </w:rPr>
              <w:t>《中华人民共和国政府信息公开条例》（国务院令第711号）第二十条</w:t>
            </w:r>
          </w:p>
        </w:tc>
        <w:tc>
          <w:tcPr>
            <w:tcW w:w="1000" w:type="dxa"/>
            <w:tcBorders>
              <w:top w:val="single" w:color="000000" w:sz="4" w:space="0"/>
              <w:left w:val="single" w:color="000000" w:sz="4" w:space="0"/>
              <w:bottom w:val="single" w:color="000000" w:sz="4" w:space="0"/>
              <w:right w:val="single" w:color="000000" w:sz="4" w:space="0"/>
            </w:tcBorders>
            <w:noWrap w:val="0"/>
            <w:vAlign w:val="center"/>
          </w:tcPr>
          <w:p w14:paraId="6A22E185">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Style w:val="6"/>
                <w:rFonts w:hint="default" w:ascii="Times New Roman" w:hAnsi="Times New Roman" w:eastAsia="方正仿宋_GBK" w:cs="Times New Roman"/>
                <w:i w:val="0"/>
                <w:iCs w:val="0"/>
                <w:lang w:val="en-US" w:eastAsia="zh-CN" w:bidi="ar"/>
              </w:rPr>
            </w:pPr>
            <w:r>
              <w:rPr>
                <w:rFonts w:hint="default" w:ascii="Times New Roman" w:hAnsi="Times New Roman" w:eastAsia="方正仿宋_GBK" w:cs="Times New Roman"/>
                <w:snapToGrid w:val="0"/>
                <w:kern w:val="21"/>
                <w:sz w:val="20"/>
                <w:szCs w:val="20"/>
                <w:lang w:val="en-US" w:eastAsia="zh-CN"/>
              </w:rPr>
              <w:t>政府网站</w:t>
            </w:r>
          </w:p>
        </w:tc>
        <w:tc>
          <w:tcPr>
            <w:tcW w:w="2080" w:type="dxa"/>
            <w:tcBorders>
              <w:top w:val="single" w:color="000000" w:sz="4" w:space="0"/>
              <w:left w:val="single" w:color="000000" w:sz="4" w:space="0"/>
              <w:bottom w:val="single" w:color="000000" w:sz="4" w:space="0"/>
              <w:right w:val="single" w:color="000000" w:sz="4" w:space="0"/>
            </w:tcBorders>
            <w:noWrap w:val="0"/>
            <w:vAlign w:val="center"/>
          </w:tcPr>
          <w:p w14:paraId="1AAB4366">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Style w:val="6"/>
                <w:rFonts w:hint="default" w:ascii="Times New Roman" w:hAnsi="Times New Roman" w:eastAsia="方正仿宋_GBK" w:cs="Times New Roman"/>
                <w:i w:val="0"/>
                <w:iCs w:val="0"/>
                <w:lang w:val="en-US" w:eastAsia="zh-CN" w:bidi="ar"/>
              </w:rPr>
            </w:pPr>
            <w:r>
              <w:rPr>
                <w:rFonts w:hint="default" w:ascii="Times New Roman" w:hAnsi="Times New Roman" w:eastAsia="方正仿宋_GBK" w:cs="Times New Roman"/>
                <w:snapToGrid w:val="0"/>
                <w:kern w:val="21"/>
                <w:sz w:val="20"/>
                <w:szCs w:val="20"/>
                <w:lang w:val="en-US" w:eastAsia="zh-CN"/>
              </w:rPr>
              <w:t>自该政府信息形成或者变更之日起20个工作日内</w:t>
            </w:r>
          </w:p>
        </w:tc>
        <w:tc>
          <w:tcPr>
            <w:tcW w:w="1240" w:type="dxa"/>
            <w:tcBorders>
              <w:top w:val="single" w:color="000000" w:sz="4" w:space="0"/>
              <w:left w:val="single" w:color="000000" w:sz="4" w:space="0"/>
              <w:bottom w:val="single" w:color="000000" w:sz="4" w:space="0"/>
              <w:right w:val="single" w:color="000000" w:sz="4" w:space="0"/>
            </w:tcBorders>
            <w:noWrap w:val="0"/>
            <w:vAlign w:val="center"/>
          </w:tcPr>
          <w:p w14:paraId="345A2123">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Style w:val="6"/>
                <w:rFonts w:hint="default" w:ascii="Times New Roman" w:hAnsi="Times New Roman" w:eastAsia="方正仿宋_GBK" w:cs="Times New Roman"/>
                <w:i w:val="0"/>
                <w:iCs w:val="0"/>
                <w:lang w:val="en-US" w:eastAsia="zh-CN" w:bidi="ar"/>
              </w:rPr>
            </w:pPr>
            <w:r>
              <w:rPr>
                <w:rFonts w:hint="eastAsia" w:eastAsia="方正仿宋_GBK" w:cs="Times New Roman"/>
                <w:snapToGrid w:val="0"/>
                <w:kern w:val="21"/>
                <w:sz w:val="20"/>
                <w:szCs w:val="20"/>
                <w:lang w:val="en-US" w:eastAsia="zh-CN"/>
              </w:rPr>
              <w:t>办公室</w:t>
            </w:r>
          </w:p>
        </w:tc>
        <w:tc>
          <w:tcPr>
            <w:tcW w:w="2227" w:type="dxa"/>
            <w:tcBorders>
              <w:top w:val="single" w:color="000000" w:sz="4" w:space="0"/>
              <w:left w:val="single" w:color="000000" w:sz="4" w:space="0"/>
              <w:bottom w:val="single" w:color="000000" w:sz="4" w:space="0"/>
              <w:right w:val="single" w:color="000000" w:sz="4" w:space="0"/>
            </w:tcBorders>
            <w:noWrap w:val="0"/>
            <w:vAlign w:val="center"/>
          </w:tcPr>
          <w:p w14:paraId="12A0F58E">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Style w:val="6"/>
                <w:rFonts w:hint="default" w:ascii="Times New Roman" w:hAnsi="Times New Roman" w:eastAsia="方正仿宋_GBK" w:cs="Times New Roman"/>
                <w:i w:val="0"/>
                <w:iCs w:val="0"/>
                <w:lang w:val="en-US" w:eastAsia="zh-CN" w:bidi="ar"/>
              </w:rPr>
            </w:pPr>
            <w:r>
              <w:rPr>
                <w:rFonts w:hint="default" w:ascii="Times New Roman" w:hAnsi="Times New Roman" w:eastAsia="方正仿宋_GBK" w:cs="Times New Roman"/>
                <w:snapToGrid w:val="0"/>
                <w:kern w:val="21"/>
                <w:sz w:val="20"/>
                <w:szCs w:val="20"/>
                <w:lang w:val="en-US" w:eastAsia="zh-CN"/>
              </w:rPr>
              <w:t>http://www.hnhs.gov.cn/23247/23248/23808/24229/index.htm</w:t>
            </w:r>
          </w:p>
        </w:tc>
      </w:tr>
      <w:tr w14:paraId="4490D6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1065" w:hRule="atLeast"/>
        </w:trPr>
        <w:tc>
          <w:tcPr>
            <w:tcW w:w="414" w:type="dxa"/>
            <w:vMerge w:val="restart"/>
            <w:tcBorders>
              <w:top w:val="single" w:color="000000" w:sz="4" w:space="0"/>
              <w:left w:val="single" w:color="000000" w:sz="4" w:space="0"/>
              <w:bottom w:val="single" w:color="000000" w:sz="4" w:space="0"/>
              <w:right w:val="single" w:color="000000" w:sz="4" w:space="0"/>
            </w:tcBorders>
            <w:noWrap w:val="0"/>
            <w:vAlign w:val="center"/>
          </w:tcPr>
          <w:p w14:paraId="2484FE7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Style w:val="6"/>
                <w:rFonts w:hint="default" w:ascii="Times New Roman" w:hAnsi="Times New Roman" w:eastAsia="方正仿宋_GBK" w:cs="Times New Roman"/>
                <w:i w:val="0"/>
                <w:iCs w:val="0"/>
                <w:lang w:val="en-US" w:eastAsia="zh-CN" w:bidi="ar"/>
              </w:rPr>
            </w:pPr>
            <w:r>
              <w:rPr>
                <w:rStyle w:val="6"/>
                <w:rFonts w:hint="default" w:ascii="Times New Roman" w:hAnsi="Times New Roman" w:eastAsia="方正仿宋_GBK" w:cs="Times New Roman"/>
                <w:i w:val="0"/>
                <w:iCs w:val="0"/>
                <w:lang w:val="en-US" w:eastAsia="zh-CN" w:bidi="ar"/>
              </w:rPr>
              <w:t>2</w:t>
            </w:r>
          </w:p>
        </w:tc>
        <w:tc>
          <w:tcPr>
            <w:tcW w:w="793" w:type="dxa"/>
            <w:vMerge w:val="restart"/>
            <w:tcBorders>
              <w:top w:val="single" w:color="000000" w:sz="4" w:space="0"/>
              <w:left w:val="single" w:color="000000" w:sz="4" w:space="0"/>
              <w:bottom w:val="single" w:color="000000" w:sz="4" w:space="0"/>
              <w:right w:val="single" w:color="000000" w:sz="4" w:space="0"/>
            </w:tcBorders>
            <w:noWrap w:val="0"/>
            <w:vAlign w:val="center"/>
          </w:tcPr>
          <w:p w14:paraId="20E14DB6">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Style w:val="6"/>
                <w:rFonts w:hint="default" w:ascii="Times New Roman" w:hAnsi="Times New Roman" w:eastAsia="方正仿宋_GBK" w:cs="Times New Roman"/>
                <w:i w:val="0"/>
                <w:iCs w:val="0"/>
                <w:lang w:val="en-US" w:eastAsia="zh-CN" w:bidi="ar"/>
              </w:rPr>
            </w:pPr>
            <w:r>
              <w:rPr>
                <w:rStyle w:val="6"/>
                <w:rFonts w:hint="default" w:ascii="Times New Roman" w:hAnsi="Times New Roman" w:eastAsia="方正仿宋_GBK" w:cs="Times New Roman"/>
                <w:i w:val="0"/>
                <w:iCs w:val="0"/>
                <w:lang w:val="en-US" w:eastAsia="zh-CN" w:bidi="ar"/>
              </w:rPr>
              <w:t>机构概况</w:t>
            </w:r>
          </w:p>
        </w:tc>
        <w:tc>
          <w:tcPr>
            <w:tcW w:w="663" w:type="dxa"/>
            <w:tcBorders>
              <w:top w:val="single" w:color="000000" w:sz="4" w:space="0"/>
              <w:left w:val="single" w:color="000000" w:sz="4" w:space="0"/>
              <w:bottom w:val="single" w:color="000000" w:sz="4" w:space="0"/>
              <w:right w:val="single" w:color="000000" w:sz="4" w:space="0"/>
            </w:tcBorders>
            <w:noWrap w:val="0"/>
            <w:vAlign w:val="center"/>
          </w:tcPr>
          <w:p w14:paraId="3A198158">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Style w:val="6"/>
                <w:rFonts w:hint="default" w:ascii="Times New Roman" w:hAnsi="Times New Roman" w:eastAsia="方正仿宋_GBK" w:cs="Times New Roman"/>
                <w:i w:val="0"/>
                <w:iCs w:val="0"/>
                <w:lang w:val="en-US" w:eastAsia="zh-CN" w:bidi="ar"/>
              </w:rPr>
            </w:pPr>
            <w:r>
              <w:rPr>
                <w:rStyle w:val="6"/>
                <w:rFonts w:hint="default" w:ascii="Times New Roman" w:hAnsi="Times New Roman" w:eastAsia="方正仿宋_GBK" w:cs="Times New Roman"/>
                <w:i w:val="0"/>
                <w:iCs w:val="0"/>
                <w:lang w:val="en-US" w:eastAsia="zh-CN" w:bidi="ar"/>
              </w:rPr>
              <w:t>领导信息</w:t>
            </w:r>
          </w:p>
        </w:tc>
        <w:tc>
          <w:tcPr>
            <w:tcW w:w="2083" w:type="dxa"/>
            <w:tcBorders>
              <w:top w:val="single" w:color="000000" w:sz="4" w:space="0"/>
              <w:left w:val="single" w:color="000000" w:sz="4" w:space="0"/>
              <w:bottom w:val="single" w:color="000000" w:sz="4" w:space="0"/>
              <w:right w:val="single" w:color="000000" w:sz="4" w:space="0"/>
            </w:tcBorders>
            <w:noWrap w:val="0"/>
            <w:vAlign w:val="center"/>
          </w:tcPr>
          <w:p w14:paraId="5B44E8C4">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Style w:val="6"/>
                <w:rFonts w:hint="default" w:ascii="Times New Roman" w:hAnsi="Times New Roman" w:eastAsia="方正仿宋_GBK" w:cs="Times New Roman"/>
                <w:i w:val="0"/>
                <w:iCs w:val="0"/>
                <w:lang w:val="en-US" w:eastAsia="zh-CN" w:bidi="ar"/>
              </w:rPr>
            </w:pPr>
            <w:r>
              <w:rPr>
                <w:rStyle w:val="6"/>
                <w:rFonts w:hint="default" w:ascii="Times New Roman" w:hAnsi="Times New Roman" w:eastAsia="方正仿宋_GBK" w:cs="Times New Roman"/>
                <w:i w:val="0"/>
                <w:iCs w:val="0"/>
                <w:lang w:val="en-US" w:eastAsia="zh-CN" w:bidi="ar"/>
              </w:rPr>
              <w:t>赫山区司法局主要领导姓名、职务、主管或分管工作</w:t>
            </w:r>
            <w:r>
              <w:rPr>
                <w:rStyle w:val="6"/>
                <w:rFonts w:hint="eastAsia" w:eastAsia="方正仿宋_GBK" w:cs="Times New Roman"/>
                <w:i w:val="0"/>
                <w:iCs w:val="0"/>
                <w:lang w:val="en-US" w:eastAsia="zh-CN" w:bidi="ar"/>
              </w:rPr>
              <w:t>等</w:t>
            </w:r>
          </w:p>
        </w:tc>
        <w:tc>
          <w:tcPr>
            <w:tcW w:w="3674" w:type="dxa"/>
            <w:tcBorders>
              <w:top w:val="single" w:color="000000" w:sz="4" w:space="0"/>
              <w:left w:val="single" w:color="000000" w:sz="4" w:space="0"/>
              <w:bottom w:val="single" w:color="000000" w:sz="4" w:space="0"/>
              <w:right w:val="single" w:color="000000" w:sz="4" w:space="0"/>
            </w:tcBorders>
            <w:noWrap w:val="0"/>
            <w:vAlign w:val="center"/>
          </w:tcPr>
          <w:p w14:paraId="09280AAD">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Style w:val="6"/>
                <w:rFonts w:hint="default" w:ascii="Times New Roman" w:hAnsi="Times New Roman" w:eastAsia="方正仿宋_GBK" w:cs="Times New Roman"/>
                <w:i w:val="0"/>
                <w:iCs w:val="0"/>
                <w:lang w:val="en-US" w:eastAsia="zh-CN" w:bidi="ar"/>
              </w:rPr>
            </w:pPr>
            <w:r>
              <w:rPr>
                <w:rStyle w:val="6"/>
                <w:rFonts w:hint="default" w:ascii="Times New Roman" w:hAnsi="Times New Roman" w:eastAsia="方正仿宋_GBK" w:cs="Times New Roman"/>
                <w:i w:val="0"/>
                <w:iCs w:val="0"/>
                <w:lang w:val="en-US" w:eastAsia="zh-CN" w:bidi="ar"/>
              </w:rPr>
              <w:t>《中华人民共和国政府信息公开条例》（国务院令第711号）第二十条</w:t>
            </w:r>
          </w:p>
        </w:tc>
        <w:tc>
          <w:tcPr>
            <w:tcW w:w="1000" w:type="dxa"/>
            <w:tcBorders>
              <w:top w:val="single" w:color="000000" w:sz="4" w:space="0"/>
              <w:left w:val="single" w:color="000000" w:sz="4" w:space="0"/>
              <w:bottom w:val="single" w:color="000000" w:sz="4" w:space="0"/>
              <w:right w:val="single" w:color="000000" w:sz="4" w:space="0"/>
            </w:tcBorders>
            <w:noWrap w:val="0"/>
            <w:vAlign w:val="center"/>
          </w:tcPr>
          <w:p w14:paraId="07F5C58C">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Style w:val="6"/>
                <w:rFonts w:hint="default" w:ascii="Times New Roman" w:hAnsi="Times New Roman" w:eastAsia="方正仿宋_GBK" w:cs="Times New Roman"/>
                <w:i w:val="0"/>
                <w:iCs w:val="0"/>
                <w:lang w:val="en-US" w:eastAsia="zh-CN" w:bidi="ar"/>
              </w:rPr>
            </w:pPr>
            <w:r>
              <w:rPr>
                <w:rStyle w:val="6"/>
                <w:rFonts w:hint="default" w:ascii="Times New Roman" w:hAnsi="Times New Roman" w:eastAsia="方正仿宋_GBK" w:cs="Times New Roman"/>
                <w:i w:val="0"/>
                <w:iCs w:val="0"/>
                <w:lang w:val="en-US" w:eastAsia="zh-CN" w:bidi="ar"/>
              </w:rPr>
              <w:t>政府网站</w:t>
            </w:r>
          </w:p>
        </w:tc>
        <w:tc>
          <w:tcPr>
            <w:tcW w:w="2080" w:type="dxa"/>
            <w:tcBorders>
              <w:top w:val="single" w:color="000000" w:sz="4" w:space="0"/>
              <w:left w:val="single" w:color="000000" w:sz="4" w:space="0"/>
              <w:bottom w:val="single" w:color="000000" w:sz="4" w:space="0"/>
              <w:right w:val="single" w:color="000000" w:sz="4" w:space="0"/>
            </w:tcBorders>
            <w:noWrap w:val="0"/>
            <w:vAlign w:val="center"/>
          </w:tcPr>
          <w:p w14:paraId="0C524C13">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Style w:val="6"/>
                <w:rFonts w:hint="default" w:ascii="Times New Roman" w:hAnsi="Times New Roman" w:eastAsia="方正仿宋_GBK" w:cs="Times New Roman"/>
                <w:i w:val="0"/>
                <w:iCs w:val="0"/>
                <w:lang w:val="en-US" w:eastAsia="zh-CN" w:bidi="ar"/>
              </w:rPr>
            </w:pPr>
            <w:r>
              <w:rPr>
                <w:rStyle w:val="6"/>
                <w:rFonts w:hint="default" w:ascii="Times New Roman" w:hAnsi="Times New Roman" w:eastAsia="方正仿宋_GBK" w:cs="Times New Roman"/>
                <w:i w:val="0"/>
                <w:iCs w:val="0"/>
                <w:lang w:val="en-US" w:eastAsia="zh-CN" w:bidi="ar"/>
              </w:rPr>
              <w:t>自该政府信息形成或者变更之日起20个工作日内</w:t>
            </w:r>
          </w:p>
        </w:tc>
        <w:tc>
          <w:tcPr>
            <w:tcW w:w="1240" w:type="dxa"/>
            <w:tcBorders>
              <w:top w:val="single" w:color="000000" w:sz="4" w:space="0"/>
              <w:left w:val="single" w:color="000000" w:sz="4" w:space="0"/>
              <w:bottom w:val="single" w:color="000000" w:sz="4" w:space="0"/>
              <w:right w:val="single" w:color="000000" w:sz="4" w:space="0"/>
            </w:tcBorders>
            <w:noWrap w:val="0"/>
            <w:vAlign w:val="center"/>
          </w:tcPr>
          <w:p w14:paraId="54064307">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Style w:val="6"/>
                <w:rFonts w:hint="default" w:ascii="Times New Roman" w:hAnsi="Times New Roman" w:eastAsia="方正仿宋_GBK" w:cs="Times New Roman"/>
                <w:i w:val="0"/>
                <w:iCs w:val="0"/>
                <w:lang w:val="en-US" w:eastAsia="zh-CN" w:bidi="ar"/>
              </w:rPr>
            </w:pPr>
            <w:r>
              <w:rPr>
                <w:rStyle w:val="6"/>
                <w:rFonts w:hint="default" w:ascii="Times New Roman" w:hAnsi="Times New Roman" w:eastAsia="方正仿宋_GBK" w:cs="Times New Roman"/>
                <w:i w:val="0"/>
                <w:iCs w:val="0"/>
                <w:lang w:val="en-US" w:eastAsia="zh-CN" w:bidi="ar"/>
              </w:rPr>
              <w:t>政治工作办公室</w:t>
            </w:r>
          </w:p>
        </w:tc>
        <w:tc>
          <w:tcPr>
            <w:tcW w:w="2227" w:type="dxa"/>
            <w:tcBorders>
              <w:top w:val="single" w:color="000000" w:sz="4" w:space="0"/>
              <w:left w:val="single" w:color="000000" w:sz="4" w:space="0"/>
              <w:bottom w:val="single" w:color="000000" w:sz="4" w:space="0"/>
              <w:right w:val="single" w:color="000000" w:sz="4" w:space="0"/>
            </w:tcBorders>
            <w:noWrap w:val="0"/>
            <w:vAlign w:val="center"/>
          </w:tcPr>
          <w:p w14:paraId="6904EF1D">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Style w:val="6"/>
                <w:rFonts w:hint="default" w:ascii="Times New Roman" w:hAnsi="Times New Roman" w:eastAsia="方正仿宋_GBK" w:cs="Times New Roman"/>
                <w:i w:val="0"/>
                <w:iCs w:val="0"/>
                <w:lang w:val="en-US" w:eastAsia="zh-CN" w:bidi="ar"/>
              </w:rPr>
            </w:pPr>
            <w:r>
              <w:rPr>
                <w:rStyle w:val="6"/>
                <w:rFonts w:hint="default" w:ascii="Times New Roman" w:hAnsi="Times New Roman" w:eastAsia="方正仿宋_GBK" w:cs="Times New Roman"/>
                <w:i w:val="0"/>
                <w:iCs w:val="0"/>
                <w:lang w:val="en-US" w:eastAsia="zh-CN" w:bidi="ar"/>
              </w:rPr>
              <w:t>http://www.hnhs.gov.cn/23247/23303/23381/index.htm</w:t>
            </w:r>
          </w:p>
        </w:tc>
      </w:tr>
      <w:tr w14:paraId="2CFA94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1630" w:hRule="atLeast"/>
        </w:trPr>
        <w:tc>
          <w:tcPr>
            <w:tcW w:w="414" w:type="dxa"/>
            <w:vMerge w:val="continue"/>
            <w:tcBorders>
              <w:top w:val="single" w:color="000000" w:sz="4" w:space="0"/>
              <w:left w:val="single" w:color="000000" w:sz="4" w:space="0"/>
              <w:bottom w:val="single" w:color="000000" w:sz="4" w:space="0"/>
              <w:right w:val="single" w:color="000000" w:sz="4" w:space="0"/>
            </w:tcBorders>
            <w:noWrap w:val="0"/>
            <w:vAlign w:val="center"/>
          </w:tcPr>
          <w:p w14:paraId="3663AC57">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Style w:val="6"/>
                <w:rFonts w:hint="default" w:ascii="Times New Roman" w:hAnsi="Times New Roman" w:eastAsia="方正仿宋_GBK" w:cs="Times New Roman"/>
                <w:i w:val="0"/>
                <w:iCs w:val="0"/>
                <w:lang w:val="en-US" w:eastAsia="zh-CN" w:bidi="ar"/>
              </w:rPr>
            </w:pPr>
          </w:p>
        </w:tc>
        <w:tc>
          <w:tcPr>
            <w:tcW w:w="793" w:type="dxa"/>
            <w:vMerge w:val="continue"/>
            <w:tcBorders>
              <w:top w:val="single" w:color="000000" w:sz="4" w:space="0"/>
              <w:left w:val="single" w:color="000000" w:sz="4" w:space="0"/>
              <w:bottom w:val="single" w:color="000000" w:sz="4" w:space="0"/>
              <w:right w:val="single" w:color="000000" w:sz="4" w:space="0"/>
            </w:tcBorders>
            <w:noWrap w:val="0"/>
            <w:vAlign w:val="center"/>
          </w:tcPr>
          <w:p w14:paraId="5DAABBB0">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Style w:val="6"/>
                <w:rFonts w:hint="default" w:ascii="Times New Roman" w:hAnsi="Times New Roman" w:eastAsia="方正仿宋_GBK" w:cs="Times New Roman"/>
                <w:i w:val="0"/>
                <w:iCs w:val="0"/>
                <w:lang w:val="en-US" w:eastAsia="zh-CN" w:bidi="ar"/>
              </w:rPr>
            </w:pPr>
          </w:p>
        </w:tc>
        <w:tc>
          <w:tcPr>
            <w:tcW w:w="66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A16F460">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Times New Roman" w:hAnsi="Times New Roman" w:eastAsia="方正仿宋_GBK" w:cs="Times New Roman"/>
                <w:i w:val="0"/>
                <w:iCs w:val="0"/>
                <w:color w:val="000000"/>
                <w:spacing w:val="-6"/>
                <w:kern w:val="2"/>
                <w:sz w:val="20"/>
                <w:szCs w:val="20"/>
                <w:u w:val="none"/>
                <w:lang w:val="en-US" w:eastAsia="zh-CN" w:bidi="ar"/>
              </w:rPr>
            </w:pPr>
            <w:r>
              <w:rPr>
                <w:rStyle w:val="6"/>
                <w:rFonts w:hint="default" w:ascii="Times New Roman" w:hAnsi="Times New Roman" w:eastAsia="方正仿宋_GBK" w:cs="Times New Roman"/>
                <w:i w:val="0"/>
                <w:iCs w:val="0"/>
                <w:lang w:val="en-US" w:eastAsia="zh-CN" w:bidi="ar"/>
              </w:rPr>
              <w:t>机构信息</w:t>
            </w:r>
          </w:p>
        </w:tc>
        <w:tc>
          <w:tcPr>
            <w:tcW w:w="208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E43F26F">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Times New Roman" w:hAnsi="Times New Roman" w:eastAsia="方正仿宋_GBK" w:cs="Times New Roman"/>
                <w:i w:val="0"/>
                <w:iCs w:val="0"/>
                <w:color w:val="000000"/>
                <w:spacing w:val="-6"/>
                <w:kern w:val="2"/>
                <w:sz w:val="20"/>
                <w:szCs w:val="20"/>
                <w:u w:val="none"/>
                <w:lang w:val="en-US" w:eastAsia="zh-CN" w:bidi="ar"/>
              </w:rPr>
            </w:pPr>
            <w:r>
              <w:rPr>
                <w:rStyle w:val="6"/>
                <w:rFonts w:hint="default" w:ascii="Times New Roman" w:hAnsi="Times New Roman" w:eastAsia="方正仿宋_GBK" w:cs="Times New Roman"/>
                <w:i w:val="0"/>
                <w:iCs w:val="0"/>
                <w:lang w:val="en-US" w:eastAsia="zh-CN" w:bidi="ar"/>
              </w:rPr>
              <w:t>依据三定方案确定的机关职能，以及机构设置、办公地址、办公时间、联系方式等</w:t>
            </w:r>
          </w:p>
        </w:tc>
        <w:tc>
          <w:tcPr>
            <w:tcW w:w="367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E07C7A1">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Times New Roman" w:hAnsi="Times New Roman" w:eastAsia="方正仿宋_GBK" w:cs="Times New Roman"/>
                <w:i w:val="0"/>
                <w:iCs w:val="0"/>
                <w:color w:val="000000"/>
                <w:spacing w:val="-6"/>
                <w:kern w:val="2"/>
                <w:sz w:val="20"/>
                <w:szCs w:val="20"/>
                <w:u w:val="none"/>
                <w:lang w:val="en-US" w:eastAsia="zh-CN" w:bidi="ar"/>
              </w:rPr>
            </w:pPr>
            <w:r>
              <w:rPr>
                <w:rStyle w:val="6"/>
                <w:rFonts w:hint="default" w:ascii="Times New Roman" w:hAnsi="Times New Roman" w:eastAsia="方正仿宋_GBK" w:cs="Times New Roman"/>
                <w:i w:val="0"/>
                <w:iCs w:val="0"/>
                <w:lang w:val="en-US" w:eastAsia="zh-CN" w:bidi="ar"/>
              </w:rPr>
              <w:t>《中华人民共和国政府信息公开条例》（国务院令第711号）第二十条</w:t>
            </w:r>
          </w:p>
        </w:tc>
        <w:tc>
          <w:tcPr>
            <w:tcW w:w="10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86023FE">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Times New Roman" w:hAnsi="Times New Roman" w:eastAsia="方正仿宋_GBK" w:cs="Times New Roman"/>
                <w:i w:val="0"/>
                <w:iCs w:val="0"/>
                <w:color w:val="000000"/>
                <w:spacing w:val="-6"/>
                <w:kern w:val="2"/>
                <w:sz w:val="20"/>
                <w:szCs w:val="20"/>
                <w:u w:val="none"/>
                <w:lang w:val="en-US" w:eastAsia="zh-CN" w:bidi="ar"/>
              </w:rPr>
            </w:pPr>
            <w:r>
              <w:rPr>
                <w:rStyle w:val="6"/>
                <w:rFonts w:hint="default" w:ascii="Times New Roman" w:hAnsi="Times New Roman" w:eastAsia="方正仿宋_GBK" w:cs="Times New Roman"/>
                <w:i w:val="0"/>
                <w:iCs w:val="0"/>
                <w:lang w:val="en-US" w:eastAsia="zh-CN" w:bidi="ar"/>
              </w:rPr>
              <w:t>政府网站</w:t>
            </w:r>
          </w:p>
        </w:tc>
        <w:tc>
          <w:tcPr>
            <w:tcW w:w="20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66891D8">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Times New Roman" w:hAnsi="Times New Roman" w:eastAsia="方正仿宋_GBK" w:cs="Times New Roman"/>
                <w:i w:val="0"/>
                <w:iCs w:val="0"/>
                <w:color w:val="000000"/>
                <w:spacing w:val="-6"/>
                <w:kern w:val="2"/>
                <w:sz w:val="20"/>
                <w:szCs w:val="20"/>
                <w:u w:val="none"/>
                <w:lang w:val="en-US" w:eastAsia="zh-CN" w:bidi="ar"/>
              </w:rPr>
            </w:pPr>
            <w:r>
              <w:rPr>
                <w:rStyle w:val="6"/>
                <w:rFonts w:hint="default" w:ascii="Times New Roman" w:hAnsi="Times New Roman" w:eastAsia="方正仿宋_GBK" w:cs="Times New Roman"/>
                <w:i w:val="0"/>
                <w:iCs w:val="0"/>
                <w:lang w:val="en-US" w:eastAsia="zh-CN" w:bidi="ar"/>
              </w:rPr>
              <w:t>自该政府信息形成或者变更之日起20个工作日内</w:t>
            </w:r>
          </w:p>
        </w:tc>
        <w:tc>
          <w:tcPr>
            <w:tcW w:w="124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922866">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Times New Roman" w:hAnsi="Times New Roman" w:eastAsia="方正仿宋_GBK" w:cs="Times New Roman"/>
                <w:i w:val="0"/>
                <w:iCs w:val="0"/>
                <w:color w:val="000000"/>
                <w:spacing w:val="-6"/>
                <w:kern w:val="2"/>
                <w:sz w:val="20"/>
                <w:szCs w:val="20"/>
                <w:u w:val="none"/>
                <w:lang w:val="en-US" w:eastAsia="zh-CN" w:bidi="ar"/>
              </w:rPr>
            </w:pPr>
            <w:r>
              <w:rPr>
                <w:rStyle w:val="6"/>
                <w:rFonts w:hint="default" w:ascii="Times New Roman" w:hAnsi="Times New Roman" w:eastAsia="方正仿宋_GBK" w:cs="Times New Roman"/>
                <w:i w:val="0"/>
                <w:iCs w:val="0"/>
                <w:lang w:val="en-US" w:eastAsia="zh-CN" w:bidi="ar"/>
              </w:rPr>
              <w:t>政治工作办公室</w:t>
            </w:r>
          </w:p>
        </w:tc>
        <w:tc>
          <w:tcPr>
            <w:tcW w:w="22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CB3F96D">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Times New Roman" w:hAnsi="Times New Roman" w:eastAsia="方正仿宋_GBK" w:cs="Times New Roman"/>
                <w:i w:val="0"/>
                <w:iCs w:val="0"/>
                <w:color w:val="000000"/>
                <w:spacing w:val="-6"/>
                <w:kern w:val="2"/>
                <w:sz w:val="20"/>
                <w:szCs w:val="20"/>
                <w:u w:val="none"/>
                <w:lang w:val="en-US" w:eastAsia="zh-CN" w:bidi="ar"/>
              </w:rPr>
            </w:pPr>
            <w:r>
              <w:rPr>
                <w:rStyle w:val="6"/>
                <w:rFonts w:hint="default" w:ascii="Times New Roman" w:hAnsi="Times New Roman" w:eastAsia="方正仿宋_GBK" w:cs="Times New Roman"/>
                <w:i w:val="0"/>
                <w:iCs w:val="0"/>
                <w:lang w:val="en-US" w:eastAsia="zh-CN" w:bidi="ar"/>
              </w:rPr>
              <w:t>http://www.hnhs.gov.cn/23247/23303/23381/index.htm</w:t>
            </w:r>
          </w:p>
        </w:tc>
      </w:tr>
      <w:tr w14:paraId="0824F8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1630" w:hRule="atLeast"/>
        </w:trPr>
        <w:tc>
          <w:tcPr>
            <w:tcW w:w="414" w:type="dxa"/>
            <w:vMerge w:val="continue"/>
            <w:tcBorders>
              <w:top w:val="single" w:color="000000" w:sz="4" w:space="0"/>
              <w:left w:val="single" w:color="000000" w:sz="4" w:space="0"/>
              <w:bottom w:val="single" w:color="000000" w:sz="4" w:space="0"/>
              <w:right w:val="single" w:color="000000" w:sz="4" w:space="0"/>
            </w:tcBorders>
            <w:noWrap w:val="0"/>
            <w:vAlign w:val="center"/>
          </w:tcPr>
          <w:p w14:paraId="667F84B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Style w:val="6"/>
                <w:rFonts w:hint="default" w:ascii="Times New Roman" w:hAnsi="Times New Roman" w:eastAsia="方正仿宋_GBK" w:cs="Times New Roman"/>
                <w:i w:val="0"/>
                <w:iCs w:val="0"/>
                <w:lang w:val="en-US" w:eastAsia="zh-CN" w:bidi="ar"/>
              </w:rPr>
            </w:pPr>
          </w:p>
        </w:tc>
        <w:tc>
          <w:tcPr>
            <w:tcW w:w="793" w:type="dxa"/>
            <w:vMerge w:val="continue"/>
            <w:tcBorders>
              <w:top w:val="single" w:color="000000" w:sz="4" w:space="0"/>
              <w:left w:val="single" w:color="000000" w:sz="4" w:space="0"/>
              <w:bottom w:val="single" w:color="000000" w:sz="4" w:space="0"/>
              <w:right w:val="single" w:color="000000" w:sz="4" w:space="0"/>
            </w:tcBorders>
            <w:noWrap w:val="0"/>
            <w:vAlign w:val="center"/>
          </w:tcPr>
          <w:p w14:paraId="595E5E1C">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Style w:val="6"/>
                <w:rFonts w:hint="default" w:ascii="Times New Roman" w:hAnsi="Times New Roman" w:eastAsia="方正仿宋_GBK" w:cs="Times New Roman"/>
                <w:i w:val="0"/>
                <w:iCs w:val="0"/>
                <w:lang w:val="en-US" w:eastAsia="zh-CN" w:bidi="ar"/>
              </w:rPr>
            </w:pPr>
          </w:p>
        </w:tc>
        <w:tc>
          <w:tcPr>
            <w:tcW w:w="663" w:type="dxa"/>
            <w:tcBorders>
              <w:top w:val="single" w:color="000000" w:sz="4" w:space="0"/>
              <w:left w:val="single" w:color="000000" w:sz="4" w:space="0"/>
              <w:bottom w:val="single" w:color="000000" w:sz="4" w:space="0"/>
              <w:right w:val="single" w:color="000000" w:sz="4" w:space="0"/>
            </w:tcBorders>
            <w:noWrap w:val="0"/>
            <w:vAlign w:val="center"/>
          </w:tcPr>
          <w:p w14:paraId="40FE781B">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Style w:val="6"/>
                <w:rFonts w:hint="default" w:ascii="Times New Roman" w:hAnsi="Times New Roman" w:eastAsia="方正仿宋_GBK" w:cs="Times New Roman"/>
                <w:i w:val="0"/>
                <w:iCs w:val="0"/>
                <w:lang w:val="en-US" w:eastAsia="zh-CN" w:bidi="ar"/>
              </w:rPr>
            </w:pPr>
            <w:r>
              <w:rPr>
                <w:rStyle w:val="6"/>
                <w:rFonts w:hint="eastAsia" w:eastAsia="方正仿宋_GBK" w:cs="Times New Roman"/>
                <w:i w:val="0"/>
                <w:iCs w:val="0"/>
                <w:lang w:val="en-US" w:eastAsia="zh-CN" w:bidi="ar"/>
              </w:rPr>
              <w:t>内设机构</w:t>
            </w:r>
          </w:p>
        </w:tc>
        <w:tc>
          <w:tcPr>
            <w:tcW w:w="2083" w:type="dxa"/>
            <w:tcBorders>
              <w:top w:val="single" w:color="000000" w:sz="4" w:space="0"/>
              <w:left w:val="single" w:color="000000" w:sz="4" w:space="0"/>
              <w:bottom w:val="single" w:color="000000" w:sz="4" w:space="0"/>
              <w:right w:val="single" w:color="000000" w:sz="4" w:space="0"/>
            </w:tcBorders>
            <w:noWrap w:val="0"/>
            <w:vAlign w:val="center"/>
          </w:tcPr>
          <w:p w14:paraId="32735433">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Style w:val="6"/>
                <w:rFonts w:hint="default" w:ascii="Times New Roman" w:hAnsi="Times New Roman" w:eastAsia="方正仿宋_GBK" w:cs="Times New Roman"/>
                <w:i w:val="0"/>
                <w:iCs w:val="0"/>
                <w:lang w:val="en-US" w:eastAsia="zh-CN" w:bidi="ar"/>
              </w:rPr>
            </w:pPr>
            <w:r>
              <w:rPr>
                <w:rStyle w:val="6"/>
                <w:rFonts w:hint="default" w:ascii="Times New Roman" w:hAnsi="Times New Roman" w:eastAsia="方正仿宋_GBK" w:cs="Times New Roman"/>
                <w:i w:val="0"/>
                <w:iCs w:val="0"/>
                <w:lang w:val="en-US" w:eastAsia="zh-CN" w:bidi="ar"/>
              </w:rPr>
              <w:t>赫山区司法局内设机构的名称及机关职能、办公地址、办公时间等。</w:t>
            </w:r>
          </w:p>
        </w:tc>
        <w:tc>
          <w:tcPr>
            <w:tcW w:w="3674" w:type="dxa"/>
            <w:tcBorders>
              <w:top w:val="single" w:color="000000" w:sz="4" w:space="0"/>
              <w:left w:val="single" w:color="000000" w:sz="4" w:space="0"/>
              <w:bottom w:val="single" w:color="000000" w:sz="4" w:space="0"/>
              <w:right w:val="single" w:color="000000" w:sz="4" w:space="0"/>
            </w:tcBorders>
            <w:noWrap w:val="0"/>
            <w:vAlign w:val="center"/>
          </w:tcPr>
          <w:p w14:paraId="03F5DDDC">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Style w:val="6"/>
                <w:rFonts w:hint="default" w:ascii="Times New Roman" w:hAnsi="Times New Roman" w:eastAsia="方正仿宋_GBK" w:cs="Times New Roman"/>
                <w:i w:val="0"/>
                <w:iCs w:val="0"/>
                <w:lang w:val="en-US" w:eastAsia="zh-CN" w:bidi="ar"/>
              </w:rPr>
            </w:pPr>
            <w:r>
              <w:rPr>
                <w:rStyle w:val="6"/>
                <w:rFonts w:hint="default" w:ascii="Times New Roman" w:hAnsi="Times New Roman" w:eastAsia="方正仿宋_GBK" w:cs="Times New Roman"/>
                <w:i w:val="0"/>
                <w:iCs w:val="0"/>
                <w:lang w:val="en-US" w:eastAsia="zh-CN" w:bidi="ar"/>
              </w:rPr>
              <w:t>《中华人民共和国政府信息公开条例》（国务院令第711号）</w:t>
            </w:r>
          </w:p>
        </w:tc>
        <w:tc>
          <w:tcPr>
            <w:tcW w:w="1000" w:type="dxa"/>
            <w:tcBorders>
              <w:top w:val="single" w:color="000000" w:sz="4" w:space="0"/>
              <w:left w:val="single" w:color="000000" w:sz="4" w:space="0"/>
              <w:bottom w:val="single" w:color="000000" w:sz="4" w:space="0"/>
              <w:right w:val="single" w:color="000000" w:sz="4" w:space="0"/>
            </w:tcBorders>
            <w:noWrap w:val="0"/>
            <w:vAlign w:val="center"/>
          </w:tcPr>
          <w:p w14:paraId="6AA4FE0E">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Style w:val="6"/>
                <w:rFonts w:hint="default" w:ascii="Times New Roman" w:hAnsi="Times New Roman" w:eastAsia="方正仿宋_GBK" w:cs="Times New Roman"/>
                <w:i w:val="0"/>
                <w:iCs w:val="0"/>
                <w:lang w:val="en-US" w:eastAsia="zh-CN" w:bidi="ar"/>
              </w:rPr>
            </w:pPr>
            <w:r>
              <w:rPr>
                <w:rStyle w:val="6"/>
                <w:rFonts w:hint="default" w:ascii="Times New Roman" w:hAnsi="Times New Roman" w:eastAsia="方正仿宋_GBK" w:cs="Times New Roman"/>
                <w:i w:val="0"/>
                <w:iCs w:val="0"/>
                <w:lang w:val="en-US" w:eastAsia="zh-CN" w:bidi="ar"/>
              </w:rPr>
              <w:t>政府网站</w:t>
            </w:r>
          </w:p>
        </w:tc>
        <w:tc>
          <w:tcPr>
            <w:tcW w:w="2080" w:type="dxa"/>
            <w:tcBorders>
              <w:top w:val="single" w:color="000000" w:sz="4" w:space="0"/>
              <w:left w:val="single" w:color="000000" w:sz="4" w:space="0"/>
              <w:bottom w:val="single" w:color="000000" w:sz="4" w:space="0"/>
              <w:right w:val="single" w:color="000000" w:sz="4" w:space="0"/>
            </w:tcBorders>
            <w:noWrap w:val="0"/>
            <w:vAlign w:val="center"/>
          </w:tcPr>
          <w:p w14:paraId="6557EC7C">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Style w:val="6"/>
                <w:rFonts w:hint="default" w:ascii="Times New Roman" w:hAnsi="Times New Roman" w:eastAsia="方正仿宋_GBK" w:cs="Times New Roman"/>
                <w:i w:val="0"/>
                <w:iCs w:val="0"/>
                <w:lang w:val="en-US" w:eastAsia="zh-CN" w:bidi="ar"/>
              </w:rPr>
            </w:pPr>
            <w:r>
              <w:rPr>
                <w:rStyle w:val="6"/>
                <w:rFonts w:hint="default" w:ascii="Times New Roman" w:hAnsi="Times New Roman" w:eastAsia="方正仿宋_GBK" w:cs="Times New Roman"/>
                <w:i w:val="0"/>
                <w:iCs w:val="0"/>
                <w:lang w:val="en-US" w:eastAsia="zh-CN" w:bidi="ar"/>
              </w:rPr>
              <w:t>自该政府信息形成或者变更之日起20个工作日内</w:t>
            </w:r>
          </w:p>
        </w:tc>
        <w:tc>
          <w:tcPr>
            <w:tcW w:w="1240" w:type="dxa"/>
            <w:tcBorders>
              <w:top w:val="single" w:color="000000" w:sz="4" w:space="0"/>
              <w:left w:val="single" w:color="000000" w:sz="4" w:space="0"/>
              <w:bottom w:val="single" w:color="000000" w:sz="4" w:space="0"/>
              <w:right w:val="single" w:color="000000" w:sz="4" w:space="0"/>
            </w:tcBorders>
            <w:noWrap w:val="0"/>
            <w:vAlign w:val="center"/>
          </w:tcPr>
          <w:p w14:paraId="1E9F0921">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Style w:val="6"/>
                <w:rFonts w:hint="default" w:ascii="Times New Roman" w:hAnsi="Times New Roman" w:eastAsia="方正仿宋_GBK" w:cs="Times New Roman"/>
                <w:i w:val="0"/>
                <w:iCs w:val="0"/>
                <w:lang w:val="en-US" w:eastAsia="zh-CN" w:bidi="ar"/>
              </w:rPr>
            </w:pPr>
            <w:r>
              <w:rPr>
                <w:rStyle w:val="6"/>
                <w:rFonts w:hint="default" w:ascii="Times New Roman" w:hAnsi="Times New Roman" w:eastAsia="方正仿宋_GBK" w:cs="Times New Roman"/>
                <w:i w:val="0"/>
                <w:iCs w:val="0"/>
                <w:lang w:val="en-US" w:eastAsia="zh-CN" w:bidi="ar"/>
              </w:rPr>
              <w:t>政治工作办公室</w:t>
            </w:r>
          </w:p>
        </w:tc>
        <w:tc>
          <w:tcPr>
            <w:tcW w:w="2227" w:type="dxa"/>
            <w:tcBorders>
              <w:top w:val="single" w:color="000000" w:sz="4" w:space="0"/>
              <w:left w:val="single" w:color="000000" w:sz="4" w:space="0"/>
              <w:bottom w:val="single" w:color="000000" w:sz="4" w:space="0"/>
              <w:right w:val="single" w:color="000000" w:sz="4" w:space="0"/>
            </w:tcBorders>
            <w:noWrap w:val="0"/>
            <w:vAlign w:val="center"/>
          </w:tcPr>
          <w:p w14:paraId="45E2C764">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Style w:val="6"/>
                <w:rFonts w:hint="default" w:ascii="Times New Roman" w:hAnsi="Times New Roman" w:eastAsia="方正仿宋_GBK" w:cs="Times New Roman"/>
                <w:i w:val="0"/>
                <w:iCs w:val="0"/>
                <w:lang w:val="en-US" w:eastAsia="zh-CN" w:bidi="ar"/>
              </w:rPr>
            </w:pPr>
            <w:r>
              <w:rPr>
                <w:rStyle w:val="6"/>
                <w:rFonts w:hint="default" w:ascii="Times New Roman" w:hAnsi="Times New Roman" w:eastAsia="方正仿宋_GBK" w:cs="Times New Roman"/>
                <w:i w:val="0"/>
                <w:iCs w:val="0"/>
                <w:lang w:val="en-US" w:eastAsia="zh-CN" w:bidi="ar"/>
              </w:rPr>
              <w:t>http://www.hnhs.gov.cn/23247/23303/23381/24151/content_2134521.html</w:t>
            </w:r>
          </w:p>
        </w:tc>
      </w:tr>
      <w:tr w14:paraId="5AF7A8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1637" w:hRule="atLeast"/>
        </w:trPr>
        <w:tc>
          <w:tcPr>
            <w:tcW w:w="414" w:type="dxa"/>
            <w:tcBorders>
              <w:top w:val="single" w:color="000000" w:sz="4" w:space="0"/>
              <w:left w:val="single" w:color="000000" w:sz="4" w:space="0"/>
              <w:bottom w:val="single" w:color="000000" w:sz="4" w:space="0"/>
              <w:right w:val="single" w:color="000000" w:sz="4" w:space="0"/>
            </w:tcBorders>
            <w:noWrap w:val="0"/>
            <w:vAlign w:val="center"/>
          </w:tcPr>
          <w:p w14:paraId="2D22F747">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Style w:val="6"/>
                <w:rFonts w:hint="default" w:ascii="Times New Roman" w:hAnsi="Times New Roman" w:eastAsia="方正仿宋_GBK" w:cs="Times New Roman"/>
                <w:i w:val="0"/>
                <w:iCs w:val="0"/>
                <w:lang w:val="en-US" w:eastAsia="zh-CN" w:bidi="ar"/>
              </w:rPr>
            </w:pPr>
            <w:r>
              <w:rPr>
                <w:rStyle w:val="6"/>
                <w:rFonts w:hint="default" w:ascii="Times New Roman" w:hAnsi="Times New Roman" w:eastAsia="方正仿宋_GBK" w:cs="Times New Roman"/>
                <w:i w:val="0"/>
                <w:iCs w:val="0"/>
                <w:lang w:val="en-US" w:eastAsia="zh-CN" w:bidi="ar"/>
              </w:rPr>
              <w:t>3</w:t>
            </w:r>
          </w:p>
        </w:tc>
        <w:tc>
          <w:tcPr>
            <w:tcW w:w="793" w:type="dxa"/>
            <w:tcBorders>
              <w:top w:val="single" w:color="000000" w:sz="4" w:space="0"/>
              <w:left w:val="single" w:color="000000" w:sz="4" w:space="0"/>
              <w:bottom w:val="single" w:color="000000" w:sz="4" w:space="0"/>
              <w:right w:val="single" w:color="000000" w:sz="4" w:space="0"/>
            </w:tcBorders>
            <w:noWrap w:val="0"/>
            <w:vAlign w:val="center"/>
          </w:tcPr>
          <w:p w14:paraId="7170515D">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Style w:val="6"/>
                <w:rFonts w:hint="default" w:ascii="Times New Roman" w:hAnsi="Times New Roman" w:eastAsia="方正仿宋_GBK" w:cs="Times New Roman"/>
                <w:i w:val="0"/>
                <w:iCs w:val="0"/>
                <w:lang w:val="en-US" w:eastAsia="zh-CN" w:bidi="ar"/>
              </w:rPr>
            </w:pPr>
            <w:r>
              <w:rPr>
                <w:rStyle w:val="6"/>
                <w:rFonts w:hint="default" w:ascii="Times New Roman" w:hAnsi="Times New Roman" w:eastAsia="方正仿宋_GBK" w:cs="Times New Roman"/>
                <w:i w:val="0"/>
                <w:iCs w:val="0"/>
                <w:lang w:val="en-US" w:eastAsia="zh-CN" w:bidi="ar"/>
              </w:rPr>
              <w:t>规划计划</w:t>
            </w:r>
          </w:p>
        </w:tc>
        <w:tc>
          <w:tcPr>
            <w:tcW w:w="663" w:type="dxa"/>
            <w:tcBorders>
              <w:top w:val="single" w:color="000000" w:sz="4" w:space="0"/>
              <w:left w:val="single" w:color="000000" w:sz="4" w:space="0"/>
              <w:bottom w:val="single" w:color="000000" w:sz="4" w:space="0"/>
              <w:right w:val="single" w:color="000000" w:sz="4" w:space="0"/>
            </w:tcBorders>
            <w:noWrap w:val="0"/>
            <w:vAlign w:val="center"/>
          </w:tcPr>
          <w:p w14:paraId="299641BC">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Style w:val="6"/>
                <w:rFonts w:hint="default" w:ascii="Times New Roman" w:hAnsi="Times New Roman" w:eastAsia="方正仿宋_GBK" w:cs="Times New Roman"/>
                <w:i w:val="0"/>
                <w:iCs w:val="0"/>
                <w:lang w:val="en-US" w:eastAsia="zh-CN" w:bidi="ar"/>
              </w:rPr>
            </w:pPr>
            <w:r>
              <w:rPr>
                <w:rStyle w:val="6"/>
                <w:rFonts w:hint="default" w:ascii="Times New Roman" w:hAnsi="Times New Roman" w:eastAsia="方正仿宋_GBK" w:cs="Times New Roman"/>
                <w:i w:val="0"/>
                <w:iCs w:val="0"/>
                <w:lang w:val="en-US" w:eastAsia="zh-CN" w:bidi="ar"/>
              </w:rPr>
              <w:t>工作总结和计划</w:t>
            </w:r>
          </w:p>
        </w:tc>
        <w:tc>
          <w:tcPr>
            <w:tcW w:w="2083" w:type="dxa"/>
            <w:tcBorders>
              <w:top w:val="single" w:color="000000" w:sz="4" w:space="0"/>
              <w:left w:val="single" w:color="000000" w:sz="4" w:space="0"/>
              <w:bottom w:val="single" w:color="000000" w:sz="4" w:space="0"/>
              <w:right w:val="single" w:color="000000" w:sz="4" w:space="0"/>
            </w:tcBorders>
            <w:noWrap w:val="0"/>
            <w:vAlign w:val="center"/>
          </w:tcPr>
          <w:p w14:paraId="43A923E8">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Style w:val="6"/>
                <w:rFonts w:hint="default" w:ascii="Times New Roman" w:hAnsi="Times New Roman" w:eastAsia="方正仿宋_GBK" w:cs="Times New Roman"/>
                <w:i w:val="0"/>
                <w:iCs w:val="0"/>
                <w:lang w:val="en-US" w:eastAsia="zh-CN" w:bidi="ar"/>
              </w:rPr>
            </w:pPr>
            <w:r>
              <w:rPr>
                <w:rStyle w:val="6"/>
                <w:rFonts w:hint="default" w:ascii="Times New Roman" w:hAnsi="Times New Roman" w:eastAsia="方正仿宋_GBK" w:cs="Times New Roman"/>
                <w:i w:val="0"/>
                <w:iCs w:val="0"/>
                <w:lang w:val="en-US" w:eastAsia="zh-CN" w:bidi="ar"/>
              </w:rPr>
              <w:t>赫山区司法局年度性工作规划计划和成果总结。</w:t>
            </w:r>
          </w:p>
        </w:tc>
        <w:tc>
          <w:tcPr>
            <w:tcW w:w="3674" w:type="dxa"/>
            <w:tcBorders>
              <w:top w:val="single" w:color="000000" w:sz="4" w:space="0"/>
              <w:left w:val="single" w:color="000000" w:sz="4" w:space="0"/>
              <w:bottom w:val="single" w:color="000000" w:sz="4" w:space="0"/>
              <w:right w:val="single" w:color="000000" w:sz="4" w:space="0"/>
            </w:tcBorders>
            <w:noWrap w:val="0"/>
            <w:vAlign w:val="center"/>
          </w:tcPr>
          <w:p w14:paraId="102B9A27">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Style w:val="6"/>
                <w:rFonts w:hint="default" w:ascii="Times New Roman" w:hAnsi="Times New Roman" w:eastAsia="方正仿宋_GBK" w:cs="Times New Roman"/>
                <w:i w:val="0"/>
                <w:iCs w:val="0"/>
                <w:lang w:val="en-US" w:eastAsia="zh-CN" w:bidi="ar"/>
              </w:rPr>
            </w:pPr>
            <w:r>
              <w:rPr>
                <w:rStyle w:val="6"/>
                <w:rFonts w:hint="default" w:ascii="Times New Roman" w:hAnsi="Times New Roman" w:eastAsia="方正仿宋_GBK" w:cs="Times New Roman"/>
                <w:i w:val="0"/>
                <w:iCs w:val="0"/>
                <w:lang w:val="en-US" w:eastAsia="zh-CN" w:bidi="ar"/>
              </w:rPr>
              <w:t>《中华人民共和国政府信息公开条例》（国务院令第711号）第二十条</w:t>
            </w:r>
          </w:p>
        </w:tc>
        <w:tc>
          <w:tcPr>
            <w:tcW w:w="1000" w:type="dxa"/>
            <w:tcBorders>
              <w:top w:val="single" w:color="000000" w:sz="4" w:space="0"/>
              <w:left w:val="single" w:color="000000" w:sz="4" w:space="0"/>
              <w:bottom w:val="single" w:color="000000" w:sz="4" w:space="0"/>
              <w:right w:val="single" w:color="000000" w:sz="4" w:space="0"/>
            </w:tcBorders>
            <w:noWrap w:val="0"/>
            <w:vAlign w:val="center"/>
          </w:tcPr>
          <w:p w14:paraId="010FB7D2">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Style w:val="6"/>
                <w:rFonts w:hint="default" w:ascii="Times New Roman" w:hAnsi="Times New Roman" w:eastAsia="方正仿宋_GBK" w:cs="Times New Roman"/>
                <w:i w:val="0"/>
                <w:iCs w:val="0"/>
                <w:lang w:val="en-US" w:eastAsia="zh-CN" w:bidi="ar"/>
              </w:rPr>
            </w:pPr>
            <w:r>
              <w:rPr>
                <w:rStyle w:val="6"/>
                <w:rFonts w:hint="default" w:ascii="Times New Roman" w:hAnsi="Times New Roman" w:eastAsia="方正仿宋_GBK" w:cs="Times New Roman"/>
                <w:i w:val="0"/>
                <w:iCs w:val="0"/>
                <w:lang w:val="en-US" w:eastAsia="zh-CN" w:bidi="ar"/>
              </w:rPr>
              <w:t>政府网站</w:t>
            </w:r>
          </w:p>
        </w:tc>
        <w:tc>
          <w:tcPr>
            <w:tcW w:w="2080" w:type="dxa"/>
            <w:tcBorders>
              <w:top w:val="single" w:color="000000" w:sz="4" w:space="0"/>
              <w:left w:val="single" w:color="000000" w:sz="4" w:space="0"/>
              <w:bottom w:val="single" w:color="000000" w:sz="4" w:space="0"/>
              <w:right w:val="single" w:color="000000" w:sz="4" w:space="0"/>
            </w:tcBorders>
            <w:noWrap w:val="0"/>
            <w:vAlign w:val="center"/>
          </w:tcPr>
          <w:p w14:paraId="1A07AB13">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Style w:val="6"/>
                <w:rFonts w:hint="default" w:ascii="Times New Roman" w:hAnsi="Times New Roman" w:eastAsia="方正仿宋_GBK" w:cs="Times New Roman"/>
                <w:i w:val="0"/>
                <w:iCs w:val="0"/>
                <w:lang w:val="en-US" w:eastAsia="zh-CN" w:bidi="ar"/>
              </w:rPr>
            </w:pPr>
            <w:r>
              <w:rPr>
                <w:rStyle w:val="6"/>
                <w:rFonts w:hint="default" w:ascii="Times New Roman" w:hAnsi="Times New Roman" w:eastAsia="方正仿宋_GBK" w:cs="Times New Roman"/>
                <w:i w:val="0"/>
                <w:iCs w:val="0"/>
                <w:lang w:val="en-US" w:eastAsia="zh-CN" w:bidi="ar"/>
              </w:rPr>
              <w:t>自该政府信息形成或者变更之日起20个工作日内</w:t>
            </w:r>
          </w:p>
        </w:tc>
        <w:tc>
          <w:tcPr>
            <w:tcW w:w="1240" w:type="dxa"/>
            <w:tcBorders>
              <w:top w:val="single" w:color="000000" w:sz="4" w:space="0"/>
              <w:left w:val="single" w:color="000000" w:sz="4" w:space="0"/>
              <w:bottom w:val="single" w:color="000000" w:sz="4" w:space="0"/>
              <w:right w:val="single" w:color="000000" w:sz="4" w:space="0"/>
            </w:tcBorders>
            <w:noWrap w:val="0"/>
            <w:vAlign w:val="center"/>
          </w:tcPr>
          <w:p w14:paraId="0D638A18">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Style w:val="6"/>
                <w:rFonts w:hint="default" w:ascii="Times New Roman" w:hAnsi="Times New Roman" w:eastAsia="方正仿宋_GBK" w:cs="Times New Roman"/>
                <w:i w:val="0"/>
                <w:iCs w:val="0"/>
                <w:lang w:val="en-US" w:eastAsia="zh-CN" w:bidi="ar"/>
              </w:rPr>
            </w:pPr>
            <w:r>
              <w:rPr>
                <w:rFonts w:hint="eastAsia" w:eastAsia="方正仿宋_GBK" w:cs="Times New Roman"/>
                <w:snapToGrid w:val="0"/>
                <w:kern w:val="21"/>
                <w:sz w:val="20"/>
                <w:szCs w:val="20"/>
                <w:lang w:val="en-US" w:eastAsia="zh-CN"/>
              </w:rPr>
              <w:t>办公室</w:t>
            </w:r>
          </w:p>
        </w:tc>
        <w:tc>
          <w:tcPr>
            <w:tcW w:w="2227" w:type="dxa"/>
            <w:tcBorders>
              <w:top w:val="single" w:color="000000" w:sz="4" w:space="0"/>
              <w:left w:val="single" w:color="000000" w:sz="4" w:space="0"/>
              <w:bottom w:val="single" w:color="000000" w:sz="4" w:space="0"/>
              <w:right w:val="single" w:color="000000" w:sz="4" w:space="0"/>
            </w:tcBorders>
            <w:noWrap w:val="0"/>
            <w:vAlign w:val="center"/>
          </w:tcPr>
          <w:p w14:paraId="473C0E1E">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Style w:val="6"/>
                <w:rFonts w:hint="default" w:ascii="Times New Roman" w:hAnsi="Times New Roman" w:eastAsia="方正仿宋_GBK" w:cs="Times New Roman"/>
                <w:i w:val="0"/>
                <w:iCs w:val="0"/>
                <w:lang w:val="en-US" w:eastAsia="zh-CN" w:bidi="ar"/>
              </w:rPr>
            </w:pPr>
            <w:r>
              <w:rPr>
                <w:rStyle w:val="6"/>
                <w:rFonts w:hint="default" w:ascii="Times New Roman" w:hAnsi="Times New Roman" w:eastAsia="方正仿宋_GBK" w:cs="Times New Roman"/>
                <w:i w:val="0"/>
                <w:iCs w:val="0"/>
                <w:lang w:val="en-US" w:eastAsia="zh-CN" w:bidi="ar"/>
              </w:rPr>
              <w:t>http://www.hnhs.gov.cn/23247/23248/23891/24239/index.htm</w:t>
            </w:r>
          </w:p>
        </w:tc>
      </w:tr>
      <w:tr w14:paraId="4978AF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3106" w:hRule="atLeast"/>
        </w:trPr>
        <w:tc>
          <w:tcPr>
            <w:tcW w:w="414" w:type="dxa"/>
            <w:tcBorders>
              <w:top w:val="single" w:color="000000" w:sz="4" w:space="0"/>
              <w:left w:val="single" w:color="000000" w:sz="4" w:space="0"/>
              <w:bottom w:val="single" w:color="000000" w:sz="4" w:space="0"/>
              <w:right w:val="single" w:color="000000" w:sz="4" w:space="0"/>
            </w:tcBorders>
            <w:noWrap w:val="0"/>
            <w:vAlign w:val="center"/>
          </w:tcPr>
          <w:p w14:paraId="1F312BF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Style w:val="6"/>
                <w:rFonts w:hint="default" w:ascii="Times New Roman" w:hAnsi="Times New Roman" w:eastAsia="方正仿宋_GBK" w:cs="Times New Roman"/>
                <w:i w:val="0"/>
                <w:iCs w:val="0"/>
                <w:lang w:val="en-US" w:eastAsia="zh-CN" w:bidi="ar"/>
              </w:rPr>
            </w:pPr>
            <w:r>
              <w:rPr>
                <w:rStyle w:val="6"/>
                <w:rFonts w:hint="default" w:ascii="Times New Roman" w:hAnsi="Times New Roman" w:eastAsia="方正仿宋_GBK" w:cs="Times New Roman"/>
                <w:i w:val="0"/>
                <w:iCs w:val="0"/>
                <w:lang w:val="en-US" w:eastAsia="zh-CN" w:bidi="ar"/>
              </w:rPr>
              <w:t>4</w:t>
            </w:r>
          </w:p>
        </w:tc>
        <w:tc>
          <w:tcPr>
            <w:tcW w:w="793" w:type="dxa"/>
            <w:tcBorders>
              <w:top w:val="single" w:color="000000" w:sz="4" w:space="0"/>
              <w:left w:val="single" w:color="000000" w:sz="4" w:space="0"/>
              <w:bottom w:val="single" w:color="000000" w:sz="4" w:space="0"/>
              <w:right w:val="single" w:color="000000" w:sz="4" w:space="0"/>
            </w:tcBorders>
            <w:noWrap w:val="0"/>
            <w:vAlign w:val="center"/>
          </w:tcPr>
          <w:p w14:paraId="6F6E12A1">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Style w:val="6"/>
                <w:rFonts w:hint="default" w:ascii="Times New Roman" w:hAnsi="Times New Roman" w:eastAsia="方正仿宋_GBK" w:cs="Times New Roman"/>
                <w:i w:val="0"/>
                <w:iCs w:val="0"/>
                <w:color w:val="auto"/>
                <w:lang w:val="en-US" w:eastAsia="zh-CN" w:bidi="ar"/>
              </w:rPr>
            </w:pPr>
            <w:r>
              <w:rPr>
                <w:rStyle w:val="6"/>
                <w:rFonts w:hint="default" w:ascii="Times New Roman" w:hAnsi="Times New Roman" w:eastAsia="方正仿宋_GBK" w:cs="Times New Roman"/>
                <w:i w:val="0"/>
                <w:iCs w:val="0"/>
                <w:color w:val="auto"/>
                <w:lang w:val="en-US" w:eastAsia="zh-CN" w:bidi="ar"/>
              </w:rPr>
              <w:t>政务服务</w:t>
            </w:r>
          </w:p>
        </w:tc>
        <w:tc>
          <w:tcPr>
            <w:tcW w:w="663" w:type="dxa"/>
            <w:tcBorders>
              <w:top w:val="single" w:color="000000" w:sz="4" w:space="0"/>
              <w:left w:val="single" w:color="000000" w:sz="4" w:space="0"/>
              <w:bottom w:val="single" w:color="000000" w:sz="4" w:space="0"/>
              <w:right w:val="single" w:color="000000" w:sz="4" w:space="0"/>
            </w:tcBorders>
            <w:noWrap w:val="0"/>
            <w:vAlign w:val="center"/>
          </w:tcPr>
          <w:p w14:paraId="5EA0B023">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Style w:val="6"/>
                <w:rFonts w:hint="default" w:ascii="Times New Roman" w:hAnsi="Times New Roman" w:eastAsia="方正仿宋_GBK" w:cs="Times New Roman"/>
                <w:i w:val="0"/>
                <w:iCs w:val="0"/>
                <w:color w:val="auto"/>
                <w:lang w:val="en-US" w:eastAsia="zh-CN" w:bidi="ar"/>
              </w:rPr>
            </w:pPr>
            <w:r>
              <w:rPr>
                <w:rStyle w:val="6"/>
                <w:rFonts w:hint="default" w:ascii="Times New Roman" w:hAnsi="Times New Roman" w:eastAsia="方正仿宋_GBK" w:cs="Times New Roman"/>
                <w:i w:val="0"/>
                <w:iCs w:val="0"/>
                <w:color w:val="auto"/>
                <w:lang w:val="en-US" w:eastAsia="zh-CN" w:bidi="ar"/>
              </w:rPr>
              <w:t>司法领域政务服务事项信息</w:t>
            </w:r>
          </w:p>
        </w:tc>
        <w:tc>
          <w:tcPr>
            <w:tcW w:w="2083" w:type="dxa"/>
            <w:tcBorders>
              <w:top w:val="single" w:color="000000" w:sz="4" w:space="0"/>
              <w:left w:val="single" w:color="000000" w:sz="4" w:space="0"/>
              <w:bottom w:val="single" w:color="000000" w:sz="4" w:space="0"/>
              <w:right w:val="single" w:color="000000" w:sz="4" w:space="0"/>
            </w:tcBorders>
            <w:noWrap w:val="0"/>
            <w:vAlign w:val="center"/>
          </w:tcPr>
          <w:p w14:paraId="01DFECA2">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Style w:val="6"/>
                <w:rFonts w:hint="default" w:ascii="Times New Roman" w:hAnsi="Times New Roman" w:eastAsia="方正仿宋_GBK" w:cs="Times New Roman"/>
                <w:i w:val="0"/>
                <w:iCs w:val="0"/>
                <w:color w:val="auto"/>
                <w:lang w:val="en-US" w:eastAsia="zh-CN" w:bidi="ar"/>
              </w:rPr>
            </w:pPr>
            <w:r>
              <w:rPr>
                <w:rStyle w:val="6"/>
                <w:rFonts w:hint="default" w:ascii="Times New Roman" w:hAnsi="Times New Roman" w:eastAsia="方正仿宋_GBK" w:cs="Times New Roman"/>
                <w:i w:val="0"/>
                <w:iCs w:val="0"/>
                <w:color w:val="auto"/>
                <w:lang w:val="en-US" w:eastAsia="zh-CN" w:bidi="ar"/>
              </w:rPr>
              <w:t>赫山区司法局办事指南，列明依据条件、流程时限、注意事项等；明确需提交材料的名称、依据、格式、份数、签名签章等要求，并提供规范表格、填写说明和示范文本。</w:t>
            </w:r>
          </w:p>
        </w:tc>
        <w:tc>
          <w:tcPr>
            <w:tcW w:w="3674" w:type="dxa"/>
            <w:tcBorders>
              <w:top w:val="single" w:color="000000" w:sz="4" w:space="0"/>
              <w:left w:val="single" w:color="000000" w:sz="4" w:space="0"/>
              <w:bottom w:val="single" w:color="000000" w:sz="4" w:space="0"/>
              <w:right w:val="single" w:color="000000" w:sz="4" w:space="0"/>
            </w:tcBorders>
            <w:noWrap w:val="0"/>
            <w:vAlign w:val="center"/>
          </w:tcPr>
          <w:p w14:paraId="50CD72B6">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Style w:val="6"/>
                <w:rFonts w:hint="default" w:ascii="Times New Roman" w:hAnsi="Times New Roman" w:eastAsia="方正仿宋_GBK" w:cs="Times New Roman"/>
                <w:i w:val="0"/>
                <w:iCs w:val="0"/>
                <w:color w:val="auto"/>
                <w:lang w:val="en-US" w:eastAsia="zh-CN" w:bidi="ar"/>
              </w:rPr>
            </w:pPr>
            <w:r>
              <w:rPr>
                <w:rStyle w:val="6"/>
                <w:rFonts w:hint="default" w:ascii="Times New Roman" w:hAnsi="Times New Roman" w:eastAsia="方正仿宋_GBK" w:cs="Times New Roman"/>
                <w:i w:val="0"/>
                <w:iCs w:val="0"/>
                <w:color w:val="auto"/>
                <w:lang w:val="en-US" w:eastAsia="zh-CN" w:bidi="ar"/>
              </w:rPr>
              <w:t>《国务院关于加快推进“互联网+政务服务”工作的指导意见》（国发〔2016〕55号）</w:t>
            </w:r>
          </w:p>
          <w:p w14:paraId="04AC4CC8">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Style w:val="6"/>
                <w:rFonts w:hint="default" w:ascii="Times New Roman" w:hAnsi="Times New Roman" w:eastAsia="方正仿宋_GBK" w:cs="Times New Roman"/>
                <w:i w:val="0"/>
                <w:iCs w:val="0"/>
                <w:color w:val="auto"/>
                <w:lang w:val="en-US" w:eastAsia="zh-CN" w:bidi="ar"/>
              </w:rPr>
            </w:pPr>
            <w:r>
              <w:rPr>
                <w:rStyle w:val="6"/>
                <w:rFonts w:hint="default" w:ascii="Times New Roman" w:hAnsi="Times New Roman" w:eastAsia="方正仿宋_GBK" w:cs="Times New Roman"/>
                <w:i w:val="0"/>
                <w:iCs w:val="0"/>
                <w:color w:val="auto"/>
                <w:lang w:val="en-US" w:eastAsia="zh-CN" w:bidi="ar"/>
              </w:rPr>
              <w:t>《国务院关于加快推进政务服务标准化规范化便利化的指导意见》（国发〔2022〕5号）</w:t>
            </w:r>
          </w:p>
        </w:tc>
        <w:tc>
          <w:tcPr>
            <w:tcW w:w="1000" w:type="dxa"/>
            <w:tcBorders>
              <w:top w:val="single" w:color="000000" w:sz="4" w:space="0"/>
              <w:left w:val="single" w:color="000000" w:sz="4" w:space="0"/>
              <w:bottom w:val="single" w:color="000000" w:sz="4" w:space="0"/>
              <w:right w:val="single" w:color="000000" w:sz="4" w:space="0"/>
            </w:tcBorders>
            <w:noWrap w:val="0"/>
            <w:vAlign w:val="center"/>
          </w:tcPr>
          <w:p w14:paraId="201E0676">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Style w:val="6"/>
                <w:rFonts w:hint="default" w:ascii="Times New Roman" w:hAnsi="Times New Roman" w:eastAsia="方正仿宋_GBK" w:cs="Times New Roman"/>
                <w:i w:val="0"/>
                <w:iCs w:val="0"/>
                <w:color w:val="auto"/>
                <w:lang w:val="en-US" w:eastAsia="zh-CN" w:bidi="ar"/>
              </w:rPr>
            </w:pPr>
            <w:r>
              <w:rPr>
                <w:rStyle w:val="6"/>
                <w:rFonts w:hint="default" w:ascii="Times New Roman" w:hAnsi="Times New Roman" w:eastAsia="方正仿宋_GBK" w:cs="Times New Roman"/>
                <w:i w:val="0"/>
                <w:iCs w:val="0"/>
                <w:color w:val="auto"/>
                <w:lang w:val="en-US" w:eastAsia="zh-CN" w:bidi="ar"/>
              </w:rPr>
              <w:t>政府网站</w:t>
            </w:r>
          </w:p>
        </w:tc>
        <w:tc>
          <w:tcPr>
            <w:tcW w:w="2080" w:type="dxa"/>
            <w:tcBorders>
              <w:top w:val="single" w:color="000000" w:sz="4" w:space="0"/>
              <w:left w:val="single" w:color="000000" w:sz="4" w:space="0"/>
              <w:bottom w:val="single" w:color="000000" w:sz="4" w:space="0"/>
              <w:right w:val="single" w:color="000000" w:sz="4" w:space="0"/>
            </w:tcBorders>
            <w:noWrap w:val="0"/>
            <w:vAlign w:val="center"/>
          </w:tcPr>
          <w:p w14:paraId="47C06C47">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Style w:val="6"/>
                <w:rFonts w:hint="default" w:ascii="Times New Roman" w:hAnsi="Times New Roman" w:eastAsia="方正仿宋_GBK" w:cs="Times New Roman"/>
                <w:i w:val="0"/>
                <w:iCs w:val="0"/>
                <w:color w:val="auto"/>
                <w:lang w:val="en-US" w:eastAsia="zh-CN" w:bidi="ar"/>
              </w:rPr>
            </w:pPr>
            <w:r>
              <w:rPr>
                <w:rStyle w:val="6"/>
                <w:rFonts w:hint="default" w:ascii="Times New Roman" w:hAnsi="Times New Roman" w:eastAsia="方正仿宋_GBK" w:cs="Times New Roman"/>
                <w:i w:val="0"/>
                <w:iCs w:val="0"/>
                <w:color w:val="auto"/>
                <w:lang w:val="en-US" w:eastAsia="zh-CN" w:bidi="ar"/>
              </w:rPr>
              <w:t>自该政府信息形成或者变更之日起20个工作日内。</w:t>
            </w:r>
          </w:p>
        </w:tc>
        <w:tc>
          <w:tcPr>
            <w:tcW w:w="1240" w:type="dxa"/>
            <w:tcBorders>
              <w:top w:val="single" w:color="000000" w:sz="4" w:space="0"/>
              <w:left w:val="single" w:color="000000" w:sz="4" w:space="0"/>
              <w:bottom w:val="single" w:color="000000" w:sz="4" w:space="0"/>
              <w:right w:val="single" w:color="000000" w:sz="4" w:space="0"/>
            </w:tcBorders>
            <w:noWrap w:val="0"/>
            <w:vAlign w:val="center"/>
          </w:tcPr>
          <w:p w14:paraId="39289346">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Style w:val="6"/>
                <w:rFonts w:hint="default" w:ascii="Times New Roman" w:hAnsi="Times New Roman" w:eastAsia="方正仿宋_GBK" w:cs="Times New Roman"/>
                <w:i w:val="0"/>
                <w:iCs w:val="0"/>
                <w:color w:val="C00000"/>
                <w:lang w:val="en-US" w:eastAsia="zh-CN" w:bidi="ar"/>
              </w:rPr>
            </w:pPr>
            <w:r>
              <w:rPr>
                <w:rStyle w:val="6"/>
                <w:rFonts w:hint="default" w:ascii="Times New Roman" w:hAnsi="Times New Roman" w:eastAsia="方正仿宋_GBK" w:cs="Times New Roman"/>
                <w:i w:val="0"/>
                <w:iCs w:val="0"/>
                <w:color w:val="auto"/>
                <w:lang w:val="en-US" w:eastAsia="zh-CN" w:bidi="ar"/>
              </w:rPr>
              <w:t>政策法规股</w:t>
            </w:r>
          </w:p>
        </w:tc>
        <w:tc>
          <w:tcPr>
            <w:tcW w:w="2227" w:type="dxa"/>
            <w:tcBorders>
              <w:top w:val="single" w:color="000000" w:sz="4" w:space="0"/>
              <w:left w:val="single" w:color="000000" w:sz="4" w:space="0"/>
              <w:bottom w:val="single" w:color="000000" w:sz="4" w:space="0"/>
              <w:right w:val="single" w:color="000000" w:sz="4" w:space="0"/>
            </w:tcBorders>
            <w:noWrap w:val="0"/>
            <w:vAlign w:val="center"/>
          </w:tcPr>
          <w:p w14:paraId="071FA0E2">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Style w:val="6"/>
                <w:rFonts w:hint="default" w:ascii="Times New Roman" w:hAnsi="Times New Roman" w:eastAsia="方正仿宋_GBK" w:cs="Times New Roman"/>
                <w:i w:val="0"/>
                <w:iCs w:val="0"/>
                <w:lang w:val="en-US" w:eastAsia="zh-CN" w:bidi="ar"/>
              </w:rPr>
            </w:pPr>
            <w:r>
              <w:rPr>
                <w:rStyle w:val="6"/>
                <w:rFonts w:hint="default" w:ascii="Times New Roman" w:hAnsi="Times New Roman" w:eastAsia="方正仿宋_GBK" w:cs="Times New Roman"/>
                <w:i w:val="0"/>
                <w:iCs w:val="0"/>
                <w:lang w:val="en-US" w:eastAsia="zh-CN" w:bidi="ar"/>
              </w:rPr>
              <w:t>http://zwfw-new.hunan.gov.cn/onething/service/index.jsp?type=xndtgr&amp;main=1&amp;areacode=430903999000&amp;ygzw=</w:t>
            </w:r>
          </w:p>
        </w:tc>
      </w:tr>
      <w:tr w14:paraId="199D67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1770" w:hRule="atLeast"/>
        </w:trPr>
        <w:tc>
          <w:tcPr>
            <w:tcW w:w="414" w:type="dxa"/>
            <w:vMerge w:val="restart"/>
            <w:tcBorders>
              <w:top w:val="single" w:color="000000" w:sz="4" w:space="0"/>
              <w:left w:val="single" w:color="000000" w:sz="4" w:space="0"/>
              <w:bottom w:val="single" w:color="000000" w:sz="4" w:space="0"/>
              <w:right w:val="single" w:color="000000" w:sz="4" w:space="0"/>
            </w:tcBorders>
            <w:noWrap w:val="0"/>
            <w:vAlign w:val="center"/>
          </w:tcPr>
          <w:p w14:paraId="68669D6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Style w:val="6"/>
                <w:rFonts w:hint="default" w:ascii="Times New Roman" w:hAnsi="Times New Roman" w:eastAsia="方正仿宋_GBK" w:cs="Times New Roman"/>
                <w:i w:val="0"/>
                <w:iCs w:val="0"/>
                <w:lang w:val="en-US" w:eastAsia="zh-CN" w:bidi="ar"/>
              </w:rPr>
            </w:pPr>
            <w:r>
              <w:rPr>
                <w:rStyle w:val="6"/>
                <w:rFonts w:hint="eastAsia" w:eastAsia="方正仿宋_GBK" w:cs="Times New Roman"/>
                <w:i w:val="0"/>
                <w:iCs w:val="0"/>
                <w:lang w:val="en-US" w:eastAsia="zh-CN" w:bidi="ar"/>
              </w:rPr>
              <w:t>5</w:t>
            </w:r>
          </w:p>
        </w:tc>
        <w:tc>
          <w:tcPr>
            <w:tcW w:w="793" w:type="dxa"/>
            <w:vMerge w:val="restart"/>
            <w:tcBorders>
              <w:top w:val="single" w:color="000000" w:sz="4" w:space="0"/>
              <w:left w:val="single" w:color="000000" w:sz="4" w:space="0"/>
              <w:bottom w:val="single" w:color="000000" w:sz="4" w:space="0"/>
              <w:right w:val="single" w:color="000000" w:sz="4" w:space="0"/>
            </w:tcBorders>
            <w:noWrap w:val="0"/>
            <w:vAlign w:val="center"/>
          </w:tcPr>
          <w:p w14:paraId="21BB6C2D">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Style w:val="6"/>
                <w:rFonts w:hint="default" w:ascii="Times New Roman" w:hAnsi="Times New Roman" w:eastAsia="方正仿宋_GBK" w:cs="Times New Roman"/>
                <w:i w:val="0"/>
                <w:iCs w:val="0"/>
                <w:lang w:val="en-US" w:eastAsia="zh-CN" w:bidi="ar"/>
              </w:rPr>
            </w:pPr>
            <w:r>
              <w:rPr>
                <w:rStyle w:val="6"/>
                <w:rFonts w:hint="default" w:ascii="Times New Roman" w:hAnsi="Times New Roman" w:eastAsia="方正仿宋_GBK" w:cs="Times New Roman"/>
                <w:i w:val="0"/>
                <w:iCs w:val="0"/>
                <w:lang w:val="en-US" w:eastAsia="zh-CN" w:bidi="ar"/>
              </w:rPr>
              <w:t>财政预算、决算</w:t>
            </w:r>
          </w:p>
        </w:tc>
        <w:tc>
          <w:tcPr>
            <w:tcW w:w="663" w:type="dxa"/>
            <w:tcBorders>
              <w:top w:val="single" w:color="000000" w:sz="4" w:space="0"/>
              <w:left w:val="single" w:color="000000" w:sz="4" w:space="0"/>
              <w:bottom w:val="single" w:color="000000" w:sz="4" w:space="0"/>
              <w:right w:val="single" w:color="000000" w:sz="4" w:space="0"/>
            </w:tcBorders>
            <w:noWrap w:val="0"/>
            <w:vAlign w:val="center"/>
          </w:tcPr>
          <w:p w14:paraId="3866F4E8">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Style w:val="6"/>
                <w:rFonts w:hint="default" w:ascii="Times New Roman" w:hAnsi="Times New Roman" w:eastAsia="方正仿宋_GBK" w:cs="Times New Roman"/>
                <w:i w:val="0"/>
                <w:iCs w:val="0"/>
                <w:lang w:val="en-US" w:eastAsia="zh-CN" w:bidi="ar"/>
              </w:rPr>
            </w:pPr>
            <w:r>
              <w:rPr>
                <w:rStyle w:val="6"/>
                <w:rFonts w:hint="default" w:ascii="Times New Roman" w:hAnsi="Times New Roman" w:eastAsia="方正仿宋_GBK" w:cs="Times New Roman"/>
                <w:i w:val="0"/>
                <w:iCs w:val="0"/>
                <w:lang w:val="en-US" w:eastAsia="zh-CN" w:bidi="ar"/>
              </w:rPr>
              <w:t>预算、决算</w:t>
            </w:r>
          </w:p>
        </w:tc>
        <w:tc>
          <w:tcPr>
            <w:tcW w:w="2083" w:type="dxa"/>
            <w:tcBorders>
              <w:top w:val="single" w:color="000000" w:sz="4" w:space="0"/>
              <w:left w:val="single" w:color="000000" w:sz="4" w:space="0"/>
              <w:bottom w:val="single" w:color="000000" w:sz="4" w:space="0"/>
              <w:right w:val="single" w:color="000000" w:sz="4" w:space="0"/>
            </w:tcBorders>
            <w:noWrap w:val="0"/>
            <w:vAlign w:val="center"/>
          </w:tcPr>
          <w:p w14:paraId="2237AFE0">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Style w:val="6"/>
                <w:rFonts w:hint="default" w:ascii="Times New Roman" w:hAnsi="Times New Roman" w:eastAsia="方正仿宋_GBK" w:cs="Times New Roman"/>
                <w:i w:val="0"/>
                <w:iCs w:val="0"/>
                <w:lang w:val="en-US" w:eastAsia="zh-CN" w:bidi="ar"/>
              </w:rPr>
            </w:pPr>
            <w:r>
              <w:rPr>
                <w:rStyle w:val="6"/>
                <w:rFonts w:hint="default" w:ascii="Times New Roman" w:hAnsi="Times New Roman" w:eastAsia="方正仿宋_GBK" w:cs="Times New Roman"/>
                <w:i w:val="0"/>
                <w:iCs w:val="0"/>
                <w:lang w:val="en-US" w:eastAsia="zh-CN" w:bidi="ar"/>
              </w:rPr>
              <w:t>预算、决算及执行情况</w:t>
            </w:r>
          </w:p>
        </w:tc>
        <w:tc>
          <w:tcPr>
            <w:tcW w:w="3674" w:type="dxa"/>
            <w:tcBorders>
              <w:top w:val="single" w:color="000000" w:sz="4" w:space="0"/>
              <w:left w:val="single" w:color="000000" w:sz="4" w:space="0"/>
              <w:bottom w:val="single" w:color="000000" w:sz="4" w:space="0"/>
              <w:right w:val="single" w:color="000000" w:sz="4" w:space="0"/>
            </w:tcBorders>
            <w:noWrap w:val="0"/>
            <w:vAlign w:val="center"/>
          </w:tcPr>
          <w:p w14:paraId="2E58FCB8">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Style w:val="6"/>
                <w:rFonts w:hint="default" w:ascii="Times New Roman" w:hAnsi="Times New Roman" w:eastAsia="方正仿宋_GBK" w:cs="Times New Roman"/>
                <w:i w:val="0"/>
                <w:iCs w:val="0"/>
                <w:lang w:val="en-US" w:eastAsia="zh-CN" w:bidi="ar"/>
              </w:rPr>
            </w:pPr>
            <w:r>
              <w:rPr>
                <w:rStyle w:val="6"/>
                <w:rFonts w:hint="default" w:ascii="Times New Roman" w:hAnsi="Times New Roman" w:eastAsia="方正仿宋_GBK" w:cs="Times New Roman"/>
                <w:i w:val="0"/>
                <w:iCs w:val="0"/>
                <w:lang w:val="en-US" w:eastAsia="zh-CN" w:bidi="ar"/>
              </w:rPr>
              <w:t>《中华人民共和国预算法》 第十四条；《中华人民共和国预算法实施条例》第六条；《中华人民共和国政府信息公开条例》（国务院令第711号）第二十条</w:t>
            </w:r>
          </w:p>
        </w:tc>
        <w:tc>
          <w:tcPr>
            <w:tcW w:w="1000" w:type="dxa"/>
            <w:tcBorders>
              <w:top w:val="single" w:color="000000" w:sz="4" w:space="0"/>
              <w:left w:val="single" w:color="000000" w:sz="4" w:space="0"/>
              <w:bottom w:val="single" w:color="000000" w:sz="4" w:space="0"/>
              <w:right w:val="single" w:color="000000" w:sz="4" w:space="0"/>
            </w:tcBorders>
            <w:noWrap w:val="0"/>
            <w:vAlign w:val="center"/>
          </w:tcPr>
          <w:p w14:paraId="3427534E">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Style w:val="6"/>
                <w:rFonts w:hint="default" w:ascii="Times New Roman" w:hAnsi="Times New Roman" w:eastAsia="方正仿宋_GBK" w:cs="Times New Roman"/>
                <w:i w:val="0"/>
                <w:iCs w:val="0"/>
                <w:lang w:val="en-US" w:eastAsia="zh-CN" w:bidi="ar"/>
              </w:rPr>
            </w:pPr>
            <w:r>
              <w:rPr>
                <w:rStyle w:val="6"/>
                <w:rFonts w:hint="default" w:ascii="Times New Roman" w:hAnsi="Times New Roman" w:eastAsia="方正仿宋_GBK" w:cs="Times New Roman"/>
                <w:i w:val="0"/>
                <w:iCs w:val="0"/>
                <w:lang w:val="en-US" w:eastAsia="zh-CN" w:bidi="ar"/>
              </w:rPr>
              <w:t>政府网站</w:t>
            </w:r>
          </w:p>
        </w:tc>
        <w:tc>
          <w:tcPr>
            <w:tcW w:w="2080" w:type="dxa"/>
            <w:tcBorders>
              <w:top w:val="single" w:color="000000" w:sz="4" w:space="0"/>
              <w:left w:val="single" w:color="000000" w:sz="4" w:space="0"/>
              <w:bottom w:val="single" w:color="000000" w:sz="4" w:space="0"/>
              <w:right w:val="single" w:color="000000" w:sz="4" w:space="0"/>
            </w:tcBorders>
            <w:noWrap w:val="0"/>
            <w:vAlign w:val="center"/>
          </w:tcPr>
          <w:p w14:paraId="0A031649">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Style w:val="6"/>
                <w:rFonts w:hint="default" w:ascii="Times New Roman" w:hAnsi="Times New Roman" w:eastAsia="方正仿宋_GBK" w:cs="Times New Roman"/>
                <w:i w:val="0"/>
                <w:iCs w:val="0"/>
                <w:lang w:val="en-US" w:eastAsia="zh-CN" w:bidi="ar"/>
              </w:rPr>
            </w:pPr>
            <w:r>
              <w:rPr>
                <w:rStyle w:val="6"/>
                <w:rFonts w:hint="default" w:ascii="Times New Roman" w:hAnsi="Times New Roman" w:eastAsia="方正仿宋_GBK" w:cs="Times New Roman"/>
                <w:i w:val="0"/>
                <w:iCs w:val="0"/>
                <w:lang w:val="en-US" w:eastAsia="zh-CN" w:bidi="ar"/>
              </w:rPr>
              <w:t>批准（批复）后20日内</w:t>
            </w:r>
          </w:p>
        </w:tc>
        <w:tc>
          <w:tcPr>
            <w:tcW w:w="1240" w:type="dxa"/>
            <w:tcBorders>
              <w:top w:val="single" w:color="000000" w:sz="4" w:space="0"/>
              <w:left w:val="single" w:color="000000" w:sz="4" w:space="0"/>
              <w:bottom w:val="single" w:color="000000" w:sz="4" w:space="0"/>
              <w:right w:val="single" w:color="000000" w:sz="4" w:space="0"/>
            </w:tcBorders>
            <w:noWrap w:val="0"/>
            <w:vAlign w:val="center"/>
          </w:tcPr>
          <w:p w14:paraId="14224A51">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Style w:val="6"/>
                <w:rFonts w:hint="default" w:ascii="Times New Roman" w:hAnsi="Times New Roman" w:eastAsia="方正仿宋_GBK" w:cs="Times New Roman"/>
                <w:i w:val="0"/>
                <w:iCs w:val="0"/>
                <w:lang w:val="en-US" w:eastAsia="zh-CN" w:bidi="ar"/>
              </w:rPr>
            </w:pPr>
            <w:r>
              <w:rPr>
                <w:rStyle w:val="6"/>
                <w:rFonts w:hint="default" w:ascii="Times New Roman" w:hAnsi="Times New Roman" w:eastAsia="方正仿宋_GBK" w:cs="Times New Roman"/>
                <w:i w:val="0"/>
                <w:iCs w:val="0"/>
                <w:lang w:val="en-US" w:eastAsia="zh-CN" w:bidi="ar"/>
              </w:rPr>
              <w:t>装备财务保障股</w:t>
            </w:r>
          </w:p>
        </w:tc>
        <w:tc>
          <w:tcPr>
            <w:tcW w:w="2227" w:type="dxa"/>
            <w:tcBorders>
              <w:top w:val="single" w:color="000000" w:sz="4" w:space="0"/>
              <w:left w:val="single" w:color="000000" w:sz="4" w:space="0"/>
              <w:bottom w:val="single" w:color="000000" w:sz="4" w:space="0"/>
              <w:right w:val="single" w:color="000000" w:sz="4" w:space="0"/>
            </w:tcBorders>
            <w:noWrap w:val="0"/>
            <w:vAlign w:val="center"/>
          </w:tcPr>
          <w:p w14:paraId="2952953B">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Style w:val="6"/>
                <w:rFonts w:hint="default" w:ascii="Times New Roman" w:hAnsi="Times New Roman" w:eastAsia="方正仿宋_GBK" w:cs="Times New Roman"/>
                <w:i w:val="0"/>
                <w:iCs w:val="0"/>
                <w:lang w:val="en-US" w:eastAsia="zh-CN" w:bidi="ar"/>
              </w:rPr>
            </w:pPr>
            <w:r>
              <w:rPr>
                <w:rStyle w:val="6"/>
                <w:rFonts w:hint="default" w:ascii="Times New Roman" w:hAnsi="Times New Roman" w:eastAsia="方正仿宋_GBK" w:cs="Times New Roman"/>
                <w:i w:val="0"/>
                <w:iCs w:val="0"/>
                <w:lang w:val="en-US" w:eastAsia="zh-CN" w:bidi="ar"/>
              </w:rPr>
              <w:t>http://www.hnhs.gov.cn/23247/23303/23730/index.htm</w:t>
            </w:r>
          </w:p>
        </w:tc>
      </w:tr>
      <w:tr w14:paraId="3BDE26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761" w:hRule="atLeast"/>
        </w:trPr>
        <w:tc>
          <w:tcPr>
            <w:tcW w:w="414" w:type="dxa"/>
            <w:vMerge w:val="continue"/>
            <w:tcBorders>
              <w:top w:val="single" w:color="000000" w:sz="4" w:space="0"/>
              <w:left w:val="single" w:color="000000" w:sz="4" w:space="0"/>
              <w:bottom w:val="single" w:color="000000" w:sz="4" w:space="0"/>
              <w:right w:val="single" w:color="000000" w:sz="4" w:space="0"/>
            </w:tcBorders>
            <w:noWrap w:val="0"/>
            <w:vAlign w:val="center"/>
          </w:tcPr>
          <w:p w14:paraId="4BE6B5A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Style w:val="6"/>
                <w:rFonts w:hint="default" w:ascii="Times New Roman" w:hAnsi="Times New Roman" w:eastAsia="方正仿宋_GBK" w:cs="Times New Roman"/>
                <w:i w:val="0"/>
                <w:iCs w:val="0"/>
                <w:lang w:val="en-US" w:eastAsia="zh-CN" w:bidi="ar"/>
              </w:rPr>
            </w:pPr>
          </w:p>
        </w:tc>
        <w:tc>
          <w:tcPr>
            <w:tcW w:w="793" w:type="dxa"/>
            <w:vMerge w:val="continue"/>
            <w:tcBorders>
              <w:top w:val="single" w:color="000000" w:sz="4" w:space="0"/>
              <w:left w:val="single" w:color="000000" w:sz="4" w:space="0"/>
              <w:bottom w:val="single" w:color="000000" w:sz="4" w:space="0"/>
              <w:right w:val="single" w:color="000000" w:sz="4" w:space="0"/>
            </w:tcBorders>
            <w:noWrap w:val="0"/>
            <w:vAlign w:val="center"/>
          </w:tcPr>
          <w:p w14:paraId="71E85D13">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Style w:val="6"/>
                <w:rFonts w:hint="default" w:ascii="Times New Roman" w:hAnsi="Times New Roman" w:eastAsia="方正仿宋_GBK" w:cs="Times New Roman"/>
                <w:i w:val="0"/>
                <w:iCs w:val="0"/>
                <w:lang w:val="en-US" w:eastAsia="zh-CN" w:bidi="ar"/>
              </w:rPr>
            </w:pPr>
          </w:p>
        </w:tc>
        <w:tc>
          <w:tcPr>
            <w:tcW w:w="663" w:type="dxa"/>
            <w:tcBorders>
              <w:top w:val="single" w:color="000000" w:sz="4" w:space="0"/>
              <w:left w:val="single" w:color="000000" w:sz="4" w:space="0"/>
              <w:bottom w:val="single" w:color="000000" w:sz="4" w:space="0"/>
              <w:right w:val="single" w:color="000000" w:sz="4" w:space="0"/>
            </w:tcBorders>
            <w:noWrap w:val="0"/>
            <w:vAlign w:val="center"/>
          </w:tcPr>
          <w:p w14:paraId="4A64D71C">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Style w:val="6"/>
                <w:rFonts w:hint="default" w:ascii="Times New Roman" w:hAnsi="Times New Roman" w:eastAsia="方正仿宋_GBK" w:cs="Times New Roman"/>
                <w:i w:val="0"/>
                <w:iCs w:val="0"/>
                <w:lang w:val="en-US" w:eastAsia="zh-CN" w:bidi="ar"/>
              </w:rPr>
            </w:pPr>
            <w:r>
              <w:rPr>
                <w:rStyle w:val="6"/>
                <w:rFonts w:hint="default" w:ascii="Times New Roman" w:hAnsi="Times New Roman" w:eastAsia="方正仿宋_GBK" w:cs="Times New Roman"/>
                <w:i w:val="0"/>
                <w:iCs w:val="0"/>
                <w:lang w:val="en-US" w:eastAsia="zh-CN" w:bidi="ar"/>
              </w:rPr>
              <w:t>“三公”经费</w:t>
            </w:r>
          </w:p>
        </w:tc>
        <w:tc>
          <w:tcPr>
            <w:tcW w:w="2083" w:type="dxa"/>
            <w:tcBorders>
              <w:top w:val="single" w:color="000000" w:sz="4" w:space="0"/>
              <w:left w:val="single" w:color="000000" w:sz="4" w:space="0"/>
              <w:bottom w:val="single" w:color="000000" w:sz="4" w:space="0"/>
              <w:right w:val="single" w:color="000000" w:sz="4" w:space="0"/>
            </w:tcBorders>
            <w:noWrap w:val="0"/>
            <w:vAlign w:val="center"/>
          </w:tcPr>
          <w:p w14:paraId="10DCCD67">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Style w:val="6"/>
                <w:rFonts w:hint="default" w:ascii="Times New Roman" w:hAnsi="Times New Roman" w:eastAsia="方正仿宋_GBK" w:cs="Times New Roman"/>
                <w:i w:val="0"/>
                <w:iCs w:val="0"/>
                <w:lang w:val="en-US" w:eastAsia="zh-CN" w:bidi="ar"/>
              </w:rPr>
            </w:pPr>
            <w:r>
              <w:rPr>
                <w:rStyle w:val="6"/>
                <w:rFonts w:hint="default" w:ascii="Times New Roman" w:hAnsi="Times New Roman" w:eastAsia="方正仿宋_GBK" w:cs="Times New Roman"/>
                <w:i w:val="0"/>
                <w:iCs w:val="0"/>
                <w:lang w:val="en-US" w:eastAsia="zh-CN" w:bidi="ar"/>
              </w:rPr>
              <w:t>“三公”经费财政拨款预算总额和分项数额，对增减变化的原因说明</w:t>
            </w:r>
          </w:p>
        </w:tc>
        <w:tc>
          <w:tcPr>
            <w:tcW w:w="3674" w:type="dxa"/>
            <w:tcBorders>
              <w:top w:val="single" w:color="000000" w:sz="4" w:space="0"/>
              <w:left w:val="single" w:color="000000" w:sz="4" w:space="0"/>
              <w:bottom w:val="single" w:color="000000" w:sz="4" w:space="0"/>
              <w:right w:val="single" w:color="000000" w:sz="4" w:space="0"/>
            </w:tcBorders>
            <w:noWrap w:val="0"/>
            <w:vAlign w:val="center"/>
          </w:tcPr>
          <w:p w14:paraId="32EEE019">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Style w:val="6"/>
                <w:rFonts w:hint="default" w:ascii="Times New Roman" w:hAnsi="Times New Roman" w:eastAsia="方正仿宋_GBK" w:cs="Times New Roman"/>
                <w:i w:val="0"/>
                <w:iCs w:val="0"/>
                <w:lang w:val="en-US" w:eastAsia="zh-CN" w:bidi="ar"/>
              </w:rPr>
            </w:pPr>
            <w:r>
              <w:rPr>
                <w:rStyle w:val="6"/>
                <w:rFonts w:hint="default" w:ascii="Times New Roman" w:hAnsi="Times New Roman" w:eastAsia="方正仿宋_GBK" w:cs="Times New Roman"/>
                <w:i w:val="0"/>
                <w:iCs w:val="0"/>
                <w:lang w:val="en-US" w:eastAsia="zh-CN" w:bidi="ar"/>
              </w:rPr>
              <w:t>《中华人民共和国预算法》 第十四条；《中华人民共和国预算法实施条例》第六条；《中华人民共和国政府信息公开条例》（国务院令第711号）第二十条</w:t>
            </w:r>
          </w:p>
        </w:tc>
        <w:tc>
          <w:tcPr>
            <w:tcW w:w="1000" w:type="dxa"/>
            <w:tcBorders>
              <w:top w:val="single" w:color="000000" w:sz="4" w:space="0"/>
              <w:left w:val="single" w:color="000000" w:sz="4" w:space="0"/>
              <w:bottom w:val="single" w:color="000000" w:sz="4" w:space="0"/>
              <w:right w:val="single" w:color="000000" w:sz="4" w:space="0"/>
            </w:tcBorders>
            <w:noWrap w:val="0"/>
            <w:vAlign w:val="center"/>
          </w:tcPr>
          <w:p w14:paraId="3BFE7277">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Style w:val="6"/>
                <w:rFonts w:hint="default" w:ascii="Times New Roman" w:hAnsi="Times New Roman" w:eastAsia="方正仿宋_GBK" w:cs="Times New Roman"/>
                <w:i w:val="0"/>
                <w:iCs w:val="0"/>
                <w:lang w:val="en-US" w:eastAsia="zh-CN" w:bidi="ar"/>
              </w:rPr>
            </w:pPr>
            <w:r>
              <w:rPr>
                <w:rStyle w:val="6"/>
                <w:rFonts w:hint="default" w:ascii="Times New Roman" w:hAnsi="Times New Roman" w:eastAsia="方正仿宋_GBK" w:cs="Times New Roman"/>
                <w:i w:val="0"/>
                <w:iCs w:val="0"/>
                <w:lang w:val="en-US" w:eastAsia="zh-CN" w:bidi="ar"/>
              </w:rPr>
              <w:t>政府网站</w:t>
            </w:r>
          </w:p>
        </w:tc>
        <w:tc>
          <w:tcPr>
            <w:tcW w:w="2080" w:type="dxa"/>
            <w:tcBorders>
              <w:top w:val="single" w:color="000000" w:sz="4" w:space="0"/>
              <w:left w:val="single" w:color="000000" w:sz="4" w:space="0"/>
              <w:bottom w:val="single" w:color="000000" w:sz="4" w:space="0"/>
              <w:right w:val="single" w:color="000000" w:sz="4" w:space="0"/>
            </w:tcBorders>
            <w:noWrap w:val="0"/>
            <w:vAlign w:val="center"/>
          </w:tcPr>
          <w:p w14:paraId="6170C1D4">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Style w:val="6"/>
                <w:rFonts w:hint="default" w:ascii="Times New Roman" w:hAnsi="Times New Roman" w:eastAsia="方正仿宋_GBK" w:cs="Times New Roman"/>
                <w:i w:val="0"/>
                <w:iCs w:val="0"/>
                <w:lang w:val="en-US" w:eastAsia="zh-CN" w:bidi="ar"/>
              </w:rPr>
            </w:pPr>
            <w:r>
              <w:rPr>
                <w:rStyle w:val="6"/>
                <w:rFonts w:hint="default" w:ascii="Times New Roman" w:hAnsi="Times New Roman" w:eastAsia="方正仿宋_GBK" w:cs="Times New Roman"/>
                <w:i w:val="0"/>
                <w:iCs w:val="0"/>
                <w:lang w:val="en-US" w:eastAsia="zh-CN" w:bidi="ar"/>
              </w:rPr>
              <w:t>批准（批复）后20日内</w:t>
            </w:r>
          </w:p>
        </w:tc>
        <w:tc>
          <w:tcPr>
            <w:tcW w:w="1240" w:type="dxa"/>
            <w:tcBorders>
              <w:top w:val="single" w:color="000000" w:sz="4" w:space="0"/>
              <w:left w:val="single" w:color="000000" w:sz="4" w:space="0"/>
              <w:bottom w:val="single" w:color="000000" w:sz="4" w:space="0"/>
              <w:right w:val="single" w:color="000000" w:sz="4" w:space="0"/>
            </w:tcBorders>
            <w:noWrap w:val="0"/>
            <w:vAlign w:val="center"/>
          </w:tcPr>
          <w:p w14:paraId="5281F152">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Style w:val="6"/>
                <w:rFonts w:hint="default" w:ascii="Times New Roman" w:hAnsi="Times New Roman" w:eastAsia="方正仿宋_GBK" w:cs="Times New Roman"/>
                <w:i w:val="0"/>
                <w:iCs w:val="0"/>
                <w:lang w:val="en-US" w:eastAsia="zh-CN" w:bidi="ar"/>
              </w:rPr>
            </w:pPr>
            <w:r>
              <w:rPr>
                <w:rStyle w:val="6"/>
                <w:rFonts w:hint="default" w:ascii="Times New Roman" w:hAnsi="Times New Roman" w:eastAsia="方正仿宋_GBK" w:cs="Times New Roman"/>
                <w:i w:val="0"/>
                <w:iCs w:val="0"/>
                <w:lang w:val="en-US" w:eastAsia="zh-CN" w:bidi="ar"/>
              </w:rPr>
              <w:t>装备财务保障股</w:t>
            </w:r>
          </w:p>
        </w:tc>
        <w:tc>
          <w:tcPr>
            <w:tcW w:w="2227" w:type="dxa"/>
            <w:tcBorders>
              <w:top w:val="single" w:color="000000" w:sz="4" w:space="0"/>
              <w:left w:val="single" w:color="000000" w:sz="4" w:space="0"/>
              <w:bottom w:val="single" w:color="000000" w:sz="4" w:space="0"/>
              <w:right w:val="single" w:color="000000" w:sz="4" w:space="0"/>
            </w:tcBorders>
            <w:noWrap w:val="0"/>
            <w:vAlign w:val="center"/>
          </w:tcPr>
          <w:p w14:paraId="07ABCC53">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Style w:val="6"/>
                <w:rFonts w:hint="default" w:ascii="Times New Roman" w:hAnsi="Times New Roman" w:eastAsia="方正仿宋_GBK" w:cs="Times New Roman"/>
                <w:i w:val="0"/>
                <w:iCs w:val="0"/>
                <w:lang w:val="en-US" w:eastAsia="zh-CN" w:bidi="ar"/>
              </w:rPr>
            </w:pPr>
            <w:r>
              <w:rPr>
                <w:rStyle w:val="6"/>
                <w:rFonts w:hint="default" w:ascii="Times New Roman" w:hAnsi="Times New Roman" w:eastAsia="方正仿宋_GBK" w:cs="Times New Roman"/>
                <w:i w:val="0"/>
                <w:iCs w:val="0"/>
                <w:lang w:val="en-US" w:eastAsia="zh-CN" w:bidi="ar"/>
              </w:rPr>
              <w:t>http://www.hnhs.gov.cn/23247/23303/23730/index.htm</w:t>
            </w:r>
          </w:p>
        </w:tc>
      </w:tr>
      <w:tr w14:paraId="65E5B5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36" w:hRule="atLeast"/>
        </w:trPr>
        <w:tc>
          <w:tcPr>
            <w:tcW w:w="414" w:type="dxa"/>
            <w:vMerge w:val="continue"/>
            <w:tcBorders>
              <w:top w:val="single" w:color="000000" w:sz="4" w:space="0"/>
              <w:left w:val="single" w:color="000000" w:sz="4" w:space="0"/>
              <w:bottom w:val="single" w:color="000000" w:sz="4" w:space="0"/>
              <w:right w:val="single" w:color="000000" w:sz="4" w:space="0"/>
            </w:tcBorders>
            <w:noWrap w:val="0"/>
            <w:vAlign w:val="center"/>
          </w:tcPr>
          <w:p w14:paraId="65E20DC7">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Style w:val="6"/>
                <w:rFonts w:hint="default" w:ascii="Times New Roman" w:hAnsi="Times New Roman" w:eastAsia="方正仿宋_GBK" w:cs="Times New Roman"/>
                <w:i w:val="0"/>
                <w:iCs w:val="0"/>
                <w:lang w:val="en-US" w:eastAsia="zh-CN" w:bidi="ar"/>
              </w:rPr>
            </w:pPr>
          </w:p>
        </w:tc>
        <w:tc>
          <w:tcPr>
            <w:tcW w:w="793" w:type="dxa"/>
            <w:vMerge w:val="continue"/>
            <w:tcBorders>
              <w:top w:val="single" w:color="000000" w:sz="4" w:space="0"/>
              <w:left w:val="single" w:color="000000" w:sz="4" w:space="0"/>
              <w:bottom w:val="single" w:color="000000" w:sz="4" w:space="0"/>
              <w:right w:val="single" w:color="000000" w:sz="4" w:space="0"/>
            </w:tcBorders>
            <w:noWrap w:val="0"/>
            <w:vAlign w:val="center"/>
          </w:tcPr>
          <w:p w14:paraId="7FF010BD">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Style w:val="6"/>
                <w:rFonts w:hint="default" w:ascii="Times New Roman" w:hAnsi="Times New Roman" w:eastAsia="方正仿宋_GBK" w:cs="Times New Roman"/>
                <w:i w:val="0"/>
                <w:iCs w:val="0"/>
                <w:lang w:val="en-US" w:eastAsia="zh-CN" w:bidi="ar"/>
              </w:rPr>
            </w:pPr>
          </w:p>
        </w:tc>
        <w:tc>
          <w:tcPr>
            <w:tcW w:w="663" w:type="dxa"/>
            <w:tcBorders>
              <w:top w:val="single" w:color="000000" w:sz="4" w:space="0"/>
              <w:left w:val="single" w:color="000000" w:sz="4" w:space="0"/>
              <w:bottom w:val="single" w:color="000000" w:sz="4" w:space="0"/>
              <w:right w:val="single" w:color="000000" w:sz="4" w:space="0"/>
            </w:tcBorders>
            <w:noWrap w:val="0"/>
            <w:vAlign w:val="center"/>
          </w:tcPr>
          <w:p w14:paraId="4AB4E07B">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Style w:val="6"/>
                <w:rFonts w:hint="default" w:ascii="Times New Roman" w:hAnsi="Times New Roman" w:eastAsia="方正仿宋_GBK" w:cs="Times New Roman"/>
                <w:i w:val="0"/>
                <w:iCs w:val="0"/>
                <w:lang w:val="en-US" w:eastAsia="zh-CN" w:bidi="ar"/>
              </w:rPr>
            </w:pPr>
            <w:r>
              <w:rPr>
                <w:rStyle w:val="6"/>
                <w:rFonts w:hint="default" w:ascii="Times New Roman" w:hAnsi="Times New Roman" w:eastAsia="方正仿宋_GBK" w:cs="Times New Roman"/>
                <w:i w:val="0"/>
                <w:iCs w:val="0"/>
                <w:lang w:val="en-US" w:eastAsia="zh-CN" w:bidi="ar"/>
              </w:rPr>
              <w:t xml:space="preserve">绩效评价 </w:t>
            </w:r>
          </w:p>
        </w:tc>
        <w:tc>
          <w:tcPr>
            <w:tcW w:w="2083" w:type="dxa"/>
            <w:tcBorders>
              <w:top w:val="single" w:color="000000" w:sz="4" w:space="0"/>
              <w:left w:val="single" w:color="000000" w:sz="4" w:space="0"/>
              <w:bottom w:val="single" w:color="000000" w:sz="4" w:space="0"/>
              <w:right w:val="single" w:color="000000" w:sz="4" w:space="0"/>
            </w:tcBorders>
            <w:noWrap w:val="0"/>
            <w:vAlign w:val="center"/>
          </w:tcPr>
          <w:p w14:paraId="3C23AADC">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Style w:val="6"/>
                <w:rFonts w:hint="default" w:ascii="Times New Roman" w:hAnsi="Times New Roman" w:eastAsia="方正仿宋_GBK" w:cs="Times New Roman"/>
                <w:i w:val="0"/>
                <w:iCs w:val="0"/>
                <w:lang w:val="en-US" w:eastAsia="zh-CN" w:bidi="ar"/>
              </w:rPr>
            </w:pPr>
            <w:r>
              <w:rPr>
                <w:rStyle w:val="6"/>
                <w:rFonts w:hint="default" w:ascii="Times New Roman" w:hAnsi="Times New Roman" w:eastAsia="方正仿宋_GBK" w:cs="Times New Roman"/>
                <w:i w:val="0"/>
                <w:iCs w:val="0"/>
                <w:lang w:val="en-US" w:eastAsia="zh-CN" w:bidi="ar"/>
              </w:rPr>
              <w:t xml:space="preserve">按要求将项目支出绩效评价结果编入预算并公开      </w:t>
            </w:r>
          </w:p>
        </w:tc>
        <w:tc>
          <w:tcPr>
            <w:tcW w:w="3674" w:type="dxa"/>
            <w:tcBorders>
              <w:top w:val="single" w:color="000000" w:sz="4" w:space="0"/>
              <w:left w:val="single" w:color="000000" w:sz="4" w:space="0"/>
              <w:bottom w:val="single" w:color="000000" w:sz="4" w:space="0"/>
              <w:right w:val="single" w:color="000000" w:sz="4" w:space="0"/>
            </w:tcBorders>
            <w:noWrap w:val="0"/>
            <w:vAlign w:val="center"/>
          </w:tcPr>
          <w:p w14:paraId="52D4DD81">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Style w:val="6"/>
                <w:rFonts w:hint="default" w:ascii="Times New Roman" w:hAnsi="Times New Roman" w:eastAsia="方正仿宋_GBK" w:cs="Times New Roman"/>
                <w:i w:val="0"/>
                <w:iCs w:val="0"/>
                <w:lang w:val="en-US" w:eastAsia="zh-CN" w:bidi="ar"/>
              </w:rPr>
            </w:pPr>
            <w:r>
              <w:rPr>
                <w:rStyle w:val="6"/>
                <w:rFonts w:hint="default" w:ascii="Times New Roman" w:hAnsi="Times New Roman" w:eastAsia="方正仿宋_GBK" w:cs="Times New Roman"/>
                <w:i w:val="0"/>
                <w:iCs w:val="0"/>
                <w:lang w:val="en-US" w:eastAsia="zh-CN" w:bidi="ar"/>
              </w:rPr>
              <w:t>《财政部关于印发&lt;项目支出绩效评价管理办法&gt;的通知》（财预〔2020〕10号）第二十八条；《湖南省财政厅关于印发&lt;湖南省预算支出绩效评价管理办法&gt;的通知》（湘财绩〔2020〕7号）第四十二条</w:t>
            </w:r>
          </w:p>
        </w:tc>
        <w:tc>
          <w:tcPr>
            <w:tcW w:w="1000" w:type="dxa"/>
            <w:tcBorders>
              <w:top w:val="single" w:color="000000" w:sz="4" w:space="0"/>
              <w:left w:val="single" w:color="000000" w:sz="4" w:space="0"/>
              <w:bottom w:val="single" w:color="000000" w:sz="4" w:space="0"/>
              <w:right w:val="single" w:color="000000" w:sz="4" w:space="0"/>
            </w:tcBorders>
            <w:noWrap w:val="0"/>
            <w:vAlign w:val="center"/>
          </w:tcPr>
          <w:p w14:paraId="6298E0C0">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Style w:val="6"/>
                <w:rFonts w:hint="default" w:ascii="Times New Roman" w:hAnsi="Times New Roman" w:eastAsia="方正仿宋_GBK" w:cs="Times New Roman"/>
                <w:i w:val="0"/>
                <w:iCs w:val="0"/>
                <w:lang w:val="en-US" w:eastAsia="zh-CN" w:bidi="ar"/>
              </w:rPr>
            </w:pPr>
            <w:r>
              <w:rPr>
                <w:rStyle w:val="6"/>
                <w:rFonts w:hint="default" w:ascii="Times New Roman" w:hAnsi="Times New Roman" w:eastAsia="方正仿宋_GBK" w:cs="Times New Roman"/>
                <w:i w:val="0"/>
                <w:iCs w:val="0"/>
                <w:lang w:val="en-US" w:eastAsia="zh-CN" w:bidi="ar"/>
              </w:rPr>
              <w:t>政府网站</w:t>
            </w:r>
          </w:p>
        </w:tc>
        <w:tc>
          <w:tcPr>
            <w:tcW w:w="2080" w:type="dxa"/>
            <w:tcBorders>
              <w:top w:val="single" w:color="000000" w:sz="4" w:space="0"/>
              <w:left w:val="single" w:color="000000" w:sz="4" w:space="0"/>
              <w:bottom w:val="single" w:color="000000" w:sz="4" w:space="0"/>
              <w:right w:val="single" w:color="000000" w:sz="4" w:space="0"/>
            </w:tcBorders>
            <w:noWrap w:val="0"/>
            <w:vAlign w:val="center"/>
          </w:tcPr>
          <w:p w14:paraId="7FDFC841">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Style w:val="6"/>
                <w:rFonts w:hint="default" w:ascii="Times New Roman" w:hAnsi="Times New Roman" w:eastAsia="方正仿宋_GBK" w:cs="Times New Roman"/>
                <w:i w:val="0"/>
                <w:iCs w:val="0"/>
                <w:lang w:val="en-US" w:eastAsia="zh-CN" w:bidi="ar"/>
              </w:rPr>
            </w:pPr>
            <w:r>
              <w:rPr>
                <w:rStyle w:val="6"/>
                <w:rFonts w:hint="default" w:ascii="Times New Roman" w:hAnsi="Times New Roman" w:eastAsia="方正仿宋_GBK" w:cs="Times New Roman"/>
                <w:i w:val="0"/>
                <w:iCs w:val="0"/>
                <w:lang w:val="en-US" w:eastAsia="zh-CN" w:bidi="ar"/>
              </w:rPr>
              <w:t>自该政府信息形成或者变更之日起20个工作日内</w:t>
            </w:r>
          </w:p>
        </w:tc>
        <w:tc>
          <w:tcPr>
            <w:tcW w:w="1240" w:type="dxa"/>
            <w:tcBorders>
              <w:top w:val="single" w:color="000000" w:sz="4" w:space="0"/>
              <w:left w:val="single" w:color="000000" w:sz="4" w:space="0"/>
              <w:bottom w:val="single" w:color="000000" w:sz="4" w:space="0"/>
              <w:right w:val="single" w:color="000000" w:sz="4" w:space="0"/>
            </w:tcBorders>
            <w:noWrap w:val="0"/>
            <w:vAlign w:val="center"/>
          </w:tcPr>
          <w:p w14:paraId="5FB625F1">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Style w:val="6"/>
                <w:rFonts w:hint="default" w:ascii="Times New Roman" w:hAnsi="Times New Roman" w:eastAsia="方正仿宋_GBK" w:cs="Times New Roman"/>
                <w:i w:val="0"/>
                <w:iCs w:val="0"/>
                <w:lang w:val="en-US" w:eastAsia="zh-CN" w:bidi="ar"/>
              </w:rPr>
            </w:pPr>
            <w:r>
              <w:rPr>
                <w:rStyle w:val="6"/>
                <w:rFonts w:hint="default" w:ascii="Times New Roman" w:hAnsi="Times New Roman" w:eastAsia="方正仿宋_GBK" w:cs="Times New Roman"/>
                <w:i w:val="0"/>
                <w:iCs w:val="0"/>
                <w:lang w:val="en-US" w:eastAsia="zh-CN" w:bidi="ar"/>
              </w:rPr>
              <w:t>装备财务保障股</w:t>
            </w:r>
          </w:p>
        </w:tc>
        <w:tc>
          <w:tcPr>
            <w:tcW w:w="2227" w:type="dxa"/>
            <w:tcBorders>
              <w:top w:val="single" w:color="000000" w:sz="4" w:space="0"/>
              <w:left w:val="single" w:color="000000" w:sz="4" w:space="0"/>
              <w:bottom w:val="single" w:color="000000" w:sz="4" w:space="0"/>
              <w:right w:val="single" w:color="000000" w:sz="4" w:space="0"/>
            </w:tcBorders>
            <w:noWrap w:val="0"/>
            <w:vAlign w:val="center"/>
          </w:tcPr>
          <w:p w14:paraId="0C4EF298">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Style w:val="6"/>
                <w:rFonts w:hint="default" w:ascii="Times New Roman" w:hAnsi="Times New Roman" w:eastAsia="方正仿宋_GBK" w:cs="Times New Roman"/>
                <w:i w:val="0"/>
                <w:iCs w:val="0"/>
                <w:lang w:val="en-US" w:eastAsia="zh-CN" w:bidi="ar"/>
              </w:rPr>
            </w:pPr>
            <w:r>
              <w:rPr>
                <w:rStyle w:val="6"/>
                <w:rFonts w:hint="default" w:ascii="Times New Roman" w:hAnsi="Times New Roman" w:eastAsia="方正仿宋_GBK" w:cs="Times New Roman"/>
                <w:i w:val="0"/>
                <w:iCs w:val="0"/>
                <w:lang w:val="en-US" w:eastAsia="zh-CN" w:bidi="ar"/>
              </w:rPr>
              <w:t>http://www.hnhs.gov.cn/23247/23303/23730/index.htm</w:t>
            </w:r>
          </w:p>
        </w:tc>
      </w:tr>
      <w:tr w14:paraId="54274B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1512" w:hRule="atLeast"/>
        </w:trPr>
        <w:tc>
          <w:tcPr>
            <w:tcW w:w="414" w:type="dxa"/>
            <w:tcBorders>
              <w:top w:val="single" w:color="000000" w:sz="4" w:space="0"/>
              <w:left w:val="single" w:color="000000" w:sz="4" w:space="0"/>
              <w:bottom w:val="single" w:color="000000" w:sz="4" w:space="0"/>
              <w:right w:val="single" w:color="000000" w:sz="4" w:space="0"/>
            </w:tcBorders>
            <w:noWrap w:val="0"/>
            <w:vAlign w:val="center"/>
          </w:tcPr>
          <w:p w14:paraId="0725DC1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Style w:val="6"/>
                <w:rFonts w:hint="default" w:ascii="Times New Roman" w:hAnsi="Times New Roman" w:eastAsia="方正仿宋_GBK" w:cs="Times New Roman"/>
                <w:i w:val="0"/>
                <w:iCs w:val="0"/>
                <w:lang w:val="en-US" w:eastAsia="zh-CN" w:bidi="ar"/>
              </w:rPr>
            </w:pPr>
            <w:r>
              <w:rPr>
                <w:rStyle w:val="6"/>
                <w:rFonts w:hint="eastAsia" w:eastAsia="方正仿宋_GBK" w:cs="Times New Roman"/>
                <w:i w:val="0"/>
                <w:iCs w:val="0"/>
                <w:lang w:val="en-US" w:eastAsia="zh-CN" w:bidi="ar"/>
              </w:rPr>
              <w:t>6</w:t>
            </w:r>
          </w:p>
        </w:tc>
        <w:tc>
          <w:tcPr>
            <w:tcW w:w="793" w:type="dxa"/>
            <w:tcBorders>
              <w:top w:val="single" w:color="000000" w:sz="4" w:space="0"/>
              <w:left w:val="single" w:color="000000" w:sz="4" w:space="0"/>
              <w:bottom w:val="single" w:color="000000" w:sz="4" w:space="0"/>
              <w:right w:val="single" w:color="000000" w:sz="4" w:space="0"/>
            </w:tcBorders>
            <w:noWrap w:val="0"/>
            <w:vAlign w:val="center"/>
          </w:tcPr>
          <w:p w14:paraId="400D4365">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Style w:val="6"/>
                <w:rFonts w:hint="default" w:ascii="Times New Roman" w:hAnsi="Times New Roman" w:eastAsia="方正仿宋_GBK" w:cs="Times New Roman"/>
                <w:i w:val="0"/>
                <w:iCs w:val="0"/>
                <w:lang w:val="en-US" w:eastAsia="zh-CN" w:bidi="ar"/>
              </w:rPr>
            </w:pPr>
            <w:r>
              <w:rPr>
                <w:rStyle w:val="6"/>
                <w:rFonts w:hint="default" w:ascii="Times New Roman" w:hAnsi="Times New Roman" w:eastAsia="方正仿宋_GBK" w:cs="Times New Roman"/>
                <w:i w:val="0"/>
                <w:iCs w:val="0"/>
                <w:lang w:val="en-US" w:eastAsia="zh-CN" w:bidi="ar"/>
              </w:rPr>
              <w:t>政府采购</w:t>
            </w:r>
          </w:p>
        </w:tc>
        <w:tc>
          <w:tcPr>
            <w:tcW w:w="663" w:type="dxa"/>
            <w:tcBorders>
              <w:top w:val="single" w:color="000000" w:sz="4" w:space="0"/>
              <w:left w:val="single" w:color="000000" w:sz="4" w:space="0"/>
              <w:bottom w:val="single" w:color="000000" w:sz="4" w:space="0"/>
              <w:right w:val="single" w:color="000000" w:sz="4" w:space="0"/>
            </w:tcBorders>
            <w:noWrap w:val="0"/>
            <w:vAlign w:val="center"/>
          </w:tcPr>
          <w:p w14:paraId="6497CF2F">
            <w:pPr>
              <w:keepNext w:val="0"/>
              <w:keepLines w:val="0"/>
              <w:pageBreakBefore w:val="0"/>
              <w:widowControl/>
              <w:suppressLineNumbers w:val="0"/>
              <w:kinsoku/>
              <w:wordWrap/>
              <w:overflowPunct/>
              <w:topLinePunct w:val="0"/>
              <w:autoSpaceDE/>
              <w:autoSpaceDN/>
              <w:bidi w:val="0"/>
              <w:adjustRightInd/>
              <w:snapToGrid/>
              <w:spacing w:line="280" w:lineRule="exact"/>
              <w:jc w:val="both"/>
              <w:textAlignment w:val="center"/>
              <w:rPr>
                <w:rStyle w:val="6"/>
                <w:rFonts w:hint="default" w:ascii="Times New Roman" w:hAnsi="Times New Roman" w:eastAsia="方正仿宋_GBK" w:cs="Times New Roman"/>
                <w:i w:val="0"/>
                <w:iCs w:val="0"/>
                <w:lang w:val="en-US" w:eastAsia="zh-CN" w:bidi="ar"/>
              </w:rPr>
            </w:pPr>
            <w:r>
              <w:rPr>
                <w:rStyle w:val="6"/>
                <w:rFonts w:hint="default" w:ascii="Times New Roman" w:hAnsi="Times New Roman" w:eastAsia="方正仿宋_GBK" w:cs="Times New Roman"/>
                <w:i w:val="0"/>
                <w:iCs w:val="0"/>
                <w:lang w:val="en-US" w:eastAsia="zh-CN" w:bidi="ar"/>
              </w:rPr>
              <w:t>政府集中采购项目的实施情况</w:t>
            </w:r>
          </w:p>
        </w:tc>
        <w:tc>
          <w:tcPr>
            <w:tcW w:w="2083" w:type="dxa"/>
            <w:tcBorders>
              <w:top w:val="single" w:color="000000" w:sz="4" w:space="0"/>
              <w:left w:val="single" w:color="000000" w:sz="4" w:space="0"/>
              <w:bottom w:val="single" w:color="000000" w:sz="4" w:space="0"/>
              <w:right w:val="single" w:color="000000" w:sz="4" w:space="0"/>
            </w:tcBorders>
            <w:noWrap w:val="0"/>
            <w:vAlign w:val="center"/>
          </w:tcPr>
          <w:p w14:paraId="23927DD8">
            <w:pPr>
              <w:keepNext w:val="0"/>
              <w:keepLines w:val="0"/>
              <w:pageBreakBefore w:val="0"/>
              <w:widowControl/>
              <w:suppressLineNumbers w:val="0"/>
              <w:kinsoku/>
              <w:wordWrap/>
              <w:overflowPunct/>
              <w:topLinePunct w:val="0"/>
              <w:autoSpaceDE/>
              <w:autoSpaceDN/>
              <w:bidi w:val="0"/>
              <w:adjustRightInd/>
              <w:snapToGrid/>
              <w:spacing w:line="280" w:lineRule="exact"/>
              <w:jc w:val="both"/>
              <w:textAlignment w:val="center"/>
              <w:rPr>
                <w:rStyle w:val="6"/>
                <w:rFonts w:hint="default" w:ascii="Times New Roman" w:hAnsi="Times New Roman" w:eastAsia="方正仿宋_GBK" w:cs="Times New Roman"/>
                <w:i w:val="0"/>
                <w:iCs w:val="0"/>
                <w:lang w:val="en-US" w:eastAsia="zh-CN" w:bidi="ar"/>
              </w:rPr>
            </w:pPr>
            <w:r>
              <w:rPr>
                <w:rStyle w:val="6"/>
                <w:rFonts w:hint="default" w:ascii="Times New Roman" w:hAnsi="Times New Roman" w:eastAsia="方正仿宋_GBK" w:cs="Times New Roman"/>
                <w:i w:val="0"/>
                <w:iCs w:val="0"/>
                <w:lang w:val="en-US" w:eastAsia="zh-CN" w:bidi="ar"/>
              </w:rPr>
              <w:t>包括采购项目公告、采购文件、采购项目预算金额、采购结果、采购合同等信息</w:t>
            </w:r>
          </w:p>
        </w:tc>
        <w:tc>
          <w:tcPr>
            <w:tcW w:w="3674" w:type="dxa"/>
            <w:tcBorders>
              <w:top w:val="single" w:color="000000" w:sz="4" w:space="0"/>
              <w:left w:val="single" w:color="000000" w:sz="4" w:space="0"/>
              <w:bottom w:val="single" w:color="000000" w:sz="4" w:space="0"/>
              <w:right w:val="single" w:color="000000" w:sz="4" w:space="0"/>
            </w:tcBorders>
            <w:noWrap w:val="0"/>
            <w:vAlign w:val="center"/>
          </w:tcPr>
          <w:p w14:paraId="2E2A56B1">
            <w:pPr>
              <w:keepNext w:val="0"/>
              <w:keepLines w:val="0"/>
              <w:pageBreakBefore w:val="0"/>
              <w:widowControl/>
              <w:suppressLineNumbers w:val="0"/>
              <w:kinsoku/>
              <w:wordWrap/>
              <w:overflowPunct/>
              <w:topLinePunct w:val="0"/>
              <w:autoSpaceDE/>
              <w:autoSpaceDN/>
              <w:bidi w:val="0"/>
              <w:adjustRightInd/>
              <w:snapToGrid/>
              <w:spacing w:line="280" w:lineRule="exact"/>
              <w:jc w:val="both"/>
              <w:textAlignment w:val="center"/>
              <w:rPr>
                <w:rStyle w:val="6"/>
                <w:rFonts w:hint="default" w:ascii="Times New Roman" w:hAnsi="Times New Roman" w:eastAsia="方正仿宋_GBK" w:cs="Times New Roman"/>
                <w:i w:val="0"/>
                <w:iCs w:val="0"/>
                <w:lang w:val="en-US" w:eastAsia="zh-CN" w:bidi="ar"/>
              </w:rPr>
            </w:pPr>
            <w:r>
              <w:rPr>
                <w:rStyle w:val="6"/>
                <w:rFonts w:hint="default" w:ascii="Times New Roman" w:hAnsi="Times New Roman" w:eastAsia="方正仿宋_GBK" w:cs="Times New Roman"/>
                <w:i w:val="0"/>
                <w:iCs w:val="0"/>
                <w:lang w:val="en-US" w:eastAsia="zh-CN" w:bidi="ar"/>
              </w:rPr>
              <w:t>《中华人民共和国政府采购法》第六十三条；《中华人民共和国预算法》第十四条；《中华人民共和国政府信息公开条例》（国务院令第711号）第二十条；《国务院办公厅关于推进公共资源配置领域政府信息公开的意见》（国办发〔2017〕97号）第二部分第（一）条第4点</w:t>
            </w:r>
          </w:p>
        </w:tc>
        <w:tc>
          <w:tcPr>
            <w:tcW w:w="1000" w:type="dxa"/>
            <w:tcBorders>
              <w:top w:val="single" w:color="000000" w:sz="4" w:space="0"/>
              <w:left w:val="single" w:color="000000" w:sz="4" w:space="0"/>
              <w:bottom w:val="single" w:color="000000" w:sz="4" w:space="0"/>
              <w:right w:val="single" w:color="000000" w:sz="4" w:space="0"/>
            </w:tcBorders>
            <w:noWrap w:val="0"/>
            <w:vAlign w:val="center"/>
          </w:tcPr>
          <w:p w14:paraId="24F230A1">
            <w:pPr>
              <w:keepNext w:val="0"/>
              <w:keepLines w:val="0"/>
              <w:pageBreakBefore w:val="0"/>
              <w:widowControl/>
              <w:suppressLineNumbers w:val="0"/>
              <w:kinsoku/>
              <w:wordWrap/>
              <w:overflowPunct/>
              <w:topLinePunct w:val="0"/>
              <w:autoSpaceDE/>
              <w:autoSpaceDN/>
              <w:bidi w:val="0"/>
              <w:adjustRightInd/>
              <w:snapToGrid/>
              <w:spacing w:line="280" w:lineRule="exact"/>
              <w:jc w:val="both"/>
              <w:textAlignment w:val="center"/>
              <w:rPr>
                <w:rStyle w:val="6"/>
                <w:rFonts w:hint="default" w:ascii="Times New Roman" w:hAnsi="Times New Roman" w:eastAsia="方正仿宋_GBK" w:cs="Times New Roman"/>
                <w:i w:val="0"/>
                <w:iCs w:val="0"/>
                <w:lang w:val="en-US" w:eastAsia="zh-CN" w:bidi="ar"/>
              </w:rPr>
            </w:pPr>
            <w:r>
              <w:rPr>
                <w:rStyle w:val="6"/>
                <w:rFonts w:hint="default" w:ascii="Times New Roman" w:hAnsi="Times New Roman" w:eastAsia="方正仿宋_GBK" w:cs="Times New Roman"/>
                <w:i w:val="0"/>
                <w:iCs w:val="0"/>
                <w:lang w:val="en-US" w:eastAsia="zh-CN" w:bidi="ar"/>
              </w:rPr>
              <w:t>政府网站</w:t>
            </w:r>
          </w:p>
        </w:tc>
        <w:tc>
          <w:tcPr>
            <w:tcW w:w="2080" w:type="dxa"/>
            <w:tcBorders>
              <w:top w:val="single" w:color="000000" w:sz="4" w:space="0"/>
              <w:left w:val="single" w:color="000000" w:sz="4" w:space="0"/>
              <w:bottom w:val="single" w:color="000000" w:sz="4" w:space="0"/>
              <w:right w:val="single" w:color="000000" w:sz="4" w:space="0"/>
            </w:tcBorders>
            <w:noWrap w:val="0"/>
            <w:vAlign w:val="center"/>
          </w:tcPr>
          <w:p w14:paraId="72CBBB97">
            <w:pPr>
              <w:keepNext w:val="0"/>
              <w:keepLines w:val="0"/>
              <w:pageBreakBefore w:val="0"/>
              <w:widowControl/>
              <w:suppressLineNumbers w:val="0"/>
              <w:kinsoku/>
              <w:wordWrap/>
              <w:overflowPunct/>
              <w:topLinePunct w:val="0"/>
              <w:autoSpaceDE/>
              <w:autoSpaceDN/>
              <w:bidi w:val="0"/>
              <w:adjustRightInd/>
              <w:snapToGrid/>
              <w:spacing w:line="280" w:lineRule="exact"/>
              <w:jc w:val="both"/>
              <w:textAlignment w:val="center"/>
              <w:rPr>
                <w:rStyle w:val="6"/>
                <w:rFonts w:hint="default" w:ascii="Times New Roman" w:hAnsi="Times New Roman" w:eastAsia="方正仿宋_GBK" w:cs="Times New Roman"/>
                <w:i w:val="0"/>
                <w:iCs w:val="0"/>
                <w:lang w:val="en-US" w:eastAsia="zh-CN" w:bidi="ar"/>
              </w:rPr>
            </w:pPr>
            <w:r>
              <w:rPr>
                <w:rStyle w:val="6"/>
                <w:rFonts w:hint="default" w:ascii="Times New Roman" w:hAnsi="Times New Roman" w:eastAsia="方正仿宋_GBK" w:cs="Times New Roman"/>
                <w:i w:val="0"/>
                <w:iCs w:val="0"/>
                <w:lang w:val="en-US" w:eastAsia="zh-CN" w:bidi="ar"/>
              </w:rPr>
              <w:t>自该政府信息形成或者变更之日起20个工作日内</w:t>
            </w:r>
          </w:p>
        </w:tc>
        <w:tc>
          <w:tcPr>
            <w:tcW w:w="1240" w:type="dxa"/>
            <w:tcBorders>
              <w:top w:val="single" w:color="000000" w:sz="4" w:space="0"/>
              <w:left w:val="single" w:color="000000" w:sz="4" w:space="0"/>
              <w:bottom w:val="single" w:color="000000" w:sz="4" w:space="0"/>
              <w:right w:val="single" w:color="000000" w:sz="4" w:space="0"/>
            </w:tcBorders>
            <w:noWrap w:val="0"/>
            <w:vAlign w:val="center"/>
          </w:tcPr>
          <w:p w14:paraId="3FDDF1C0">
            <w:pPr>
              <w:keepNext w:val="0"/>
              <w:keepLines w:val="0"/>
              <w:pageBreakBefore w:val="0"/>
              <w:widowControl/>
              <w:suppressLineNumbers w:val="0"/>
              <w:kinsoku/>
              <w:wordWrap/>
              <w:overflowPunct/>
              <w:topLinePunct w:val="0"/>
              <w:autoSpaceDE/>
              <w:autoSpaceDN/>
              <w:bidi w:val="0"/>
              <w:adjustRightInd/>
              <w:snapToGrid/>
              <w:spacing w:line="280" w:lineRule="exact"/>
              <w:jc w:val="both"/>
              <w:textAlignment w:val="center"/>
              <w:rPr>
                <w:rStyle w:val="6"/>
                <w:rFonts w:hint="default" w:ascii="Times New Roman" w:hAnsi="Times New Roman" w:eastAsia="方正仿宋_GBK" w:cs="Times New Roman"/>
                <w:i w:val="0"/>
                <w:iCs w:val="0"/>
                <w:lang w:val="en-US" w:eastAsia="zh-CN" w:bidi="ar"/>
              </w:rPr>
            </w:pPr>
            <w:r>
              <w:rPr>
                <w:rStyle w:val="6"/>
                <w:rFonts w:hint="default" w:ascii="Times New Roman" w:hAnsi="Times New Roman" w:eastAsia="方正仿宋_GBK" w:cs="Times New Roman"/>
                <w:i w:val="0"/>
                <w:iCs w:val="0"/>
                <w:lang w:val="en-US" w:eastAsia="zh-CN" w:bidi="ar"/>
              </w:rPr>
              <w:t>装备财务保障股</w:t>
            </w:r>
          </w:p>
        </w:tc>
        <w:tc>
          <w:tcPr>
            <w:tcW w:w="2227" w:type="dxa"/>
            <w:tcBorders>
              <w:top w:val="single" w:color="000000" w:sz="4" w:space="0"/>
              <w:left w:val="single" w:color="000000" w:sz="4" w:space="0"/>
              <w:bottom w:val="single" w:color="000000" w:sz="4" w:space="0"/>
              <w:right w:val="single" w:color="000000" w:sz="4" w:space="0"/>
            </w:tcBorders>
            <w:noWrap w:val="0"/>
            <w:vAlign w:val="center"/>
          </w:tcPr>
          <w:p w14:paraId="5FF0D15F">
            <w:pPr>
              <w:keepNext w:val="0"/>
              <w:keepLines w:val="0"/>
              <w:pageBreakBefore w:val="0"/>
              <w:widowControl/>
              <w:suppressLineNumbers w:val="0"/>
              <w:kinsoku/>
              <w:wordWrap/>
              <w:overflowPunct/>
              <w:topLinePunct w:val="0"/>
              <w:autoSpaceDE/>
              <w:autoSpaceDN/>
              <w:bidi w:val="0"/>
              <w:adjustRightInd/>
              <w:snapToGrid/>
              <w:spacing w:line="280" w:lineRule="exact"/>
              <w:jc w:val="both"/>
              <w:textAlignment w:val="center"/>
              <w:rPr>
                <w:rStyle w:val="6"/>
                <w:rFonts w:hint="default" w:ascii="Times New Roman" w:hAnsi="Times New Roman" w:eastAsia="方正仿宋_GBK" w:cs="Times New Roman"/>
                <w:i w:val="0"/>
                <w:iCs w:val="0"/>
                <w:lang w:val="en-US" w:eastAsia="zh-CN" w:bidi="ar"/>
              </w:rPr>
            </w:pPr>
            <w:r>
              <w:rPr>
                <w:rStyle w:val="6"/>
                <w:rFonts w:hint="default" w:ascii="Times New Roman" w:hAnsi="Times New Roman" w:eastAsia="方正仿宋_GBK" w:cs="Times New Roman"/>
                <w:i w:val="0"/>
                <w:iCs w:val="0"/>
                <w:lang w:val="en-US" w:eastAsia="zh-CN" w:bidi="ar"/>
              </w:rPr>
              <w:t>http://www.hnhs.gov.cn/23247/23303/23730/index.htm</w:t>
            </w:r>
          </w:p>
        </w:tc>
      </w:tr>
      <w:tr w14:paraId="3CE925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744" w:hRule="atLeast"/>
        </w:trPr>
        <w:tc>
          <w:tcPr>
            <w:tcW w:w="414" w:type="dxa"/>
            <w:vMerge w:val="restart"/>
            <w:tcBorders>
              <w:top w:val="single" w:color="000000" w:sz="4" w:space="0"/>
              <w:left w:val="single" w:color="000000" w:sz="4" w:space="0"/>
              <w:bottom w:val="single" w:color="000000" w:sz="4" w:space="0"/>
              <w:right w:val="single" w:color="000000" w:sz="4" w:space="0"/>
            </w:tcBorders>
            <w:noWrap w:val="0"/>
            <w:vAlign w:val="center"/>
          </w:tcPr>
          <w:p w14:paraId="0E883B8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Style w:val="6"/>
                <w:rFonts w:hint="default" w:ascii="Times New Roman" w:hAnsi="Times New Roman" w:eastAsia="方正仿宋_GBK" w:cs="Times New Roman"/>
                <w:i w:val="0"/>
                <w:iCs w:val="0"/>
                <w:lang w:val="en-US" w:eastAsia="zh-CN" w:bidi="ar"/>
              </w:rPr>
            </w:pPr>
            <w:r>
              <w:rPr>
                <w:rStyle w:val="6"/>
                <w:rFonts w:hint="eastAsia" w:eastAsia="方正仿宋_GBK" w:cs="Times New Roman"/>
                <w:i w:val="0"/>
                <w:iCs w:val="0"/>
                <w:lang w:val="en-US" w:eastAsia="zh-CN" w:bidi="ar"/>
              </w:rPr>
              <w:t>7</w:t>
            </w:r>
          </w:p>
        </w:tc>
        <w:tc>
          <w:tcPr>
            <w:tcW w:w="793" w:type="dxa"/>
            <w:vMerge w:val="restart"/>
            <w:tcBorders>
              <w:top w:val="single" w:color="000000" w:sz="4" w:space="0"/>
              <w:left w:val="single" w:color="000000" w:sz="4" w:space="0"/>
              <w:bottom w:val="single" w:color="000000" w:sz="4" w:space="0"/>
              <w:right w:val="single" w:color="000000" w:sz="4" w:space="0"/>
            </w:tcBorders>
            <w:noWrap w:val="0"/>
            <w:vAlign w:val="center"/>
          </w:tcPr>
          <w:p w14:paraId="34BD5326">
            <w:pPr>
              <w:keepNext w:val="0"/>
              <w:keepLines w:val="0"/>
              <w:pageBreakBefore w:val="0"/>
              <w:widowControl w:val="0"/>
              <w:kinsoku/>
              <w:wordWrap/>
              <w:overflowPunct w:val="0"/>
              <w:topLinePunct w:val="0"/>
              <w:autoSpaceDE/>
              <w:autoSpaceDN/>
              <w:bidi w:val="0"/>
              <w:adjustRightInd w:val="0"/>
              <w:snapToGrid w:val="0"/>
              <w:spacing w:line="260" w:lineRule="exact"/>
              <w:jc w:val="left"/>
              <w:textAlignment w:val="auto"/>
              <w:rPr>
                <w:rStyle w:val="6"/>
                <w:rFonts w:hint="default" w:ascii="Times New Roman" w:hAnsi="Times New Roman" w:eastAsia="方正仿宋_GBK" w:cs="Times New Roman"/>
                <w:i w:val="0"/>
                <w:iCs w:val="0"/>
                <w:lang w:val="en-US" w:eastAsia="zh-CN" w:bidi="ar"/>
              </w:rPr>
            </w:pPr>
            <w:r>
              <w:rPr>
                <w:rFonts w:hint="default" w:ascii="Times New Roman" w:hAnsi="Times New Roman" w:eastAsia="方正仿宋_GBK" w:cs="Times New Roman"/>
                <w:snapToGrid w:val="0"/>
                <w:kern w:val="21"/>
                <w:sz w:val="20"/>
                <w:szCs w:val="20"/>
                <w:lang w:val="en-US" w:eastAsia="zh-CN"/>
              </w:rPr>
              <w:t>公务员招录</w:t>
            </w:r>
          </w:p>
        </w:tc>
        <w:tc>
          <w:tcPr>
            <w:tcW w:w="663" w:type="dxa"/>
            <w:tcBorders>
              <w:top w:val="single" w:color="000000" w:sz="4" w:space="0"/>
              <w:left w:val="single" w:color="000000" w:sz="4" w:space="0"/>
              <w:bottom w:val="single" w:color="000000" w:sz="4" w:space="0"/>
              <w:right w:val="single" w:color="000000" w:sz="4" w:space="0"/>
            </w:tcBorders>
            <w:noWrap w:val="0"/>
            <w:vAlign w:val="center"/>
          </w:tcPr>
          <w:p w14:paraId="0035C620">
            <w:pPr>
              <w:keepNext w:val="0"/>
              <w:keepLines w:val="0"/>
              <w:pageBreakBefore w:val="0"/>
              <w:widowControl w:val="0"/>
              <w:kinsoku/>
              <w:wordWrap/>
              <w:overflowPunct w:val="0"/>
              <w:topLinePunct w:val="0"/>
              <w:autoSpaceDE/>
              <w:autoSpaceDN/>
              <w:bidi w:val="0"/>
              <w:adjustRightInd w:val="0"/>
              <w:snapToGrid w:val="0"/>
              <w:spacing w:line="260" w:lineRule="exact"/>
              <w:jc w:val="both"/>
              <w:textAlignment w:val="auto"/>
              <w:rPr>
                <w:rStyle w:val="6"/>
                <w:rFonts w:hint="default" w:ascii="Times New Roman" w:hAnsi="Times New Roman" w:eastAsia="方正仿宋_GBK" w:cs="Times New Roman"/>
                <w:i w:val="0"/>
                <w:iCs w:val="0"/>
                <w:lang w:val="en-US" w:eastAsia="zh-CN" w:bidi="ar"/>
              </w:rPr>
            </w:pPr>
            <w:r>
              <w:rPr>
                <w:rFonts w:hint="default" w:ascii="Times New Roman" w:hAnsi="Times New Roman" w:eastAsia="方正仿宋_GBK" w:cs="Times New Roman"/>
                <w:snapToGrid w:val="0"/>
                <w:kern w:val="21"/>
                <w:sz w:val="20"/>
                <w:szCs w:val="20"/>
                <w:lang w:val="en-US" w:eastAsia="zh-CN"/>
              </w:rPr>
              <w:t>公务员招考</w:t>
            </w:r>
          </w:p>
        </w:tc>
        <w:tc>
          <w:tcPr>
            <w:tcW w:w="2083" w:type="dxa"/>
            <w:tcBorders>
              <w:top w:val="single" w:color="000000" w:sz="4" w:space="0"/>
              <w:left w:val="single" w:color="000000" w:sz="4" w:space="0"/>
              <w:bottom w:val="single" w:color="000000" w:sz="4" w:space="0"/>
              <w:right w:val="single" w:color="000000" w:sz="4" w:space="0"/>
            </w:tcBorders>
            <w:noWrap w:val="0"/>
            <w:vAlign w:val="center"/>
          </w:tcPr>
          <w:p w14:paraId="44A269AC">
            <w:pPr>
              <w:keepNext w:val="0"/>
              <w:keepLines w:val="0"/>
              <w:pageBreakBefore w:val="0"/>
              <w:widowControl w:val="0"/>
              <w:kinsoku/>
              <w:wordWrap/>
              <w:overflowPunct w:val="0"/>
              <w:topLinePunct w:val="0"/>
              <w:autoSpaceDE/>
              <w:autoSpaceDN/>
              <w:bidi w:val="0"/>
              <w:adjustRightInd w:val="0"/>
              <w:snapToGrid w:val="0"/>
              <w:spacing w:line="260" w:lineRule="exact"/>
              <w:jc w:val="both"/>
              <w:textAlignment w:val="auto"/>
              <w:rPr>
                <w:rStyle w:val="6"/>
                <w:rFonts w:hint="default" w:ascii="Times New Roman" w:hAnsi="Times New Roman" w:eastAsia="方正仿宋_GBK" w:cs="Times New Roman"/>
                <w:i w:val="0"/>
                <w:iCs w:val="0"/>
                <w:lang w:val="en-US" w:eastAsia="zh-CN" w:bidi="ar"/>
              </w:rPr>
            </w:pPr>
            <w:r>
              <w:rPr>
                <w:rFonts w:hint="default" w:ascii="Times New Roman" w:hAnsi="Times New Roman" w:eastAsia="方正仿宋_GBK" w:cs="Times New Roman"/>
                <w:snapToGrid w:val="0"/>
                <w:kern w:val="21"/>
                <w:sz w:val="20"/>
                <w:szCs w:val="20"/>
                <w:lang w:val="en-US" w:eastAsia="zh-CN"/>
              </w:rPr>
              <w:t>公务员招考的职位、名额、报考条件等事项</w:t>
            </w:r>
          </w:p>
        </w:tc>
        <w:tc>
          <w:tcPr>
            <w:tcW w:w="3674" w:type="dxa"/>
            <w:tcBorders>
              <w:top w:val="single" w:color="000000" w:sz="4" w:space="0"/>
              <w:left w:val="single" w:color="000000" w:sz="4" w:space="0"/>
              <w:bottom w:val="single" w:color="000000" w:sz="4" w:space="0"/>
              <w:right w:val="single" w:color="000000" w:sz="4" w:space="0"/>
            </w:tcBorders>
            <w:noWrap w:val="0"/>
            <w:vAlign w:val="center"/>
          </w:tcPr>
          <w:p w14:paraId="0D86D8FF">
            <w:pPr>
              <w:keepNext w:val="0"/>
              <w:keepLines w:val="0"/>
              <w:pageBreakBefore w:val="0"/>
              <w:widowControl w:val="0"/>
              <w:kinsoku/>
              <w:wordWrap/>
              <w:overflowPunct w:val="0"/>
              <w:topLinePunct w:val="0"/>
              <w:autoSpaceDE/>
              <w:autoSpaceDN/>
              <w:bidi w:val="0"/>
              <w:adjustRightInd w:val="0"/>
              <w:snapToGrid w:val="0"/>
              <w:spacing w:line="260" w:lineRule="exact"/>
              <w:jc w:val="both"/>
              <w:textAlignment w:val="auto"/>
              <w:rPr>
                <w:rStyle w:val="6"/>
                <w:rFonts w:hint="default" w:ascii="Times New Roman" w:hAnsi="Times New Roman" w:eastAsia="方正仿宋_GBK" w:cs="Times New Roman"/>
                <w:i w:val="0"/>
                <w:iCs w:val="0"/>
                <w:lang w:val="en-US" w:eastAsia="zh-CN" w:bidi="ar"/>
              </w:rPr>
            </w:pPr>
            <w:r>
              <w:rPr>
                <w:rFonts w:hint="default" w:ascii="Times New Roman" w:hAnsi="Times New Roman" w:eastAsia="方正仿宋_GBK" w:cs="Times New Roman"/>
                <w:snapToGrid w:val="0"/>
                <w:kern w:val="21"/>
                <w:sz w:val="20"/>
                <w:szCs w:val="20"/>
                <w:lang w:val="en-US" w:eastAsia="zh-CN"/>
              </w:rPr>
              <w:t>《中华人民共和国政府信息公开条例》（国务院令第711号）第二十条；《公务员录用规定》第十七条</w:t>
            </w:r>
          </w:p>
        </w:tc>
        <w:tc>
          <w:tcPr>
            <w:tcW w:w="1000" w:type="dxa"/>
            <w:tcBorders>
              <w:top w:val="single" w:color="000000" w:sz="4" w:space="0"/>
              <w:left w:val="single" w:color="000000" w:sz="4" w:space="0"/>
              <w:bottom w:val="single" w:color="000000" w:sz="4" w:space="0"/>
              <w:right w:val="single" w:color="000000" w:sz="4" w:space="0"/>
            </w:tcBorders>
            <w:noWrap w:val="0"/>
            <w:vAlign w:val="center"/>
          </w:tcPr>
          <w:p w14:paraId="7AC1BEB5">
            <w:pPr>
              <w:keepNext w:val="0"/>
              <w:keepLines w:val="0"/>
              <w:pageBreakBefore w:val="0"/>
              <w:widowControl w:val="0"/>
              <w:kinsoku/>
              <w:wordWrap/>
              <w:overflowPunct w:val="0"/>
              <w:topLinePunct w:val="0"/>
              <w:autoSpaceDE/>
              <w:autoSpaceDN/>
              <w:bidi w:val="0"/>
              <w:adjustRightInd w:val="0"/>
              <w:snapToGrid w:val="0"/>
              <w:spacing w:line="260" w:lineRule="exact"/>
              <w:jc w:val="both"/>
              <w:textAlignment w:val="auto"/>
              <w:rPr>
                <w:rStyle w:val="6"/>
                <w:rFonts w:hint="default" w:ascii="Times New Roman" w:hAnsi="Times New Roman" w:eastAsia="方正仿宋_GBK" w:cs="Times New Roman"/>
                <w:i w:val="0"/>
                <w:iCs w:val="0"/>
                <w:lang w:val="en-US" w:eastAsia="zh-CN" w:bidi="ar"/>
              </w:rPr>
            </w:pPr>
            <w:r>
              <w:rPr>
                <w:rFonts w:hint="default" w:ascii="Times New Roman" w:hAnsi="Times New Roman" w:eastAsia="方正仿宋_GBK" w:cs="Times New Roman"/>
                <w:snapToGrid w:val="0"/>
                <w:kern w:val="21"/>
                <w:sz w:val="20"/>
                <w:szCs w:val="20"/>
                <w:lang w:val="en-US" w:eastAsia="zh-CN"/>
              </w:rPr>
              <w:t>政府网站</w:t>
            </w:r>
          </w:p>
        </w:tc>
        <w:tc>
          <w:tcPr>
            <w:tcW w:w="2080" w:type="dxa"/>
            <w:tcBorders>
              <w:top w:val="single" w:color="000000" w:sz="4" w:space="0"/>
              <w:left w:val="single" w:color="000000" w:sz="4" w:space="0"/>
              <w:bottom w:val="single" w:color="000000" w:sz="4" w:space="0"/>
              <w:right w:val="single" w:color="000000" w:sz="4" w:space="0"/>
            </w:tcBorders>
            <w:noWrap w:val="0"/>
            <w:vAlign w:val="center"/>
          </w:tcPr>
          <w:p w14:paraId="409BCBA1">
            <w:pPr>
              <w:keepNext w:val="0"/>
              <w:keepLines w:val="0"/>
              <w:pageBreakBefore w:val="0"/>
              <w:widowControl w:val="0"/>
              <w:kinsoku/>
              <w:wordWrap/>
              <w:overflowPunct w:val="0"/>
              <w:topLinePunct w:val="0"/>
              <w:autoSpaceDE/>
              <w:autoSpaceDN/>
              <w:bidi w:val="0"/>
              <w:adjustRightInd w:val="0"/>
              <w:snapToGrid w:val="0"/>
              <w:spacing w:line="260" w:lineRule="exact"/>
              <w:jc w:val="both"/>
              <w:textAlignment w:val="auto"/>
              <w:rPr>
                <w:rStyle w:val="6"/>
                <w:rFonts w:hint="default" w:ascii="Times New Roman" w:hAnsi="Times New Roman" w:eastAsia="方正仿宋_GBK" w:cs="Times New Roman"/>
                <w:i w:val="0"/>
                <w:iCs w:val="0"/>
                <w:lang w:val="en-US" w:eastAsia="zh-CN" w:bidi="ar"/>
              </w:rPr>
            </w:pPr>
            <w:r>
              <w:rPr>
                <w:rFonts w:hint="default" w:ascii="Times New Roman" w:hAnsi="Times New Roman" w:eastAsia="方正仿宋_GBK" w:cs="Times New Roman"/>
                <w:snapToGrid w:val="0"/>
                <w:kern w:val="21"/>
                <w:sz w:val="20"/>
                <w:szCs w:val="20"/>
                <w:lang w:val="en-US" w:eastAsia="zh-CN"/>
              </w:rPr>
              <w:t>自该政府信息形成或者变更之日起20个工作日内</w:t>
            </w:r>
          </w:p>
        </w:tc>
        <w:tc>
          <w:tcPr>
            <w:tcW w:w="1240" w:type="dxa"/>
            <w:tcBorders>
              <w:top w:val="single" w:color="000000" w:sz="4" w:space="0"/>
              <w:left w:val="single" w:color="000000" w:sz="4" w:space="0"/>
              <w:bottom w:val="single" w:color="000000" w:sz="4" w:space="0"/>
              <w:right w:val="single" w:color="000000" w:sz="4" w:space="0"/>
            </w:tcBorders>
            <w:noWrap w:val="0"/>
            <w:vAlign w:val="center"/>
          </w:tcPr>
          <w:p w14:paraId="1B95C588">
            <w:pPr>
              <w:pStyle w:val="2"/>
              <w:rPr>
                <w:rStyle w:val="6"/>
                <w:rFonts w:hint="default" w:ascii="Times New Roman" w:hAnsi="Times New Roman" w:eastAsia="方正仿宋_GBK" w:cs="Times New Roman"/>
                <w:i w:val="0"/>
                <w:iCs w:val="0"/>
                <w:lang w:val="en-US" w:eastAsia="zh-CN" w:bidi="ar"/>
              </w:rPr>
            </w:pPr>
            <w:r>
              <w:rPr>
                <w:rFonts w:hint="eastAsia" w:eastAsia="方正仿宋_GBK" w:cs="Times New Roman"/>
                <w:b w:val="0"/>
                <w:bCs w:val="0"/>
                <w:snapToGrid w:val="0"/>
                <w:kern w:val="21"/>
                <w:sz w:val="20"/>
                <w:szCs w:val="20"/>
                <w:lang w:val="en-US" w:eastAsia="zh-CN"/>
              </w:rPr>
              <w:t>政治工作办公室</w:t>
            </w:r>
          </w:p>
        </w:tc>
        <w:tc>
          <w:tcPr>
            <w:tcW w:w="2227" w:type="dxa"/>
            <w:tcBorders>
              <w:top w:val="single" w:color="000000" w:sz="4" w:space="0"/>
              <w:left w:val="single" w:color="000000" w:sz="4" w:space="0"/>
              <w:bottom w:val="single" w:color="000000" w:sz="4" w:space="0"/>
              <w:right w:val="single" w:color="000000" w:sz="4" w:space="0"/>
            </w:tcBorders>
            <w:noWrap w:val="0"/>
            <w:vAlign w:val="center"/>
          </w:tcPr>
          <w:p w14:paraId="2D95FA21">
            <w:pPr>
              <w:keepNext w:val="0"/>
              <w:keepLines w:val="0"/>
              <w:pageBreakBefore w:val="0"/>
              <w:widowControl w:val="0"/>
              <w:kinsoku/>
              <w:wordWrap/>
              <w:overflowPunct w:val="0"/>
              <w:topLinePunct w:val="0"/>
              <w:autoSpaceDE/>
              <w:autoSpaceDN/>
              <w:bidi w:val="0"/>
              <w:adjustRightInd w:val="0"/>
              <w:snapToGrid w:val="0"/>
              <w:spacing w:line="260" w:lineRule="exact"/>
              <w:jc w:val="both"/>
              <w:textAlignment w:val="auto"/>
              <w:rPr>
                <w:rStyle w:val="6"/>
                <w:rFonts w:hint="default" w:ascii="Times New Roman" w:hAnsi="Times New Roman" w:eastAsia="方正仿宋_GBK" w:cs="Times New Roman"/>
                <w:i w:val="0"/>
                <w:iCs w:val="0"/>
                <w:lang w:val="en-US" w:eastAsia="zh-CN" w:bidi="ar"/>
              </w:rPr>
            </w:pPr>
            <w:r>
              <w:rPr>
                <w:rFonts w:hint="default" w:ascii="Times New Roman" w:hAnsi="Times New Roman" w:eastAsia="方正仿宋_GBK" w:cs="Times New Roman"/>
                <w:snapToGrid w:val="0"/>
                <w:kern w:val="21"/>
                <w:sz w:val="20"/>
                <w:szCs w:val="20"/>
                <w:lang w:val="en-US" w:eastAsia="zh-CN"/>
              </w:rPr>
              <w:t>http://www.hnhs.gov.cn/22557/22597/22569/index.htm</w:t>
            </w:r>
          </w:p>
        </w:tc>
      </w:tr>
      <w:tr w14:paraId="6FE264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744" w:hRule="atLeast"/>
        </w:trPr>
        <w:tc>
          <w:tcPr>
            <w:tcW w:w="414" w:type="dxa"/>
            <w:vMerge w:val="continue"/>
            <w:tcBorders>
              <w:top w:val="single" w:color="000000" w:sz="4" w:space="0"/>
              <w:left w:val="single" w:color="000000" w:sz="4" w:space="0"/>
              <w:bottom w:val="single" w:color="000000" w:sz="4" w:space="0"/>
              <w:right w:val="single" w:color="000000" w:sz="4" w:space="0"/>
            </w:tcBorders>
            <w:noWrap w:val="0"/>
            <w:vAlign w:val="center"/>
          </w:tcPr>
          <w:p w14:paraId="0691D79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Style w:val="6"/>
                <w:rFonts w:hint="default" w:ascii="Times New Roman" w:hAnsi="Times New Roman" w:eastAsia="方正仿宋_GBK" w:cs="Times New Roman"/>
                <w:i w:val="0"/>
                <w:iCs w:val="0"/>
                <w:lang w:val="en-US" w:eastAsia="zh-CN" w:bidi="ar"/>
              </w:rPr>
            </w:pPr>
          </w:p>
        </w:tc>
        <w:tc>
          <w:tcPr>
            <w:tcW w:w="793" w:type="dxa"/>
            <w:vMerge w:val="continue"/>
            <w:tcBorders>
              <w:top w:val="single" w:color="000000" w:sz="4" w:space="0"/>
              <w:left w:val="single" w:color="000000" w:sz="4" w:space="0"/>
              <w:bottom w:val="single" w:color="000000" w:sz="4" w:space="0"/>
              <w:right w:val="single" w:color="000000" w:sz="4" w:space="0"/>
            </w:tcBorders>
            <w:noWrap w:val="0"/>
            <w:vAlign w:val="center"/>
          </w:tcPr>
          <w:p w14:paraId="516BB7B1">
            <w:pPr>
              <w:keepNext w:val="0"/>
              <w:keepLines w:val="0"/>
              <w:pageBreakBefore w:val="0"/>
              <w:widowControl w:val="0"/>
              <w:kinsoku/>
              <w:wordWrap/>
              <w:overflowPunct w:val="0"/>
              <w:topLinePunct w:val="0"/>
              <w:autoSpaceDE/>
              <w:autoSpaceDN/>
              <w:bidi w:val="0"/>
              <w:adjustRightInd w:val="0"/>
              <w:snapToGrid w:val="0"/>
              <w:spacing w:line="260" w:lineRule="exact"/>
              <w:jc w:val="left"/>
              <w:textAlignment w:val="auto"/>
              <w:rPr>
                <w:rStyle w:val="6"/>
                <w:rFonts w:hint="default" w:ascii="Times New Roman" w:hAnsi="Times New Roman" w:eastAsia="方正仿宋_GBK" w:cs="Times New Roman"/>
                <w:i w:val="0"/>
                <w:iCs w:val="0"/>
                <w:lang w:val="en-US" w:eastAsia="zh-CN" w:bidi="ar"/>
              </w:rPr>
            </w:pPr>
          </w:p>
        </w:tc>
        <w:tc>
          <w:tcPr>
            <w:tcW w:w="663" w:type="dxa"/>
            <w:tcBorders>
              <w:top w:val="single" w:color="000000" w:sz="4" w:space="0"/>
              <w:left w:val="single" w:color="000000" w:sz="4" w:space="0"/>
              <w:bottom w:val="single" w:color="000000" w:sz="4" w:space="0"/>
              <w:right w:val="single" w:color="000000" w:sz="4" w:space="0"/>
            </w:tcBorders>
            <w:noWrap w:val="0"/>
            <w:vAlign w:val="center"/>
          </w:tcPr>
          <w:p w14:paraId="7438E7CB">
            <w:pPr>
              <w:keepNext w:val="0"/>
              <w:keepLines w:val="0"/>
              <w:pageBreakBefore w:val="0"/>
              <w:widowControl w:val="0"/>
              <w:kinsoku/>
              <w:wordWrap/>
              <w:overflowPunct w:val="0"/>
              <w:topLinePunct w:val="0"/>
              <w:autoSpaceDE/>
              <w:autoSpaceDN/>
              <w:bidi w:val="0"/>
              <w:adjustRightInd w:val="0"/>
              <w:snapToGrid w:val="0"/>
              <w:spacing w:line="260" w:lineRule="exact"/>
              <w:jc w:val="both"/>
              <w:textAlignment w:val="auto"/>
              <w:rPr>
                <w:rStyle w:val="6"/>
                <w:rFonts w:hint="default" w:ascii="Times New Roman" w:hAnsi="Times New Roman" w:eastAsia="方正仿宋_GBK" w:cs="Times New Roman"/>
                <w:i w:val="0"/>
                <w:iCs w:val="0"/>
                <w:lang w:val="en-US" w:eastAsia="zh-CN" w:bidi="ar"/>
              </w:rPr>
            </w:pPr>
            <w:r>
              <w:rPr>
                <w:rFonts w:hint="default" w:ascii="Times New Roman" w:hAnsi="Times New Roman" w:eastAsia="方正仿宋_GBK" w:cs="Times New Roman"/>
                <w:snapToGrid w:val="0"/>
                <w:kern w:val="21"/>
                <w:sz w:val="20"/>
                <w:szCs w:val="20"/>
                <w:lang w:val="en-US" w:eastAsia="zh-CN"/>
              </w:rPr>
              <w:t>公务员录用</w:t>
            </w:r>
          </w:p>
        </w:tc>
        <w:tc>
          <w:tcPr>
            <w:tcW w:w="2083" w:type="dxa"/>
            <w:tcBorders>
              <w:top w:val="single" w:color="000000" w:sz="4" w:space="0"/>
              <w:left w:val="single" w:color="000000" w:sz="4" w:space="0"/>
              <w:bottom w:val="single" w:color="000000" w:sz="4" w:space="0"/>
              <w:right w:val="single" w:color="000000" w:sz="4" w:space="0"/>
            </w:tcBorders>
            <w:noWrap w:val="0"/>
            <w:vAlign w:val="center"/>
          </w:tcPr>
          <w:p w14:paraId="26B8F6CF">
            <w:pPr>
              <w:keepNext w:val="0"/>
              <w:keepLines w:val="0"/>
              <w:pageBreakBefore w:val="0"/>
              <w:widowControl w:val="0"/>
              <w:kinsoku/>
              <w:wordWrap/>
              <w:overflowPunct w:val="0"/>
              <w:topLinePunct w:val="0"/>
              <w:autoSpaceDE/>
              <w:autoSpaceDN/>
              <w:bidi w:val="0"/>
              <w:adjustRightInd w:val="0"/>
              <w:snapToGrid w:val="0"/>
              <w:spacing w:line="260" w:lineRule="exact"/>
              <w:jc w:val="both"/>
              <w:textAlignment w:val="auto"/>
              <w:rPr>
                <w:rStyle w:val="6"/>
                <w:rFonts w:hint="default" w:ascii="Times New Roman" w:hAnsi="Times New Roman" w:eastAsia="方正仿宋_GBK" w:cs="Times New Roman"/>
                <w:i w:val="0"/>
                <w:iCs w:val="0"/>
                <w:lang w:val="en-US" w:eastAsia="zh-CN" w:bidi="ar"/>
              </w:rPr>
            </w:pPr>
            <w:r>
              <w:rPr>
                <w:rFonts w:hint="default" w:ascii="Times New Roman" w:hAnsi="Times New Roman" w:eastAsia="方正仿宋_GBK" w:cs="Times New Roman"/>
                <w:snapToGrid w:val="0"/>
                <w:kern w:val="21"/>
                <w:sz w:val="20"/>
                <w:szCs w:val="20"/>
                <w:lang w:val="en-US" w:eastAsia="zh-CN"/>
              </w:rPr>
              <w:t>公务员招考的录用结果</w:t>
            </w:r>
          </w:p>
        </w:tc>
        <w:tc>
          <w:tcPr>
            <w:tcW w:w="3674" w:type="dxa"/>
            <w:tcBorders>
              <w:top w:val="single" w:color="000000" w:sz="4" w:space="0"/>
              <w:left w:val="single" w:color="000000" w:sz="4" w:space="0"/>
              <w:bottom w:val="single" w:color="000000" w:sz="4" w:space="0"/>
              <w:right w:val="single" w:color="000000" w:sz="4" w:space="0"/>
            </w:tcBorders>
            <w:noWrap w:val="0"/>
            <w:vAlign w:val="center"/>
          </w:tcPr>
          <w:p w14:paraId="44DF3044">
            <w:pPr>
              <w:keepNext w:val="0"/>
              <w:keepLines w:val="0"/>
              <w:pageBreakBefore w:val="0"/>
              <w:widowControl w:val="0"/>
              <w:kinsoku/>
              <w:wordWrap/>
              <w:overflowPunct w:val="0"/>
              <w:topLinePunct w:val="0"/>
              <w:autoSpaceDE/>
              <w:autoSpaceDN/>
              <w:bidi w:val="0"/>
              <w:adjustRightInd w:val="0"/>
              <w:snapToGrid w:val="0"/>
              <w:spacing w:line="260" w:lineRule="exact"/>
              <w:jc w:val="both"/>
              <w:textAlignment w:val="auto"/>
              <w:rPr>
                <w:rStyle w:val="6"/>
                <w:rFonts w:hint="default" w:ascii="Times New Roman" w:hAnsi="Times New Roman" w:eastAsia="方正仿宋_GBK" w:cs="Times New Roman"/>
                <w:i w:val="0"/>
                <w:iCs w:val="0"/>
                <w:lang w:val="en-US" w:eastAsia="zh-CN" w:bidi="ar"/>
              </w:rPr>
            </w:pPr>
            <w:r>
              <w:rPr>
                <w:rFonts w:hint="default" w:ascii="Times New Roman" w:hAnsi="Times New Roman" w:eastAsia="方正仿宋_GBK" w:cs="Times New Roman"/>
                <w:snapToGrid w:val="0"/>
                <w:kern w:val="21"/>
                <w:sz w:val="20"/>
                <w:szCs w:val="20"/>
                <w:lang w:val="en-US" w:eastAsia="zh-CN"/>
              </w:rPr>
              <w:t>《中华人民共和国政府信息公开条例》（国务院令第711号）第二十条；《公务员录用规定》第三十六条、第三十七条</w:t>
            </w:r>
          </w:p>
        </w:tc>
        <w:tc>
          <w:tcPr>
            <w:tcW w:w="1000" w:type="dxa"/>
            <w:tcBorders>
              <w:top w:val="single" w:color="000000" w:sz="4" w:space="0"/>
              <w:left w:val="single" w:color="000000" w:sz="4" w:space="0"/>
              <w:bottom w:val="single" w:color="000000" w:sz="4" w:space="0"/>
              <w:right w:val="single" w:color="000000" w:sz="4" w:space="0"/>
            </w:tcBorders>
            <w:noWrap w:val="0"/>
            <w:vAlign w:val="center"/>
          </w:tcPr>
          <w:p w14:paraId="1967B05C">
            <w:pPr>
              <w:keepNext w:val="0"/>
              <w:keepLines w:val="0"/>
              <w:pageBreakBefore w:val="0"/>
              <w:widowControl w:val="0"/>
              <w:kinsoku/>
              <w:wordWrap/>
              <w:overflowPunct w:val="0"/>
              <w:topLinePunct w:val="0"/>
              <w:autoSpaceDE/>
              <w:autoSpaceDN/>
              <w:bidi w:val="0"/>
              <w:adjustRightInd w:val="0"/>
              <w:snapToGrid w:val="0"/>
              <w:spacing w:line="260" w:lineRule="exact"/>
              <w:jc w:val="both"/>
              <w:textAlignment w:val="auto"/>
              <w:rPr>
                <w:rStyle w:val="6"/>
                <w:rFonts w:hint="default" w:ascii="Times New Roman" w:hAnsi="Times New Roman" w:eastAsia="方正仿宋_GBK" w:cs="Times New Roman"/>
                <w:i w:val="0"/>
                <w:iCs w:val="0"/>
                <w:lang w:val="en-US" w:eastAsia="zh-CN" w:bidi="ar"/>
              </w:rPr>
            </w:pPr>
            <w:r>
              <w:rPr>
                <w:rFonts w:hint="default" w:ascii="Times New Roman" w:hAnsi="Times New Roman" w:eastAsia="方正仿宋_GBK" w:cs="Times New Roman"/>
                <w:snapToGrid w:val="0"/>
                <w:kern w:val="21"/>
                <w:sz w:val="20"/>
                <w:szCs w:val="20"/>
                <w:lang w:val="en-US" w:eastAsia="zh-CN"/>
              </w:rPr>
              <w:t>政府网站</w:t>
            </w:r>
          </w:p>
        </w:tc>
        <w:tc>
          <w:tcPr>
            <w:tcW w:w="2080" w:type="dxa"/>
            <w:tcBorders>
              <w:top w:val="single" w:color="000000" w:sz="4" w:space="0"/>
              <w:left w:val="single" w:color="000000" w:sz="4" w:space="0"/>
              <w:bottom w:val="single" w:color="000000" w:sz="4" w:space="0"/>
              <w:right w:val="single" w:color="000000" w:sz="4" w:space="0"/>
            </w:tcBorders>
            <w:noWrap w:val="0"/>
            <w:vAlign w:val="center"/>
          </w:tcPr>
          <w:p w14:paraId="2AECED86">
            <w:pPr>
              <w:keepNext w:val="0"/>
              <w:keepLines w:val="0"/>
              <w:pageBreakBefore w:val="0"/>
              <w:widowControl w:val="0"/>
              <w:kinsoku/>
              <w:wordWrap/>
              <w:overflowPunct w:val="0"/>
              <w:topLinePunct w:val="0"/>
              <w:autoSpaceDE/>
              <w:autoSpaceDN/>
              <w:bidi w:val="0"/>
              <w:adjustRightInd w:val="0"/>
              <w:snapToGrid w:val="0"/>
              <w:spacing w:line="260" w:lineRule="exact"/>
              <w:jc w:val="both"/>
              <w:textAlignment w:val="auto"/>
              <w:rPr>
                <w:rStyle w:val="6"/>
                <w:rFonts w:hint="default" w:ascii="Times New Roman" w:hAnsi="Times New Roman" w:eastAsia="方正仿宋_GBK" w:cs="Times New Roman"/>
                <w:i w:val="0"/>
                <w:iCs w:val="0"/>
                <w:lang w:val="en-US" w:eastAsia="zh-CN" w:bidi="ar"/>
              </w:rPr>
            </w:pPr>
            <w:r>
              <w:rPr>
                <w:rFonts w:hint="default" w:ascii="Times New Roman" w:hAnsi="Times New Roman" w:eastAsia="方正仿宋_GBK" w:cs="Times New Roman"/>
                <w:snapToGrid w:val="0"/>
                <w:kern w:val="21"/>
                <w:sz w:val="20"/>
                <w:szCs w:val="20"/>
                <w:lang w:val="en-US" w:eastAsia="zh-CN"/>
              </w:rPr>
              <w:t>自该政府信息形成或者变更之日起20个工作日内</w:t>
            </w:r>
          </w:p>
        </w:tc>
        <w:tc>
          <w:tcPr>
            <w:tcW w:w="1240" w:type="dxa"/>
            <w:tcBorders>
              <w:top w:val="single" w:color="000000" w:sz="4" w:space="0"/>
              <w:left w:val="single" w:color="000000" w:sz="4" w:space="0"/>
              <w:bottom w:val="single" w:color="000000" w:sz="4" w:space="0"/>
              <w:right w:val="single" w:color="000000" w:sz="4" w:space="0"/>
            </w:tcBorders>
            <w:noWrap w:val="0"/>
            <w:vAlign w:val="center"/>
          </w:tcPr>
          <w:p w14:paraId="5E4082DE">
            <w:pPr>
              <w:keepNext w:val="0"/>
              <w:keepLines w:val="0"/>
              <w:pageBreakBefore w:val="0"/>
              <w:widowControl w:val="0"/>
              <w:kinsoku/>
              <w:wordWrap/>
              <w:overflowPunct w:val="0"/>
              <w:topLinePunct w:val="0"/>
              <w:autoSpaceDE/>
              <w:autoSpaceDN/>
              <w:bidi w:val="0"/>
              <w:adjustRightInd w:val="0"/>
              <w:snapToGrid w:val="0"/>
              <w:spacing w:line="260" w:lineRule="exact"/>
              <w:jc w:val="both"/>
              <w:textAlignment w:val="auto"/>
              <w:rPr>
                <w:rStyle w:val="6"/>
                <w:rFonts w:hint="default" w:ascii="Times New Roman" w:hAnsi="Times New Roman" w:eastAsia="方正仿宋_GBK" w:cs="Times New Roman"/>
                <w:i w:val="0"/>
                <w:iCs w:val="0"/>
                <w:lang w:val="en-US" w:eastAsia="zh-CN" w:bidi="ar"/>
              </w:rPr>
            </w:pPr>
            <w:r>
              <w:rPr>
                <w:rFonts w:hint="eastAsia" w:eastAsia="方正仿宋_GBK" w:cs="Times New Roman"/>
                <w:snapToGrid w:val="0"/>
                <w:kern w:val="21"/>
                <w:sz w:val="20"/>
                <w:szCs w:val="20"/>
                <w:lang w:val="en-US" w:eastAsia="zh-CN"/>
              </w:rPr>
              <w:t>政治工作办公室</w:t>
            </w:r>
          </w:p>
        </w:tc>
        <w:tc>
          <w:tcPr>
            <w:tcW w:w="2227" w:type="dxa"/>
            <w:tcBorders>
              <w:top w:val="single" w:color="000000" w:sz="4" w:space="0"/>
              <w:left w:val="single" w:color="000000" w:sz="4" w:space="0"/>
              <w:bottom w:val="single" w:color="000000" w:sz="4" w:space="0"/>
              <w:right w:val="single" w:color="000000" w:sz="4" w:space="0"/>
            </w:tcBorders>
            <w:noWrap w:val="0"/>
            <w:vAlign w:val="center"/>
          </w:tcPr>
          <w:p w14:paraId="6BF8FC1B">
            <w:pPr>
              <w:keepNext w:val="0"/>
              <w:keepLines w:val="0"/>
              <w:pageBreakBefore w:val="0"/>
              <w:widowControl w:val="0"/>
              <w:kinsoku/>
              <w:wordWrap/>
              <w:overflowPunct w:val="0"/>
              <w:topLinePunct w:val="0"/>
              <w:autoSpaceDE/>
              <w:autoSpaceDN/>
              <w:bidi w:val="0"/>
              <w:adjustRightInd w:val="0"/>
              <w:snapToGrid w:val="0"/>
              <w:spacing w:line="260" w:lineRule="exact"/>
              <w:jc w:val="both"/>
              <w:textAlignment w:val="auto"/>
              <w:rPr>
                <w:rStyle w:val="6"/>
                <w:rFonts w:hint="default" w:ascii="Times New Roman" w:hAnsi="Times New Roman" w:eastAsia="方正仿宋_GBK" w:cs="Times New Roman"/>
                <w:i w:val="0"/>
                <w:iCs w:val="0"/>
                <w:lang w:val="en-US" w:eastAsia="zh-CN" w:bidi="ar"/>
              </w:rPr>
            </w:pPr>
            <w:r>
              <w:rPr>
                <w:rFonts w:hint="default" w:ascii="Times New Roman" w:hAnsi="Times New Roman" w:eastAsia="方正仿宋_GBK" w:cs="Times New Roman"/>
                <w:snapToGrid w:val="0"/>
                <w:kern w:val="21"/>
                <w:sz w:val="20"/>
                <w:szCs w:val="20"/>
                <w:lang w:val="en-US" w:eastAsia="zh-CN"/>
              </w:rPr>
              <w:t>http://www.hnhs.gov.cn/22557/22597/22569/index.htm</w:t>
            </w:r>
          </w:p>
        </w:tc>
      </w:tr>
      <w:tr w14:paraId="22E430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90" w:hRule="atLeast"/>
        </w:trPr>
        <w:tc>
          <w:tcPr>
            <w:tcW w:w="414" w:type="dxa"/>
            <w:tcBorders>
              <w:top w:val="single" w:color="000000" w:sz="4" w:space="0"/>
              <w:left w:val="single" w:color="000000" w:sz="4" w:space="0"/>
              <w:bottom w:val="single" w:color="000000" w:sz="4" w:space="0"/>
              <w:right w:val="single" w:color="000000" w:sz="4" w:space="0"/>
            </w:tcBorders>
            <w:noWrap w:val="0"/>
            <w:vAlign w:val="center"/>
          </w:tcPr>
          <w:p w14:paraId="4A27DA4E">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Style w:val="6"/>
                <w:rFonts w:hint="default" w:ascii="Times New Roman" w:hAnsi="Times New Roman" w:eastAsia="方正仿宋_GBK" w:cs="Times New Roman"/>
                <w:i w:val="0"/>
                <w:iCs w:val="0"/>
                <w:lang w:val="en-US" w:eastAsia="zh-CN" w:bidi="ar"/>
              </w:rPr>
            </w:pPr>
            <w:r>
              <w:rPr>
                <w:rStyle w:val="6"/>
                <w:rFonts w:hint="eastAsia" w:eastAsia="方正仿宋_GBK" w:cs="Times New Roman"/>
                <w:i w:val="0"/>
                <w:iCs w:val="0"/>
                <w:lang w:val="en-US" w:eastAsia="zh-CN" w:bidi="ar"/>
              </w:rPr>
              <w:t>8</w:t>
            </w:r>
          </w:p>
        </w:tc>
        <w:tc>
          <w:tcPr>
            <w:tcW w:w="793" w:type="dxa"/>
            <w:tcBorders>
              <w:top w:val="single" w:color="000000" w:sz="4" w:space="0"/>
              <w:left w:val="single" w:color="000000" w:sz="4" w:space="0"/>
              <w:bottom w:val="single" w:color="000000" w:sz="4" w:space="0"/>
              <w:right w:val="single" w:color="000000" w:sz="4" w:space="0"/>
            </w:tcBorders>
            <w:noWrap w:val="0"/>
            <w:vAlign w:val="center"/>
          </w:tcPr>
          <w:p w14:paraId="2DE61735">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center"/>
              <w:rPr>
                <w:rStyle w:val="6"/>
                <w:rFonts w:hint="default" w:ascii="Times New Roman" w:hAnsi="Times New Roman" w:eastAsia="方正仿宋_GBK" w:cs="Times New Roman"/>
                <w:i w:val="0"/>
                <w:iCs w:val="0"/>
                <w:lang w:val="en-US" w:eastAsia="zh-CN" w:bidi="ar"/>
              </w:rPr>
            </w:pPr>
            <w:r>
              <w:rPr>
                <w:rStyle w:val="6"/>
                <w:rFonts w:hint="default" w:ascii="Times New Roman" w:hAnsi="Times New Roman" w:eastAsia="方正仿宋_GBK" w:cs="Times New Roman"/>
                <w:i w:val="0"/>
                <w:iCs w:val="0"/>
                <w:lang w:val="en-US" w:eastAsia="zh-CN" w:bidi="ar"/>
              </w:rPr>
              <w:t>建议提案</w:t>
            </w:r>
          </w:p>
        </w:tc>
        <w:tc>
          <w:tcPr>
            <w:tcW w:w="663" w:type="dxa"/>
            <w:tcBorders>
              <w:top w:val="single" w:color="000000" w:sz="4" w:space="0"/>
              <w:left w:val="single" w:color="000000" w:sz="4" w:space="0"/>
              <w:bottom w:val="single" w:color="000000" w:sz="4" w:space="0"/>
              <w:right w:val="single" w:color="000000" w:sz="4" w:space="0"/>
            </w:tcBorders>
            <w:noWrap w:val="0"/>
            <w:vAlign w:val="center"/>
          </w:tcPr>
          <w:p w14:paraId="0607C92B">
            <w:pPr>
              <w:keepNext w:val="0"/>
              <w:keepLines w:val="0"/>
              <w:pageBreakBefore w:val="0"/>
              <w:widowControl/>
              <w:suppressLineNumbers w:val="0"/>
              <w:kinsoku/>
              <w:wordWrap/>
              <w:overflowPunct/>
              <w:topLinePunct w:val="0"/>
              <w:autoSpaceDE/>
              <w:autoSpaceDN/>
              <w:bidi w:val="0"/>
              <w:adjustRightInd/>
              <w:snapToGrid/>
              <w:spacing w:line="280" w:lineRule="exact"/>
              <w:jc w:val="both"/>
              <w:textAlignment w:val="center"/>
              <w:rPr>
                <w:rStyle w:val="6"/>
                <w:rFonts w:hint="default" w:ascii="Times New Roman" w:hAnsi="Times New Roman" w:eastAsia="方正仿宋_GBK" w:cs="Times New Roman"/>
                <w:i w:val="0"/>
                <w:iCs w:val="0"/>
                <w:lang w:val="en-US" w:eastAsia="zh-CN" w:bidi="ar"/>
              </w:rPr>
            </w:pPr>
            <w:r>
              <w:rPr>
                <w:rStyle w:val="6"/>
                <w:rFonts w:hint="default" w:ascii="Times New Roman" w:hAnsi="Times New Roman" w:eastAsia="方正仿宋_GBK" w:cs="Times New Roman"/>
                <w:i w:val="0"/>
                <w:iCs w:val="0"/>
                <w:lang w:val="en-US" w:eastAsia="zh-CN" w:bidi="ar"/>
              </w:rPr>
              <w:t>人大代表建议和政协提案办理</w:t>
            </w:r>
          </w:p>
        </w:tc>
        <w:tc>
          <w:tcPr>
            <w:tcW w:w="2083" w:type="dxa"/>
            <w:tcBorders>
              <w:top w:val="single" w:color="000000" w:sz="4" w:space="0"/>
              <w:left w:val="single" w:color="000000" w:sz="4" w:space="0"/>
              <w:bottom w:val="single" w:color="000000" w:sz="4" w:space="0"/>
              <w:right w:val="single" w:color="000000" w:sz="4" w:space="0"/>
            </w:tcBorders>
            <w:noWrap w:val="0"/>
            <w:vAlign w:val="center"/>
          </w:tcPr>
          <w:p w14:paraId="1E1E2D75">
            <w:pPr>
              <w:keepNext w:val="0"/>
              <w:keepLines w:val="0"/>
              <w:pageBreakBefore w:val="0"/>
              <w:widowControl/>
              <w:suppressLineNumbers w:val="0"/>
              <w:kinsoku/>
              <w:wordWrap/>
              <w:overflowPunct/>
              <w:topLinePunct w:val="0"/>
              <w:autoSpaceDE/>
              <w:autoSpaceDN/>
              <w:bidi w:val="0"/>
              <w:adjustRightInd/>
              <w:snapToGrid/>
              <w:spacing w:line="280" w:lineRule="exact"/>
              <w:jc w:val="both"/>
              <w:textAlignment w:val="center"/>
              <w:rPr>
                <w:rStyle w:val="6"/>
                <w:rFonts w:hint="default" w:ascii="Times New Roman" w:hAnsi="Times New Roman" w:eastAsia="方正仿宋_GBK" w:cs="Times New Roman"/>
                <w:i w:val="0"/>
                <w:iCs w:val="0"/>
                <w:lang w:val="en-US" w:eastAsia="zh-CN" w:bidi="ar"/>
              </w:rPr>
            </w:pPr>
            <w:r>
              <w:rPr>
                <w:rStyle w:val="6"/>
                <w:rFonts w:hint="default" w:ascii="Times New Roman" w:hAnsi="Times New Roman" w:eastAsia="方正仿宋_GBK" w:cs="Times New Roman"/>
                <w:i w:val="0"/>
                <w:iCs w:val="0"/>
                <w:lang w:val="en-US" w:eastAsia="zh-CN" w:bidi="ar"/>
              </w:rPr>
              <w:t>对涉及公共利益、公众权益、社会关切及需要社会广泛知晓的省人大代表建议、省政协提案及其答复意见经审查可以公开的</w:t>
            </w:r>
          </w:p>
        </w:tc>
        <w:tc>
          <w:tcPr>
            <w:tcW w:w="3674" w:type="dxa"/>
            <w:tcBorders>
              <w:top w:val="single" w:color="000000" w:sz="4" w:space="0"/>
              <w:left w:val="single" w:color="000000" w:sz="4" w:space="0"/>
              <w:bottom w:val="single" w:color="000000" w:sz="4" w:space="0"/>
              <w:right w:val="single" w:color="000000" w:sz="4" w:space="0"/>
            </w:tcBorders>
            <w:noWrap w:val="0"/>
            <w:vAlign w:val="center"/>
          </w:tcPr>
          <w:p w14:paraId="185C4673">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Style w:val="6"/>
                <w:rFonts w:hint="default" w:ascii="Times New Roman" w:hAnsi="Times New Roman" w:eastAsia="方正仿宋_GBK" w:cs="Times New Roman"/>
                <w:i w:val="0"/>
                <w:iCs w:val="0"/>
                <w:lang w:val="en-US" w:eastAsia="zh-CN" w:bidi="ar"/>
              </w:rPr>
            </w:pPr>
            <w:r>
              <w:rPr>
                <w:rStyle w:val="6"/>
                <w:rFonts w:hint="default" w:ascii="Times New Roman" w:hAnsi="Times New Roman" w:eastAsia="方正仿宋_GBK" w:cs="Times New Roman"/>
                <w:i w:val="0"/>
                <w:iCs w:val="0"/>
                <w:lang w:val="en-US" w:eastAsia="zh-CN" w:bidi="ar"/>
              </w:rPr>
              <w:t>《中华人民共和国全国人民代表大会和地方各级人民代表大会代表法》第五十一条；《中国人民政治协商会议全国委员会提案工作条例》第二十</w:t>
            </w:r>
            <w:r>
              <w:rPr>
                <w:rStyle w:val="6"/>
                <w:rFonts w:hint="eastAsia" w:eastAsia="方正仿宋_GBK" w:cs="Times New Roman"/>
                <w:i w:val="0"/>
                <w:iCs w:val="0"/>
                <w:lang w:val="en-US" w:eastAsia="zh-CN" w:bidi="ar"/>
              </w:rPr>
              <w:t>三</w:t>
            </w:r>
            <w:r>
              <w:rPr>
                <w:rStyle w:val="6"/>
                <w:rFonts w:hint="default" w:ascii="Times New Roman" w:hAnsi="Times New Roman" w:eastAsia="方正仿宋_GBK" w:cs="Times New Roman"/>
                <w:i w:val="0"/>
                <w:iCs w:val="0"/>
                <w:lang w:val="en-US" w:eastAsia="zh-CN" w:bidi="ar"/>
              </w:rPr>
              <w:t>条；《湖南省人民政府办公厅关于印发〈省人大代表建议和省政协提案办理工作规定〉的通知》（湘政办发</w:t>
            </w:r>
            <w:r>
              <w:rPr>
                <w:rStyle w:val="6"/>
                <w:rFonts w:hint="eastAsia" w:ascii="Times New Roman" w:hAnsi="Times New Roman" w:eastAsia="方正仿宋_GBK" w:cs="Times New Roman"/>
                <w:i w:val="0"/>
                <w:iCs w:val="0"/>
                <w:lang w:val="en-US" w:eastAsia="zh-CN" w:bidi="ar"/>
              </w:rPr>
              <w:t>〔2017〕41号）第十三条《益阳市人民政府办公室关于印发&lt;益阳市人民政府办理人大代表建议和政协提案工作办法&gt;的通知》（益政办发〔2016〕28号）第二十一条　办理结果公开。（一）按照“谁办理、谁答复、谁公开”的原则，确定建议提案办理结果公开的主体。</w:t>
            </w:r>
          </w:p>
        </w:tc>
        <w:tc>
          <w:tcPr>
            <w:tcW w:w="1000" w:type="dxa"/>
            <w:tcBorders>
              <w:top w:val="single" w:color="000000" w:sz="4" w:space="0"/>
              <w:left w:val="single" w:color="000000" w:sz="4" w:space="0"/>
              <w:bottom w:val="single" w:color="000000" w:sz="4" w:space="0"/>
              <w:right w:val="single" w:color="000000" w:sz="4" w:space="0"/>
            </w:tcBorders>
            <w:noWrap w:val="0"/>
            <w:vAlign w:val="center"/>
          </w:tcPr>
          <w:p w14:paraId="63F688BC">
            <w:pPr>
              <w:keepNext w:val="0"/>
              <w:keepLines w:val="0"/>
              <w:pageBreakBefore w:val="0"/>
              <w:widowControl/>
              <w:suppressLineNumbers w:val="0"/>
              <w:kinsoku/>
              <w:wordWrap/>
              <w:overflowPunct/>
              <w:topLinePunct w:val="0"/>
              <w:autoSpaceDE/>
              <w:autoSpaceDN/>
              <w:bidi w:val="0"/>
              <w:adjustRightInd/>
              <w:snapToGrid/>
              <w:spacing w:line="280" w:lineRule="exact"/>
              <w:jc w:val="both"/>
              <w:textAlignment w:val="center"/>
              <w:rPr>
                <w:rStyle w:val="6"/>
                <w:rFonts w:hint="default" w:ascii="Times New Roman" w:hAnsi="Times New Roman" w:eastAsia="方正仿宋_GBK" w:cs="Times New Roman"/>
                <w:i w:val="0"/>
                <w:iCs w:val="0"/>
                <w:lang w:val="en-US" w:eastAsia="zh-CN" w:bidi="ar"/>
              </w:rPr>
            </w:pPr>
            <w:r>
              <w:rPr>
                <w:rStyle w:val="6"/>
                <w:rFonts w:hint="default" w:ascii="Times New Roman" w:hAnsi="Times New Roman" w:eastAsia="方正仿宋_GBK" w:cs="Times New Roman"/>
                <w:i w:val="0"/>
                <w:iCs w:val="0"/>
                <w:lang w:val="en-US" w:eastAsia="zh-CN" w:bidi="ar"/>
              </w:rPr>
              <w:t>政府网站</w:t>
            </w:r>
          </w:p>
        </w:tc>
        <w:tc>
          <w:tcPr>
            <w:tcW w:w="2080" w:type="dxa"/>
            <w:tcBorders>
              <w:top w:val="single" w:color="000000" w:sz="4" w:space="0"/>
              <w:left w:val="single" w:color="000000" w:sz="4" w:space="0"/>
              <w:bottom w:val="single" w:color="000000" w:sz="4" w:space="0"/>
              <w:right w:val="single" w:color="000000" w:sz="4" w:space="0"/>
            </w:tcBorders>
            <w:noWrap w:val="0"/>
            <w:vAlign w:val="center"/>
          </w:tcPr>
          <w:p w14:paraId="0034E61C">
            <w:pPr>
              <w:keepNext w:val="0"/>
              <w:keepLines w:val="0"/>
              <w:pageBreakBefore w:val="0"/>
              <w:widowControl/>
              <w:suppressLineNumbers w:val="0"/>
              <w:kinsoku/>
              <w:wordWrap/>
              <w:overflowPunct/>
              <w:topLinePunct w:val="0"/>
              <w:autoSpaceDE/>
              <w:autoSpaceDN/>
              <w:bidi w:val="0"/>
              <w:adjustRightInd/>
              <w:snapToGrid/>
              <w:spacing w:line="280" w:lineRule="exact"/>
              <w:jc w:val="both"/>
              <w:textAlignment w:val="center"/>
              <w:rPr>
                <w:rStyle w:val="6"/>
                <w:rFonts w:hint="default" w:ascii="Times New Roman" w:hAnsi="Times New Roman" w:eastAsia="方正仿宋_GBK" w:cs="Times New Roman"/>
                <w:i w:val="0"/>
                <w:iCs w:val="0"/>
                <w:lang w:val="en-US" w:eastAsia="zh-CN" w:bidi="ar"/>
              </w:rPr>
            </w:pPr>
            <w:r>
              <w:rPr>
                <w:rFonts w:hint="default" w:ascii="Times New Roman" w:hAnsi="Times New Roman" w:eastAsia="方正仿宋_GBK" w:cs="Times New Roman"/>
                <w:snapToGrid w:val="0"/>
                <w:kern w:val="21"/>
                <w:sz w:val="20"/>
                <w:szCs w:val="20"/>
                <w:lang w:val="en-US" w:eastAsia="zh-CN"/>
              </w:rPr>
              <w:t>自该政府信息形成或者变更之日起20个工作日内；省人大代表建议和省政协提案在答复代表和提案者后一个月内开</w:t>
            </w:r>
          </w:p>
        </w:tc>
        <w:tc>
          <w:tcPr>
            <w:tcW w:w="1240" w:type="dxa"/>
            <w:tcBorders>
              <w:top w:val="single" w:color="000000" w:sz="4" w:space="0"/>
              <w:left w:val="single" w:color="000000" w:sz="4" w:space="0"/>
              <w:bottom w:val="single" w:color="000000" w:sz="4" w:space="0"/>
              <w:right w:val="single" w:color="000000" w:sz="4" w:space="0"/>
            </w:tcBorders>
            <w:noWrap w:val="0"/>
            <w:vAlign w:val="center"/>
          </w:tcPr>
          <w:p w14:paraId="6D35AA1E">
            <w:pPr>
              <w:keepNext w:val="0"/>
              <w:keepLines w:val="0"/>
              <w:pageBreakBefore w:val="0"/>
              <w:widowControl/>
              <w:suppressLineNumbers w:val="0"/>
              <w:kinsoku/>
              <w:wordWrap/>
              <w:overflowPunct/>
              <w:topLinePunct w:val="0"/>
              <w:autoSpaceDE/>
              <w:autoSpaceDN/>
              <w:bidi w:val="0"/>
              <w:adjustRightInd/>
              <w:snapToGrid/>
              <w:spacing w:line="280" w:lineRule="exact"/>
              <w:jc w:val="both"/>
              <w:textAlignment w:val="center"/>
              <w:rPr>
                <w:rStyle w:val="6"/>
                <w:rFonts w:hint="default" w:ascii="Times New Roman" w:hAnsi="Times New Roman" w:eastAsia="方正仿宋_GBK" w:cs="Times New Roman"/>
                <w:i w:val="0"/>
                <w:iCs w:val="0"/>
                <w:lang w:val="en-US" w:eastAsia="zh-CN" w:bidi="ar"/>
              </w:rPr>
            </w:pPr>
            <w:r>
              <w:rPr>
                <w:rStyle w:val="6"/>
                <w:rFonts w:hint="eastAsia" w:eastAsia="方正仿宋_GBK" w:cs="Times New Roman"/>
                <w:i w:val="0"/>
                <w:iCs w:val="0"/>
                <w:lang w:val="en-US" w:eastAsia="zh-CN" w:bidi="ar"/>
              </w:rPr>
              <w:t>办公室</w:t>
            </w:r>
          </w:p>
        </w:tc>
        <w:tc>
          <w:tcPr>
            <w:tcW w:w="2227" w:type="dxa"/>
            <w:tcBorders>
              <w:top w:val="single" w:color="000000" w:sz="4" w:space="0"/>
              <w:left w:val="single" w:color="000000" w:sz="4" w:space="0"/>
              <w:bottom w:val="single" w:color="000000" w:sz="4" w:space="0"/>
              <w:right w:val="single" w:color="000000" w:sz="4" w:space="0"/>
            </w:tcBorders>
            <w:noWrap w:val="0"/>
            <w:vAlign w:val="center"/>
          </w:tcPr>
          <w:p w14:paraId="0048C7CC">
            <w:pPr>
              <w:keepNext w:val="0"/>
              <w:keepLines w:val="0"/>
              <w:pageBreakBefore w:val="0"/>
              <w:widowControl/>
              <w:suppressLineNumbers w:val="0"/>
              <w:kinsoku/>
              <w:wordWrap/>
              <w:overflowPunct/>
              <w:topLinePunct w:val="0"/>
              <w:autoSpaceDE/>
              <w:autoSpaceDN/>
              <w:bidi w:val="0"/>
              <w:adjustRightInd/>
              <w:snapToGrid/>
              <w:spacing w:line="280" w:lineRule="exact"/>
              <w:jc w:val="both"/>
              <w:textAlignment w:val="center"/>
              <w:rPr>
                <w:rStyle w:val="6"/>
                <w:rFonts w:hint="default" w:ascii="Times New Roman" w:hAnsi="Times New Roman" w:eastAsia="方正仿宋_GBK" w:cs="Times New Roman"/>
                <w:i w:val="0"/>
                <w:iCs w:val="0"/>
                <w:lang w:val="en-US" w:eastAsia="zh-CN" w:bidi="ar"/>
              </w:rPr>
            </w:pPr>
            <w:r>
              <w:rPr>
                <w:rFonts w:hint="default" w:ascii="Times New Roman" w:hAnsi="Times New Roman" w:eastAsia="方正仿宋_GBK" w:cs="Times New Roman"/>
                <w:snapToGrid w:val="0"/>
                <w:kern w:val="21"/>
                <w:sz w:val="20"/>
                <w:szCs w:val="20"/>
                <w:lang w:val="en-US" w:eastAsia="zh-CN"/>
              </w:rPr>
              <w:t>http://www.hnhs.gov.cn/22557/24327/31843/43606/index.htm</w:t>
            </w:r>
          </w:p>
        </w:tc>
      </w:tr>
      <w:tr w14:paraId="742039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3430" w:hRule="atLeast"/>
        </w:trPr>
        <w:tc>
          <w:tcPr>
            <w:tcW w:w="414" w:type="dxa"/>
            <w:tcBorders>
              <w:top w:val="single" w:color="000000" w:sz="4" w:space="0"/>
              <w:left w:val="single" w:color="000000" w:sz="4" w:space="0"/>
              <w:bottom w:val="single" w:color="000000" w:sz="4" w:space="0"/>
              <w:right w:val="single" w:color="000000" w:sz="4" w:space="0"/>
            </w:tcBorders>
            <w:noWrap w:val="0"/>
            <w:vAlign w:val="center"/>
          </w:tcPr>
          <w:p w14:paraId="4F136386">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Style w:val="6"/>
                <w:rFonts w:hint="default" w:ascii="Times New Roman" w:hAnsi="Times New Roman" w:eastAsia="方正仿宋_GBK" w:cs="Times New Roman"/>
                <w:i w:val="0"/>
                <w:iCs w:val="0"/>
                <w:lang w:val="en-US" w:eastAsia="zh-CN" w:bidi="ar"/>
              </w:rPr>
            </w:pPr>
            <w:r>
              <w:rPr>
                <w:rStyle w:val="6"/>
                <w:rFonts w:hint="eastAsia" w:eastAsia="方正仿宋_GBK" w:cs="Times New Roman"/>
                <w:i w:val="0"/>
                <w:iCs w:val="0"/>
                <w:lang w:val="en-US" w:eastAsia="zh-CN" w:bidi="ar"/>
              </w:rPr>
              <w:t>9</w:t>
            </w:r>
          </w:p>
        </w:tc>
        <w:tc>
          <w:tcPr>
            <w:tcW w:w="793" w:type="dxa"/>
            <w:tcBorders>
              <w:top w:val="single" w:color="000000" w:sz="4" w:space="0"/>
              <w:left w:val="single" w:color="000000" w:sz="4" w:space="0"/>
              <w:bottom w:val="single" w:color="000000" w:sz="4" w:space="0"/>
              <w:right w:val="single" w:color="000000" w:sz="4" w:space="0"/>
            </w:tcBorders>
            <w:noWrap w:val="0"/>
            <w:vAlign w:val="center"/>
          </w:tcPr>
          <w:p w14:paraId="5B3F5AED">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center"/>
              <w:rPr>
                <w:rStyle w:val="6"/>
                <w:rFonts w:hint="default" w:ascii="Times New Roman" w:hAnsi="Times New Roman" w:eastAsia="方正仿宋_GBK" w:cs="Times New Roman"/>
                <w:i w:val="0"/>
                <w:iCs w:val="0"/>
                <w:lang w:val="en-US" w:eastAsia="zh-CN" w:bidi="ar"/>
              </w:rPr>
            </w:pPr>
            <w:r>
              <w:rPr>
                <w:rStyle w:val="6"/>
                <w:rFonts w:hint="default" w:ascii="Times New Roman" w:hAnsi="Times New Roman" w:eastAsia="方正仿宋_GBK" w:cs="Times New Roman"/>
                <w:i w:val="0"/>
                <w:iCs w:val="0"/>
                <w:lang w:val="en-US" w:eastAsia="zh-CN" w:bidi="ar"/>
              </w:rPr>
              <w:t>法治政府建设年度报告</w:t>
            </w:r>
          </w:p>
        </w:tc>
        <w:tc>
          <w:tcPr>
            <w:tcW w:w="663" w:type="dxa"/>
            <w:tcBorders>
              <w:top w:val="single" w:color="000000" w:sz="4" w:space="0"/>
              <w:left w:val="single" w:color="000000" w:sz="4" w:space="0"/>
              <w:bottom w:val="single" w:color="000000" w:sz="4" w:space="0"/>
              <w:right w:val="single" w:color="000000" w:sz="4" w:space="0"/>
            </w:tcBorders>
            <w:noWrap w:val="0"/>
            <w:vAlign w:val="center"/>
          </w:tcPr>
          <w:p w14:paraId="4D258103">
            <w:pPr>
              <w:keepNext w:val="0"/>
              <w:keepLines w:val="0"/>
              <w:pageBreakBefore w:val="0"/>
              <w:widowControl/>
              <w:suppressLineNumbers w:val="0"/>
              <w:kinsoku/>
              <w:wordWrap/>
              <w:overflowPunct/>
              <w:topLinePunct w:val="0"/>
              <w:autoSpaceDE/>
              <w:autoSpaceDN/>
              <w:bidi w:val="0"/>
              <w:adjustRightInd/>
              <w:snapToGrid/>
              <w:spacing w:line="280" w:lineRule="exact"/>
              <w:jc w:val="both"/>
              <w:textAlignment w:val="center"/>
              <w:rPr>
                <w:rStyle w:val="6"/>
                <w:rFonts w:hint="default" w:ascii="Times New Roman" w:hAnsi="Times New Roman" w:eastAsia="方正仿宋_GBK" w:cs="Times New Roman"/>
                <w:i w:val="0"/>
                <w:iCs w:val="0"/>
                <w:lang w:val="en-US" w:eastAsia="zh-CN" w:bidi="ar"/>
              </w:rPr>
            </w:pPr>
            <w:r>
              <w:rPr>
                <w:rStyle w:val="6"/>
                <w:rFonts w:hint="default" w:ascii="Times New Roman" w:hAnsi="Times New Roman" w:eastAsia="方正仿宋_GBK" w:cs="Times New Roman"/>
                <w:i w:val="0"/>
                <w:iCs w:val="0"/>
                <w:lang w:val="en-US" w:eastAsia="zh-CN" w:bidi="ar"/>
              </w:rPr>
              <w:t>法治政府建设年度报告</w:t>
            </w:r>
          </w:p>
        </w:tc>
        <w:tc>
          <w:tcPr>
            <w:tcW w:w="2083" w:type="dxa"/>
            <w:tcBorders>
              <w:top w:val="single" w:color="000000" w:sz="4" w:space="0"/>
              <w:left w:val="single" w:color="000000" w:sz="4" w:space="0"/>
              <w:bottom w:val="single" w:color="000000" w:sz="4" w:space="0"/>
              <w:right w:val="single" w:color="000000" w:sz="4" w:space="0"/>
            </w:tcBorders>
            <w:noWrap w:val="0"/>
            <w:vAlign w:val="center"/>
          </w:tcPr>
          <w:p w14:paraId="1F1D2729">
            <w:pPr>
              <w:keepNext w:val="0"/>
              <w:keepLines w:val="0"/>
              <w:pageBreakBefore w:val="0"/>
              <w:widowControl/>
              <w:suppressLineNumbers w:val="0"/>
              <w:kinsoku/>
              <w:wordWrap/>
              <w:overflowPunct/>
              <w:topLinePunct w:val="0"/>
              <w:autoSpaceDE/>
              <w:autoSpaceDN/>
              <w:bidi w:val="0"/>
              <w:adjustRightInd/>
              <w:snapToGrid/>
              <w:spacing w:line="280" w:lineRule="exact"/>
              <w:jc w:val="both"/>
              <w:textAlignment w:val="center"/>
              <w:rPr>
                <w:rStyle w:val="6"/>
                <w:rFonts w:hint="default" w:ascii="Times New Roman" w:hAnsi="Times New Roman" w:eastAsia="方正仿宋_GBK" w:cs="Times New Roman"/>
                <w:i w:val="0"/>
                <w:iCs w:val="0"/>
                <w:lang w:val="en-US" w:eastAsia="zh-CN" w:bidi="ar"/>
              </w:rPr>
            </w:pPr>
            <w:r>
              <w:rPr>
                <w:rStyle w:val="6"/>
                <w:rFonts w:hint="default" w:ascii="Times New Roman" w:hAnsi="Times New Roman" w:eastAsia="方正仿宋_GBK" w:cs="Times New Roman"/>
                <w:i w:val="0"/>
                <w:iCs w:val="0"/>
                <w:lang w:val="en-US" w:eastAsia="zh-CN" w:bidi="ar"/>
              </w:rPr>
              <w:t>上一年度推进法治政府建设的主要举措和成效、存在的不足和原因，党政主要负责人履行推进法治建设第一责任人职责，加强法治政府建设的有关情况；下一年度推进法治政府建设的主要安排；其他需要报告的情况</w:t>
            </w:r>
          </w:p>
        </w:tc>
        <w:tc>
          <w:tcPr>
            <w:tcW w:w="3674" w:type="dxa"/>
            <w:tcBorders>
              <w:top w:val="single" w:color="000000" w:sz="4" w:space="0"/>
              <w:left w:val="single" w:color="000000" w:sz="4" w:space="0"/>
              <w:bottom w:val="single" w:color="000000" w:sz="4" w:space="0"/>
              <w:right w:val="single" w:color="000000" w:sz="4" w:space="0"/>
            </w:tcBorders>
            <w:noWrap w:val="0"/>
            <w:vAlign w:val="center"/>
          </w:tcPr>
          <w:p w14:paraId="051DC42C">
            <w:pPr>
              <w:keepNext w:val="0"/>
              <w:keepLines w:val="0"/>
              <w:pageBreakBefore w:val="0"/>
              <w:widowControl/>
              <w:suppressLineNumbers w:val="0"/>
              <w:kinsoku/>
              <w:wordWrap/>
              <w:overflowPunct/>
              <w:topLinePunct w:val="0"/>
              <w:autoSpaceDE/>
              <w:autoSpaceDN/>
              <w:bidi w:val="0"/>
              <w:adjustRightInd/>
              <w:snapToGrid/>
              <w:spacing w:line="280" w:lineRule="exact"/>
              <w:jc w:val="both"/>
              <w:textAlignment w:val="center"/>
              <w:rPr>
                <w:rStyle w:val="6"/>
                <w:rFonts w:hint="default" w:ascii="Times New Roman" w:hAnsi="Times New Roman" w:eastAsia="方正仿宋_GBK" w:cs="Times New Roman"/>
                <w:i w:val="0"/>
                <w:iCs w:val="0"/>
                <w:lang w:val="en-US" w:eastAsia="zh-CN" w:bidi="ar"/>
              </w:rPr>
            </w:pPr>
            <w:r>
              <w:rPr>
                <w:rStyle w:val="6"/>
                <w:rFonts w:hint="default" w:ascii="Times New Roman" w:hAnsi="Times New Roman" w:eastAsia="方正仿宋_GBK" w:cs="Times New Roman"/>
                <w:i w:val="0"/>
                <w:iCs w:val="0"/>
                <w:lang w:val="en-US" w:eastAsia="zh-CN" w:bidi="ar"/>
              </w:rPr>
              <w:t>中共中央办公厅 国务院办公厅印发《法治政府建设与责任落实督察工作规定》第二十四条</w:t>
            </w:r>
          </w:p>
        </w:tc>
        <w:tc>
          <w:tcPr>
            <w:tcW w:w="1000" w:type="dxa"/>
            <w:tcBorders>
              <w:top w:val="single" w:color="000000" w:sz="4" w:space="0"/>
              <w:left w:val="single" w:color="000000" w:sz="4" w:space="0"/>
              <w:bottom w:val="single" w:color="000000" w:sz="4" w:space="0"/>
              <w:right w:val="single" w:color="000000" w:sz="4" w:space="0"/>
            </w:tcBorders>
            <w:noWrap w:val="0"/>
            <w:vAlign w:val="center"/>
          </w:tcPr>
          <w:p w14:paraId="6D237107">
            <w:pPr>
              <w:keepNext w:val="0"/>
              <w:keepLines w:val="0"/>
              <w:pageBreakBefore w:val="0"/>
              <w:widowControl/>
              <w:suppressLineNumbers w:val="0"/>
              <w:kinsoku/>
              <w:wordWrap/>
              <w:overflowPunct/>
              <w:topLinePunct w:val="0"/>
              <w:autoSpaceDE/>
              <w:autoSpaceDN/>
              <w:bidi w:val="0"/>
              <w:adjustRightInd/>
              <w:snapToGrid/>
              <w:spacing w:line="280" w:lineRule="exact"/>
              <w:jc w:val="both"/>
              <w:textAlignment w:val="center"/>
              <w:rPr>
                <w:rStyle w:val="6"/>
                <w:rFonts w:hint="default" w:ascii="Times New Roman" w:hAnsi="Times New Roman" w:eastAsia="方正仿宋_GBK" w:cs="Times New Roman"/>
                <w:i w:val="0"/>
                <w:iCs w:val="0"/>
                <w:lang w:val="en-US" w:eastAsia="zh-CN" w:bidi="ar"/>
              </w:rPr>
            </w:pPr>
            <w:r>
              <w:rPr>
                <w:rStyle w:val="6"/>
                <w:rFonts w:hint="default" w:ascii="Times New Roman" w:hAnsi="Times New Roman" w:eastAsia="方正仿宋_GBK" w:cs="Times New Roman"/>
                <w:i w:val="0"/>
                <w:iCs w:val="0"/>
                <w:lang w:val="en-US" w:eastAsia="zh-CN" w:bidi="ar"/>
              </w:rPr>
              <w:t>政府网站</w:t>
            </w:r>
          </w:p>
        </w:tc>
        <w:tc>
          <w:tcPr>
            <w:tcW w:w="2080" w:type="dxa"/>
            <w:tcBorders>
              <w:top w:val="single" w:color="000000" w:sz="4" w:space="0"/>
              <w:left w:val="single" w:color="000000" w:sz="4" w:space="0"/>
              <w:bottom w:val="single" w:color="000000" w:sz="4" w:space="0"/>
              <w:right w:val="single" w:color="000000" w:sz="4" w:space="0"/>
            </w:tcBorders>
            <w:noWrap w:val="0"/>
            <w:vAlign w:val="center"/>
          </w:tcPr>
          <w:p w14:paraId="3DD56F85">
            <w:pPr>
              <w:keepNext w:val="0"/>
              <w:keepLines w:val="0"/>
              <w:pageBreakBefore w:val="0"/>
              <w:widowControl/>
              <w:suppressLineNumbers w:val="0"/>
              <w:kinsoku/>
              <w:wordWrap/>
              <w:overflowPunct/>
              <w:topLinePunct w:val="0"/>
              <w:autoSpaceDE/>
              <w:autoSpaceDN/>
              <w:bidi w:val="0"/>
              <w:adjustRightInd/>
              <w:snapToGrid/>
              <w:spacing w:line="280" w:lineRule="exact"/>
              <w:jc w:val="both"/>
              <w:textAlignment w:val="center"/>
              <w:rPr>
                <w:rStyle w:val="6"/>
                <w:rFonts w:hint="default" w:ascii="Times New Roman" w:hAnsi="Times New Roman" w:eastAsia="方正仿宋_GBK" w:cs="Times New Roman"/>
                <w:i w:val="0"/>
                <w:iCs w:val="0"/>
                <w:lang w:val="en-US" w:eastAsia="zh-CN" w:bidi="ar"/>
              </w:rPr>
            </w:pPr>
            <w:r>
              <w:rPr>
                <w:rStyle w:val="6"/>
                <w:rFonts w:hint="default" w:ascii="Times New Roman" w:hAnsi="Times New Roman" w:eastAsia="方正仿宋_GBK" w:cs="Times New Roman"/>
                <w:i w:val="0"/>
                <w:iCs w:val="0"/>
                <w:lang w:val="en-US" w:eastAsia="zh-CN" w:bidi="ar"/>
              </w:rPr>
              <w:t>每年4月1日之前</w:t>
            </w:r>
          </w:p>
        </w:tc>
        <w:tc>
          <w:tcPr>
            <w:tcW w:w="1240" w:type="dxa"/>
            <w:tcBorders>
              <w:top w:val="single" w:color="000000" w:sz="4" w:space="0"/>
              <w:left w:val="single" w:color="000000" w:sz="4" w:space="0"/>
              <w:bottom w:val="single" w:color="000000" w:sz="4" w:space="0"/>
              <w:right w:val="single" w:color="000000" w:sz="4" w:space="0"/>
            </w:tcBorders>
            <w:noWrap w:val="0"/>
            <w:vAlign w:val="center"/>
          </w:tcPr>
          <w:p w14:paraId="369771A6">
            <w:pPr>
              <w:keepNext w:val="0"/>
              <w:keepLines w:val="0"/>
              <w:pageBreakBefore w:val="0"/>
              <w:widowControl/>
              <w:suppressLineNumbers w:val="0"/>
              <w:kinsoku/>
              <w:wordWrap/>
              <w:overflowPunct/>
              <w:topLinePunct w:val="0"/>
              <w:autoSpaceDE/>
              <w:autoSpaceDN/>
              <w:bidi w:val="0"/>
              <w:adjustRightInd/>
              <w:snapToGrid/>
              <w:spacing w:line="280" w:lineRule="exact"/>
              <w:jc w:val="both"/>
              <w:textAlignment w:val="center"/>
              <w:rPr>
                <w:rStyle w:val="6"/>
                <w:rFonts w:hint="default" w:ascii="Times New Roman" w:hAnsi="Times New Roman" w:eastAsia="方正仿宋_GBK" w:cs="Times New Roman"/>
                <w:i w:val="0"/>
                <w:iCs w:val="0"/>
                <w:lang w:val="en-US" w:eastAsia="zh-CN" w:bidi="ar"/>
              </w:rPr>
            </w:pPr>
            <w:r>
              <w:rPr>
                <w:rStyle w:val="6"/>
                <w:rFonts w:hint="default" w:ascii="Times New Roman" w:hAnsi="Times New Roman" w:eastAsia="方正仿宋_GBK" w:cs="Times New Roman"/>
                <w:i w:val="0"/>
                <w:iCs w:val="0"/>
                <w:lang w:val="en-US" w:eastAsia="zh-CN" w:bidi="ar"/>
              </w:rPr>
              <w:t>依法治区委员会办公室秘书室</w:t>
            </w:r>
          </w:p>
        </w:tc>
        <w:tc>
          <w:tcPr>
            <w:tcW w:w="2227" w:type="dxa"/>
            <w:tcBorders>
              <w:top w:val="single" w:color="000000" w:sz="4" w:space="0"/>
              <w:left w:val="single" w:color="000000" w:sz="4" w:space="0"/>
              <w:bottom w:val="single" w:color="000000" w:sz="4" w:space="0"/>
              <w:right w:val="single" w:color="000000" w:sz="4" w:space="0"/>
            </w:tcBorders>
            <w:noWrap w:val="0"/>
            <w:vAlign w:val="center"/>
          </w:tcPr>
          <w:p w14:paraId="706BDB3D">
            <w:pPr>
              <w:keepNext w:val="0"/>
              <w:keepLines w:val="0"/>
              <w:pageBreakBefore w:val="0"/>
              <w:widowControl/>
              <w:suppressLineNumbers w:val="0"/>
              <w:kinsoku/>
              <w:wordWrap/>
              <w:overflowPunct/>
              <w:topLinePunct w:val="0"/>
              <w:autoSpaceDE/>
              <w:autoSpaceDN/>
              <w:bidi w:val="0"/>
              <w:adjustRightInd/>
              <w:snapToGrid/>
              <w:spacing w:line="280" w:lineRule="exact"/>
              <w:jc w:val="both"/>
              <w:textAlignment w:val="center"/>
              <w:rPr>
                <w:rStyle w:val="6"/>
                <w:rFonts w:hint="default" w:ascii="Times New Roman" w:hAnsi="Times New Roman" w:eastAsia="方正仿宋_GBK" w:cs="Times New Roman"/>
                <w:i w:val="0"/>
                <w:iCs w:val="0"/>
                <w:lang w:val="en-US" w:eastAsia="zh-CN" w:bidi="ar"/>
              </w:rPr>
            </w:pPr>
            <w:r>
              <w:rPr>
                <w:rFonts w:hint="default" w:ascii="Times New Roman" w:hAnsi="Times New Roman" w:eastAsia="方正仿宋_GBK" w:cs="Times New Roman"/>
                <w:snapToGrid w:val="0"/>
                <w:kern w:val="21"/>
                <w:sz w:val="20"/>
                <w:szCs w:val="20"/>
                <w:lang w:val="en-US" w:eastAsia="zh-CN"/>
              </w:rPr>
              <w:t>http://www.hnhs.gov.cn/22557/24327/31843/43607/index.htm</w:t>
            </w:r>
          </w:p>
        </w:tc>
      </w:tr>
      <w:tr w14:paraId="0BD8D4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1920" w:hRule="atLeast"/>
        </w:trPr>
        <w:tc>
          <w:tcPr>
            <w:tcW w:w="414" w:type="dxa"/>
            <w:tcBorders>
              <w:top w:val="single" w:color="000000" w:sz="4" w:space="0"/>
              <w:left w:val="single" w:color="000000" w:sz="4" w:space="0"/>
              <w:right w:val="single" w:color="000000" w:sz="4" w:space="0"/>
            </w:tcBorders>
            <w:noWrap w:val="0"/>
            <w:vAlign w:val="center"/>
          </w:tcPr>
          <w:p w14:paraId="379A55A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Style w:val="6"/>
                <w:rFonts w:hint="default" w:eastAsia="方正仿宋_GBK" w:cs="Times New Roman"/>
                <w:i w:val="0"/>
                <w:iCs w:val="0"/>
                <w:lang w:val="en-US" w:eastAsia="zh-CN" w:bidi="ar"/>
              </w:rPr>
            </w:pPr>
            <w:r>
              <w:rPr>
                <w:rStyle w:val="6"/>
                <w:rFonts w:hint="eastAsia" w:eastAsia="方正仿宋_GBK" w:cs="Times New Roman"/>
                <w:i w:val="0"/>
                <w:iCs w:val="0"/>
                <w:lang w:val="en-US" w:eastAsia="zh-CN" w:bidi="ar"/>
              </w:rPr>
              <w:t>10</w:t>
            </w:r>
          </w:p>
        </w:tc>
        <w:tc>
          <w:tcPr>
            <w:tcW w:w="793" w:type="dxa"/>
            <w:tcBorders>
              <w:top w:val="single" w:color="000000" w:sz="4" w:space="0"/>
              <w:left w:val="single" w:color="000000" w:sz="4" w:space="0"/>
              <w:right w:val="single" w:color="000000" w:sz="4" w:space="0"/>
            </w:tcBorders>
            <w:noWrap w:val="0"/>
            <w:vAlign w:val="center"/>
          </w:tcPr>
          <w:p w14:paraId="1C78600F">
            <w:pPr>
              <w:keepNext w:val="0"/>
              <w:keepLines w:val="0"/>
              <w:widowControl/>
              <w:suppressLineNumbers w:val="0"/>
              <w:jc w:val="both"/>
              <w:textAlignment w:val="center"/>
              <w:rPr>
                <w:rStyle w:val="6"/>
                <w:rFonts w:hint="default" w:ascii="Times New Roman" w:hAnsi="Times New Roman" w:eastAsia="方正仿宋_GBK" w:cs="Times New Roman"/>
                <w:i w:val="0"/>
                <w:iCs w:val="0"/>
                <w:color w:val="auto"/>
                <w:lang w:val="en-US" w:eastAsia="zh-CN" w:bidi="ar"/>
              </w:rPr>
            </w:pPr>
            <w:r>
              <w:rPr>
                <w:rFonts w:hint="eastAsia" w:ascii="宋体" w:hAnsi="宋体" w:eastAsia="宋体" w:cs="宋体"/>
                <w:i w:val="0"/>
                <w:iCs w:val="0"/>
                <w:color w:val="000000"/>
                <w:spacing w:val="-6"/>
                <w:kern w:val="0"/>
                <w:sz w:val="22"/>
                <w:szCs w:val="22"/>
                <w:u w:val="none"/>
                <w:lang w:val="en-US" w:eastAsia="zh-CN" w:bidi="ar"/>
              </w:rPr>
              <w:t>行政复议信息</w:t>
            </w:r>
          </w:p>
        </w:tc>
        <w:tc>
          <w:tcPr>
            <w:tcW w:w="663" w:type="dxa"/>
            <w:tcBorders>
              <w:top w:val="single" w:color="000000" w:sz="4" w:space="0"/>
              <w:left w:val="single" w:color="000000" w:sz="4" w:space="0"/>
              <w:bottom w:val="single" w:color="000000" w:sz="4" w:space="0"/>
              <w:right w:val="single" w:color="000000" w:sz="4" w:space="0"/>
            </w:tcBorders>
            <w:noWrap w:val="0"/>
            <w:vAlign w:val="center"/>
          </w:tcPr>
          <w:p w14:paraId="766FF8CB">
            <w:pPr>
              <w:keepNext w:val="0"/>
              <w:keepLines w:val="0"/>
              <w:widowControl/>
              <w:suppressLineNumbers w:val="0"/>
              <w:jc w:val="both"/>
              <w:textAlignment w:val="center"/>
              <w:rPr>
                <w:rFonts w:hint="default" w:ascii="国标宋体-GB / T 2312" w:hAnsi="国标宋体-GB / T 2312" w:eastAsia="国标宋体-GB / T 2312" w:cs="国标宋体-GB / T 2312"/>
                <w:i w:val="0"/>
                <w:iCs w:val="0"/>
                <w:color w:val="000000"/>
                <w:spacing w:val="-6"/>
                <w:kern w:val="0"/>
                <w:sz w:val="22"/>
                <w:szCs w:val="22"/>
                <w:u w:val="none"/>
                <w:lang w:val="en-US" w:eastAsia="zh-CN" w:bidi="ar"/>
              </w:rPr>
            </w:pPr>
            <w:r>
              <w:rPr>
                <w:rFonts w:hint="eastAsia" w:ascii="宋体" w:hAnsi="宋体" w:eastAsia="宋体" w:cs="宋体"/>
                <w:i w:val="0"/>
                <w:iCs w:val="0"/>
                <w:color w:val="000000"/>
                <w:spacing w:val="-6"/>
                <w:kern w:val="0"/>
                <w:sz w:val="22"/>
                <w:szCs w:val="22"/>
                <w:u w:val="none"/>
                <w:lang w:val="en-US" w:eastAsia="zh-CN" w:bidi="ar"/>
              </w:rPr>
              <w:t>行政复议决定书</w:t>
            </w:r>
          </w:p>
        </w:tc>
        <w:tc>
          <w:tcPr>
            <w:tcW w:w="2083" w:type="dxa"/>
            <w:tcBorders>
              <w:top w:val="single" w:color="000000" w:sz="4" w:space="0"/>
              <w:left w:val="single" w:color="000000" w:sz="4" w:space="0"/>
              <w:bottom w:val="single" w:color="000000" w:sz="4" w:space="0"/>
              <w:right w:val="single" w:color="000000" w:sz="4" w:space="0"/>
            </w:tcBorders>
            <w:noWrap w:val="0"/>
            <w:vAlign w:val="center"/>
          </w:tcPr>
          <w:p w14:paraId="275B4AD8">
            <w:pPr>
              <w:keepNext w:val="0"/>
              <w:keepLines w:val="0"/>
              <w:widowControl/>
              <w:suppressLineNumbers w:val="0"/>
              <w:jc w:val="both"/>
              <w:textAlignment w:val="center"/>
              <w:rPr>
                <w:rFonts w:hint="default" w:ascii="国标宋体-GB / T 2312" w:hAnsi="国标宋体-GB / T 2312" w:eastAsia="国标宋体-GB / T 2312" w:cs="国标宋体-GB / T 2312"/>
                <w:i w:val="0"/>
                <w:iCs w:val="0"/>
                <w:color w:val="000000"/>
                <w:spacing w:val="-6"/>
                <w:kern w:val="0"/>
                <w:sz w:val="22"/>
                <w:szCs w:val="22"/>
                <w:u w:val="none"/>
                <w:lang w:val="en-US" w:eastAsia="zh-CN" w:bidi="ar"/>
              </w:rPr>
            </w:pPr>
            <w:r>
              <w:rPr>
                <w:rFonts w:hint="eastAsia" w:ascii="宋体" w:hAnsi="宋体" w:eastAsia="宋体" w:cs="宋体"/>
                <w:i w:val="0"/>
                <w:iCs w:val="0"/>
                <w:color w:val="000000"/>
                <w:spacing w:val="-6"/>
                <w:kern w:val="0"/>
                <w:sz w:val="22"/>
                <w:szCs w:val="22"/>
                <w:u w:val="none"/>
                <w:lang w:val="en-US" w:eastAsia="zh-CN" w:bidi="ar"/>
              </w:rPr>
              <w:t>根据被申请行政复议的行政行为的公开情况，按照国家有关规定将行政复议决定书向社会公开。</w:t>
            </w:r>
          </w:p>
        </w:tc>
        <w:tc>
          <w:tcPr>
            <w:tcW w:w="3674" w:type="dxa"/>
            <w:tcBorders>
              <w:top w:val="single" w:color="000000" w:sz="4" w:space="0"/>
              <w:left w:val="single" w:color="000000" w:sz="4" w:space="0"/>
              <w:bottom w:val="single" w:color="000000" w:sz="4" w:space="0"/>
              <w:right w:val="single" w:color="000000" w:sz="4" w:space="0"/>
            </w:tcBorders>
            <w:noWrap w:val="0"/>
            <w:vAlign w:val="center"/>
          </w:tcPr>
          <w:p w14:paraId="07D04D70">
            <w:pPr>
              <w:keepNext w:val="0"/>
              <w:keepLines w:val="0"/>
              <w:widowControl/>
              <w:suppressLineNumbers w:val="0"/>
              <w:jc w:val="both"/>
              <w:textAlignment w:val="center"/>
              <w:rPr>
                <w:rFonts w:hint="default" w:ascii="国标宋体-GB / T 2312" w:hAnsi="国标宋体-GB / T 2312" w:eastAsia="国标宋体-GB / T 2312" w:cs="国标宋体-GB / T 2312"/>
                <w:i w:val="0"/>
                <w:iCs w:val="0"/>
                <w:color w:val="000000"/>
                <w:spacing w:val="-6"/>
                <w:kern w:val="0"/>
                <w:sz w:val="22"/>
                <w:szCs w:val="22"/>
                <w:u w:val="none"/>
                <w:lang w:val="en-US" w:eastAsia="zh-CN" w:bidi="ar"/>
              </w:rPr>
            </w:pPr>
            <w:r>
              <w:rPr>
                <w:rFonts w:hint="eastAsia" w:ascii="宋体" w:hAnsi="宋体" w:eastAsia="宋体" w:cs="宋体"/>
                <w:i w:val="0"/>
                <w:iCs w:val="0"/>
                <w:color w:val="000000"/>
                <w:spacing w:val="-6"/>
                <w:kern w:val="0"/>
                <w:sz w:val="22"/>
                <w:szCs w:val="22"/>
                <w:u w:val="none"/>
                <w:lang w:val="en-US" w:eastAsia="zh-CN" w:bidi="ar"/>
              </w:rPr>
              <w:t>《中华人民共和国行政复议法》</w:t>
            </w:r>
          </w:p>
        </w:tc>
        <w:tc>
          <w:tcPr>
            <w:tcW w:w="10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69E1EB5">
            <w:pPr>
              <w:keepNext w:val="0"/>
              <w:keepLines w:val="0"/>
              <w:pageBreakBefore w:val="0"/>
              <w:widowControl/>
              <w:suppressLineNumbers w:val="0"/>
              <w:kinsoku/>
              <w:wordWrap/>
              <w:overflowPunct/>
              <w:topLinePunct w:val="0"/>
              <w:autoSpaceDE/>
              <w:autoSpaceDN/>
              <w:bidi w:val="0"/>
              <w:adjustRightInd/>
              <w:snapToGrid/>
              <w:spacing w:line="280" w:lineRule="exact"/>
              <w:jc w:val="both"/>
              <w:textAlignment w:val="center"/>
              <w:rPr>
                <w:rStyle w:val="6"/>
                <w:rFonts w:hint="default" w:ascii="Times New Roman" w:hAnsi="Times New Roman" w:eastAsia="方正仿宋_GBK" w:cs="Times New Roman"/>
                <w:i w:val="0"/>
                <w:iCs w:val="0"/>
                <w:lang w:val="en-US" w:eastAsia="zh-CN" w:bidi="ar"/>
              </w:rPr>
            </w:pPr>
            <w:r>
              <w:rPr>
                <w:rStyle w:val="6"/>
                <w:rFonts w:hint="default" w:ascii="Times New Roman" w:hAnsi="Times New Roman" w:eastAsia="方正仿宋_GBK" w:cs="Times New Roman"/>
                <w:i w:val="0"/>
                <w:iCs w:val="0"/>
                <w:lang w:val="en-US" w:eastAsia="zh-CN" w:bidi="ar"/>
              </w:rPr>
              <w:t>政府网站</w:t>
            </w:r>
          </w:p>
        </w:tc>
        <w:tc>
          <w:tcPr>
            <w:tcW w:w="2080" w:type="dxa"/>
            <w:tcBorders>
              <w:top w:val="single" w:color="000000" w:sz="4" w:space="0"/>
              <w:left w:val="single" w:color="000000" w:sz="4" w:space="0"/>
              <w:bottom w:val="single" w:color="000000" w:sz="4" w:space="0"/>
              <w:right w:val="single" w:color="000000" w:sz="4" w:space="0"/>
            </w:tcBorders>
            <w:noWrap w:val="0"/>
            <w:vAlign w:val="center"/>
          </w:tcPr>
          <w:p w14:paraId="25967B2A">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Style w:val="6"/>
                <w:rFonts w:hint="default" w:ascii="Times New Roman" w:hAnsi="Times New Roman" w:eastAsia="方正仿宋_GBK" w:cs="Times New Roman"/>
                <w:i w:val="0"/>
                <w:iCs w:val="0"/>
                <w:color w:val="auto"/>
                <w:lang w:val="en-US" w:eastAsia="zh-CN" w:bidi="ar"/>
              </w:rPr>
            </w:pPr>
            <w:r>
              <w:rPr>
                <w:rStyle w:val="6"/>
                <w:rFonts w:hint="default" w:ascii="Times New Roman" w:hAnsi="Times New Roman" w:eastAsia="方正仿宋_GBK" w:cs="Times New Roman"/>
                <w:i w:val="0"/>
                <w:iCs w:val="0"/>
                <w:color w:val="auto"/>
                <w:lang w:val="en-US" w:eastAsia="zh-CN" w:bidi="ar"/>
              </w:rPr>
              <w:t>自该政府信息形成或者变更之日起20个工作日内。</w:t>
            </w:r>
          </w:p>
        </w:tc>
        <w:tc>
          <w:tcPr>
            <w:tcW w:w="1240" w:type="dxa"/>
            <w:tcBorders>
              <w:top w:val="single" w:color="000000" w:sz="4" w:space="0"/>
              <w:left w:val="single" w:color="000000" w:sz="4" w:space="0"/>
              <w:bottom w:val="single" w:color="000000" w:sz="4" w:space="0"/>
              <w:right w:val="single" w:color="000000" w:sz="4" w:space="0"/>
            </w:tcBorders>
            <w:noWrap w:val="0"/>
            <w:vAlign w:val="center"/>
          </w:tcPr>
          <w:p w14:paraId="34FA3A33">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Style w:val="6"/>
                <w:rFonts w:hint="default" w:ascii="Times New Roman" w:hAnsi="Times New Roman" w:eastAsia="方正仿宋_GBK" w:cs="Times New Roman"/>
                <w:i w:val="0"/>
                <w:iCs w:val="0"/>
                <w:color w:val="auto"/>
                <w:lang w:val="en-US" w:eastAsia="zh-CN" w:bidi="ar"/>
              </w:rPr>
            </w:pPr>
            <w:r>
              <w:rPr>
                <w:rStyle w:val="6"/>
                <w:rFonts w:hint="default" w:ascii="Times New Roman" w:hAnsi="Times New Roman" w:eastAsia="方正仿宋_GBK" w:cs="Times New Roman"/>
                <w:i w:val="0"/>
                <w:iCs w:val="0"/>
                <w:color w:val="auto"/>
                <w:lang w:val="en-US" w:eastAsia="zh-CN" w:bidi="ar"/>
              </w:rPr>
              <w:t>行政复议与应诉股</w:t>
            </w:r>
          </w:p>
        </w:tc>
        <w:tc>
          <w:tcPr>
            <w:tcW w:w="2227" w:type="dxa"/>
            <w:tcBorders>
              <w:top w:val="single" w:color="000000" w:sz="4" w:space="0"/>
              <w:left w:val="single" w:color="000000" w:sz="4" w:space="0"/>
              <w:bottom w:val="single" w:color="000000" w:sz="4" w:space="0"/>
              <w:right w:val="single" w:color="000000" w:sz="4" w:space="0"/>
            </w:tcBorders>
            <w:noWrap w:val="0"/>
            <w:vAlign w:val="center"/>
          </w:tcPr>
          <w:p w14:paraId="68EEC538">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Style w:val="6"/>
                <w:rFonts w:hint="default" w:ascii="Times New Roman" w:hAnsi="Times New Roman" w:eastAsia="方正仿宋_GBK" w:cs="Times New Roman"/>
                <w:i w:val="0"/>
                <w:iCs w:val="0"/>
                <w:lang w:val="en-US" w:eastAsia="zh-CN" w:bidi="ar"/>
              </w:rPr>
            </w:pPr>
            <w:r>
              <w:rPr>
                <w:rStyle w:val="6"/>
                <w:rFonts w:hint="default" w:ascii="Times New Roman" w:hAnsi="Times New Roman" w:eastAsia="方正仿宋_GBK" w:cs="Times New Roman"/>
                <w:i w:val="0"/>
                <w:iCs w:val="0"/>
                <w:lang w:val="en-US" w:eastAsia="zh-CN" w:bidi="ar"/>
              </w:rPr>
              <w:t>http://www.hnhs.gov.cn/23247/23303/37121/index.htm</w:t>
            </w:r>
          </w:p>
        </w:tc>
      </w:tr>
      <w:tr w14:paraId="43FC8E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1920" w:hRule="atLeast"/>
        </w:trPr>
        <w:tc>
          <w:tcPr>
            <w:tcW w:w="414" w:type="dxa"/>
            <w:vMerge w:val="restart"/>
            <w:tcBorders>
              <w:top w:val="single" w:color="000000" w:sz="4" w:space="0"/>
              <w:left w:val="single" w:color="000000" w:sz="4" w:space="0"/>
              <w:right w:val="single" w:color="000000" w:sz="4" w:space="0"/>
            </w:tcBorders>
            <w:noWrap w:val="0"/>
            <w:vAlign w:val="center"/>
          </w:tcPr>
          <w:p w14:paraId="2B4DD29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Style w:val="6"/>
                <w:rFonts w:hint="default" w:ascii="Times New Roman" w:hAnsi="Times New Roman" w:eastAsia="方正仿宋_GBK" w:cs="Times New Roman"/>
                <w:i w:val="0"/>
                <w:iCs w:val="0"/>
                <w:lang w:val="en-US" w:eastAsia="zh-CN" w:bidi="ar"/>
              </w:rPr>
            </w:pPr>
            <w:r>
              <w:rPr>
                <w:rStyle w:val="6"/>
                <w:rFonts w:hint="eastAsia" w:eastAsia="方正仿宋_GBK" w:cs="Times New Roman"/>
                <w:i w:val="0"/>
                <w:iCs w:val="0"/>
                <w:lang w:val="en-US" w:eastAsia="zh-CN" w:bidi="ar"/>
              </w:rPr>
              <w:t>11</w:t>
            </w:r>
          </w:p>
        </w:tc>
        <w:tc>
          <w:tcPr>
            <w:tcW w:w="793" w:type="dxa"/>
            <w:vMerge w:val="restart"/>
            <w:tcBorders>
              <w:top w:val="single" w:color="000000" w:sz="4" w:space="0"/>
              <w:left w:val="single" w:color="000000" w:sz="4" w:space="0"/>
              <w:right w:val="single" w:color="000000" w:sz="4" w:space="0"/>
            </w:tcBorders>
            <w:noWrap w:val="0"/>
            <w:vAlign w:val="center"/>
          </w:tcPr>
          <w:p w14:paraId="7513B1BF">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Style w:val="6"/>
                <w:rFonts w:hint="default" w:ascii="Times New Roman" w:hAnsi="Times New Roman" w:eastAsia="方正仿宋_GBK" w:cs="Times New Roman"/>
                <w:i w:val="0"/>
                <w:iCs w:val="0"/>
                <w:lang w:val="en-US" w:eastAsia="zh-CN" w:bidi="ar"/>
              </w:rPr>
            </w:pPr>
            <w:r>
              <w:rPr>
                <w:rStyle w:val="6"/>
                <w:rFonts w:hint="default" w:ascii="Times New Roman" w:hAnsi="Times New Roman" w:eastAsia="方正仿宋_GBK" w:cs="Times New Roman"/>
                <w:i w:val="0"/>
                <w:iCs w:val="0"/>
                <w:color w:val="auto"/>
                <w:lang w:val="en-US" w:eastAsia="zh-CN" w:bidi="ar"/>
              </w:rPr>
              <w:t>业务事项</w:t>
            </w:r>
          </w:p>
        </w:tc>
        <w:tc>
          <w:tcPr>
            <w:tcW w:w="663" w:type="dxa"/>
            <w:tcBorders>
              <w:top w:val="single" w:color="000000" w:sz="4" w:space="0"/>
              <w:left w:val="single" w:color="000000" w:sz="4" w:space="0"/>
              <w:bottom w:val="single" w:color="000000" w:sz="4" w:space="0"/>
              <w:right w:val="single" w:color="000000" w:sz="4" w:space="0"/>
            </w:tcBorders>
            <w:noWrap w:val="0"/>
            <w:vAlign w:val="center"/>
          </w:tcPr>
          <w:p w14:paraId="43F6A614">
            <w:pPr>
              <w:keepNext w:val="0"/>
              <w:keepLines w:val="0"/>
              <w:widowControl/>
              <w:suppressLineNumbers w:val="0"/>
              <w:jc w:val="center"/>
              <w:textAlignment w:val="center"/>
              <w:rPr>
                <w:rStyle w:val="6"/>
                <w:rFonts w:hint="default" w:ascii="Times New Roman" w:hAnsi="Times New Roman" w:eastAsia="方正仿宋_GBK" w:cs="Times New Roman"/>
                <w:i w:val="0"/>
                <w:iCs w:val="0"/>
                <w:color w:val="C00000"/>
                <w:lang w:val="en-US" w:eastAsia="zh-CN" w:bidi="ar"/>
              </w:rPr>
            </w:pPr>
            <w:r>
              <w:rPr>
                <w:rFonts w:hint="default" w:ascii="国标宋体-GB / T 2312" w:hAnsi="国标宋体-GB / T 2312" w:eastAsia="国标宋体-GB / T 2312" w:cs="国标宋体-GB / T 2312"/>
                <w:i w:val="0"/>
                <w:iCs w:val="0"/>
                <w:color w:val="000000"/>
                <w:spacing w:val="-6"/>
                <w:kern w:val="0"/>
                <w:sz w:val="22"/>
                <w:szCs w:val="22"/>
                <w:u w:val="none"/>
                <w:lang w:val="en-US" w:eastAsia="zh-CN" w:bidi="ar"/>
              </w:rPr>
              <w:t>矫务监督与公开</w:t>
            </w:r>
          </w:p>
        </w:tc>
        <w:tc>
          <w:tcPr>
            <w:tcW w:w="2083" w:type="dxa"/>
            <w:tcBorders>
              <w:top w:val="single" w:color="000000" w:sz="4" w:space="0"/>
              <w:left w:val="single" w:color="000000" w:sz="4" w:space="0"/>
              <w:bottom w:val="single" w:color="000000" w:sz="4" w:space="0"/>
              <w:right w:val="single" w:color="000000" w:sz="4" w:space="0"/>
            </w:tcBorders>
            <w:noWrap w:val="0"/>
            <w:vAlign w:val="center"/>
          </w:tcPr>
          <w:p w14:paraId="181CDF06">
            <w:pPr>
              <w:keepNext w:val="0"/>
              <w:keepLines w:val="0"/>
              <w:widowControl/>
              <w:suppressLineNumbers w:val="0"/>
              <w:jc w:val="both"/>
              <w:textAlignment w:val="center"/>
              <w:rPr>
                <w:rStyle w:val="6"/>
                <w:rFonts w:hint="default" w:ascii="Times New Roman" w:hAnsi="Times New Roman" w:eastAsia="方正仿宋_GBK" w:cs="Times New Roman"/>
                <w:i w:val="0"/>
                <w:iCs w:val="0"/>
                <w:color w:val="C00000"/>
                <w:lang w:val="en-US" w:eastAsia="zh-CN" w:bidi="ar"/>
              </w:rPr>
            </w:pPr>
            <w:r>
              <w:rPr>
                <w:rFonts w:hint="default" w:ascii="国标宋体-GB / T 2312" w:hAnsi="国标宋体-GB / T 2312" w:eastAsia="国标宋体-GB / T 2312" w:cs="国标宋体-GB / T 2312"/>
                <w:i w:val="0"/>
                <w:iCs w:val="0"/>
                <w:color w:val="000000"/>
                <w:spacing w:val="-6"/>
                <w:kern w:val="0"/>
                <w:sz w:val="22"/>
                <w:szCs w:val="22"/>
                <w:u w:val="none"/>
                <w:lang w:val="en-US" w:eastAsia="zh-CN" w:bidi="ar"/>
              </w:rPr>
              <w:t>上一季度社区矫正案件移交、执法公开、信息公开。</w:t>
            </w:r>
          </w:p>
        </w:tc>
        <w:tc>
          <w:tcPr>
            <w:tcW w:w="3674" w:type="dxa"/>
            <w:tcBorders>
              <w:top w:val="single" w:color="000000" w:sz="4" w:space="0"/>
              <w:left w:val="single" w:color="000000" w:sz="4" w:space="0"/>
              <w:bottom w:val="single" w:color="000000" w:sz="4" w:space="0"/>
              <w:right w:val="single" w:color="000000" w:sz="4" w:space="0"/>
            </w:tcBorders>
            <w:noWrap w:val="0"/>
            <w:vAlign w:val="center"/>
          </w:tcPr>
          <w:p w14:paraId="18C947A4">
            <w:pPr>
              <w:keepNext w:val="0"/>
              <w:keepLines w:val="0"/>
              <w:widowControl/>
              <w:suppressLineNumbers w:val="0"/>
              <w:jc w:val="both"/>
              <w:textAlignment w:val="center"/>
              <w:rPr>
                <w:rStyle w:val="6"/>
                <w:rFonts w:hint="default" w:ascii="Times New Roman" w:hAnsi="Times New Roman" w:eastAsia="方正仿宋_GBK" w:cs="Times New Roman"/>
                <w:i w:val="0"/>
                <w:iCs w:val="0"/>
                <w:color w:val="C00000"/>
                <w:lang w:val="en-US" w:eastAsia="zh-CN" w:bidi="ar"/>
              </w:rPr>
            </w:pPr>
            <w:r>
              <w:rPr>
                <w:rFonts w:hint="default" w:ascii="国标宋体-GB / T 2312" w:hAnsi="国标宋体-GB / T 2312" w:eastAsia="国标宋体-GB / T 2312" w:cs="国标宋体-GB / T 2312"/>
                <w:i w:val="0"/>
                <w:iCs w:val="0"/>
                <w:color w:val="000000"/>
                <w:spacing w:val="-6"/>
                <w:kern w:val="0"/>
                <w:sz w:val="22"/>
                <w:szCs w:val="22"/>
                <w:u w:val="none"/>
                <w:lang w:val="en-US" w:eastAsia="zh-CN" w:bidi="ar"/>
              </w:rPr>
              <w:t>《中华人民共和国社区矫正法》（2019年中华人民共和国主席令第四十号）</w:t>
            </w:r>
          </w:p>
        </w:tc>
        <w:tc>
          <w:tcPr>
            <w:tcW w:w="10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B52D345">
            <w:pPr>
              <w:keepNext w:val="0"/>
              <w:keepLines w:val="0"/>
              <w:pageBreakBefore w:val="0"/>
              <w:widowControl/>
              <w:suppressLineNumbers w:val="0"/>
              <w:kinsoku/>
              <w:wordWrap/>
              <w:overflowPunct/>
              <w:topLinePunct w:val="0"/>
              <w:autoSpaceDE/>
              <w:autoSpaceDN/>
              <w:bidi w:val="0"/>
              <w:adjustRightInd/>
              <w:snapToGrid/>
              <w:spacing w:line="280" w:lineRule="exact"/>
              <w:jc w:val="both"/>
              <w:textAlignment w:val="center"/>
              <w:rPr>
                <w:rFonts w:hint="default" w:ascii="Times New Roman" w:hAnsi="Times New Roman" w:eastAsia="方正仿宋_GBK" w:cs="Times New Roman"/>
                <w:i w:val="0"/>
                <w:iCs w:val="0"/>
                <w:color w:val="000000"/>
                <w:spacing w:val="-6"/>
                <w:kern w:val="2"/>
                <w:sz w:val="20"/>
                <w:szCs w:val="20"/>
                <w:u w:val="none"/>
                <w:lang w:val="en-US" w:eastAsia="zh-CN" w:bidi="ar"/>
              </w:rPr>
            </w:pPr>
            <w:r>
              <w:rPr>
                <w:rStyle w:val="6"/>
                <w:rFonts w:hint="default" w:ascii="Times New Roman" w:hAnsi="Times New Roman" w:eastAsia="方正仿宋_GBK" w:cs="Times New Roman"/>
                <w:i w:val="0"/>
                <w:iCs w:val="0"/>
                <w:lang w:val="en-US" w:eastAsia="zh-CN" w:bidi="ar"/>
              </w:rPr>
              <w:t>政府网站</w:t>
            </w:r>
          </w:p>
        </w:tc>
        <w:tc>
          <w:tcPr>
            <w:tcW w:w="2080" w:type="dxa"/>
            <w:tcBorders>
              <w:top w:val="single" w:color="000000" w:sz="4" w:space="0"/>
              <w:left w:val="single" w:color="000000" w:sz="4" w:space="0"/>
              <w:bottom w:val="single" w:color="000000" w:sz="4" w:space="0"/>
              <w:right w:val="single" w:color="000000" w:sz="4" w:space="0"/>
            </w:tcBorders>
            <w:noWrap w:val="0"/>
            <w:vAlign w:val="center"/>
          </w:tcPr>
          <w:p w14:paraId="7353D3E3">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Style w:val="6"/>
                <w:rFonts w:hint="default" w:ascii="Times New Roman" w:hAnsi="Times New Roman" w:eastAsia="方正仿宋_GBK" w:cs="Times New Roman"/>
                <w:i w:val="0"/>
                <w:iCs w:val="0"/>
                <w:color w:val="C00000"/>
                <w:lang w:val="en-US" w:eastAsia="zh-CN" w:bidi="ar"/>
              </w:rPr>
            </w:pPr>
            <w:r>
              <w:rPr>
                <w:rStyle w:val="6"/>
                <w:rFonts w:hint="default" w:ascii="Times New Roman" w:hAnsi="Times New Roman" w:eastAsia="方正仿宋_GBK" w:cs="Times New Roman"/>
                <w:i w:val="0"/>
                <w:iCs w:val="0"/>
                <w:color w:val="auto"/>
                <w:lang w:val="en-US" w:eastAsia="zh-CN" w:bidi="ar"/>
              </w:rPr>
              <w:t>自该政府信息形成或者变更之日起20个工作日内。</w:t>
            </w:r>
          </w:p>
        </w:tc>
        <w:tc>
          <w:tcPr>
            <w:tcW w:w="1240" w:type="dxa"/>
            <w:tcBorders>
              <w:top w:val="single" w:color="000000" w:sz="4" w:space="0"/>
              <w:left w:val="single" w:color="000000" w:sz="4" w:space="0"/>
              <w:bottom w:val="single" w:color="000000" w:sz="4" w:space="0"/>
              <w:right w:val="single" w:color="000000" w:sz="4" w:space="0"/>
            </w:tcBorders>
            <w:noWrap w:val="0"/>
            <w:vAlign w:val="center"/>
          </w:tcPr>
          <w:p w14:paraId="5EF84C8C">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Style w:val="6"/>
                <w:rFonts w:hint="default" w:ascii="Times New Roman" w:hAnsi="Times New Roman" w:eastAsia="方正仿宋_GBK" w:cs="Times New Roman"/>
                <w:i w:val="0"/>
                <w:iCs w:val="0"/>
                <w:color w:val="C00000"/>
                <w:lang w:val="en-US" w:eastAsia="zh-CN" w:bidi="ar"/>
              </w:rPr>
            </w:pPr>
            <w:r>
              <w:rPr>
                <w:rStyle w:val="6"/>
                <w:rFonts w:hint="default" w:ascii="Times New Roman" w:hAnsi="Times New Roman" w:eastAsia="方正仿宋_GBK" w:cs="Times New Roman"/>
                <w:i w:val="0"/>
                <w:iCs w:val="0"/>
                <w:color w:val="auto"/>
                <w:lang w:val="en-US" w:eastAsia="zh-CN" w:bidi="ar"/>
              </w:rPr>
              <w:t>社区矫正工作管理股</w:t>
            </w:r>
          </w:p>
        </w:tc>
        <w:tc>
          <w:tcPr>
            <w:tcW w:w="2227" w:type="dxa"/>
            <w:tcBorders>
              <w:top w:val="single" w:color="000000" w:sz="4" w:space="0"/>
              <w:left w:val="single" w:color="000000" w:sz="4" w:space="0"/>
              <w:bottom w:val="single" w:color="000000" w:sz="4" w:space="0"/>
              <w:right w:val="single" w:color="000000" w:sz="4" w:space="0"/>
            </w:tcBorders>
            <w:noWrap w:val="0"/>
            <w:vAlign w:val="center"/>
          </w:tcPr>
          <w:p w14:paraId="0D1DEDD0">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Style w:val="6"/>
                <w:rFonts w:hint="default" w:ascii="Times New Roman" w:hAnsi="Times New Roman" w:eastAsia="方正仿宋_GBK" w:cs="Times New Roman"/>
                <w:i w:val="0"/>
                <w:iCs w:val="0"/>
                <w:lang w:val="en-US" w:eastAsia="zh-CN" w:bidi="ar"/>
              </w:rPr>
            </w:pPr>
            <w:r>
              <w:rPr>
                <w:rStyle w:val="6"/>
                <w:rFonts w:hint="default" w:ascii="Times New Roman" w:hAnsi="Times New Roman" w:eastAsia="方正仿宋_GBK" w:cs="Times New Roman"/>
                <w:i w:val="0"/>
                <w:iCs w:val="0"/>
                <w:lang w:val="en-US" w:eastAsia="zh-CN" w:bidi="ar"/>
              </w:rPr>
              <w:t>http://www.hnhs.gov.cn/23247/23303/37452/index.htm</w:t>
            </w:r>
          </w:p>
        </w:tc>
      </w:tr>
      <w:tr w14:paraId="6BFABD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960" w:hRule="atLeast"/>
        </w:trPr>
        <w:tc>
          <w:tcPr>
            <w:tcW w:w="414" w:type="dxa"/>
            <w:vMerge w:val="continue"/>
            <w:tcBorders>
              <w:top w:val="single" w:color="000000" w:sz="4" w:space="0"/>
              <w:left w:val="single" w:color="000000" w:sz="4" w:space="0"/>
              <w:bottom w:val="single" w:color="000000" w:sz="4" w:space="0"/>
              <w:right w:val="single" w:color="000000" w:sz="4" w:space="0"/>
            </w:tcBorders>
            <w:noWrap w:val="0"/>
            <w:vAlign w:val="center"/>
          </w:tcPr>
          <w:p w14:paraId="2C25FEA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Style w:val="6"/>
                <w:rFonts w:hint="default" w:ascii="Times New Roman" w:hAnsi="Times New Roman" w:eastAsia="方正仿宋_GBK" w:cs="Times New Roman"/>
                <w:i w:val="0"/>
                <w:iCs w:val="0"/>
                <w:lang w:val="en-US" w:eastAsia="zh-CN" w:bidi="ar"/>
              </w:rPr>
            </w:pPr>
          </w:p>
        </w:tc>
        <w:tc>
          <w:tcPr>
            <w:tcW w:w="793" w:type="dxa"/>
            <w:vMerge w:val="continue"/>
            <w:tcBorders>
              <w:left w:val="single" w:color="000000" w:sz="4" w:space="0"/>
              <w:bottom w:val="single" w:color="000000" w:sz="4" w:space="0"/>
              <w:right w:val="single" w:color="000000" w:sz="4" w:space="0"/>
            </w:tcBorders>
            <w:noWrap w:val="0"/>
            <w:vAlign w:val="center"/>
          </w:tcPr>
          <w:p w14:paraId="1582C757">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Style w:val="6"/>
                <w:rFonts w:hint="default" w:ascii="Times New Roman" w:hAnsi="Times New Roman" w:eastAsia="方正仿宋_GBK" w:cs="Times New Roman"/>
                <w:i w:val="0"/>
                <w:iCs w:val="0"/>
                <w:lang w:val="en-US" w:eastAsia="zh-CN" w:bidi="ar"/>
              </w:rPr>
            </w:pPr>
          </w:p>
        </w:tc>
        <w:tc>
          <w:tcPr>
            <w:tcW w:w="663" w:type="dxa"/>
            <w:tcBorders>
              <w:top w:val="single" w:color="000000" w:sz="4" w:space="0"/>
              <w:left w:val="single" w:color="000000" w:sz="4" w:space="0"/>
              <w:bottom w:val="single" w:color="000000" w:sz="4" w:space="0"/>
              <w:right w:val="single" w:color="000000" w:sz="4" w:space="0"/>
            </w:tcBorders>
            <w:noWrap w:val="0"/>
            <w:vAlign w:val="center"/>
          </w:tcPr>
          <w:p w14:paraId="67F94951">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Style w:val="6"/>
                <w:rFonts w:hint="default" w:ascii="Times New Roman" w:hAnsi="Times New Roman" w:eastAsia="方正仿宋_GBK" w:cs="Times New Roman"/>
                <w:i w:val="0"/>
                <w:iCs w:val="0"/>
                <w:lang w:val="en-US" w:eastAsia="zh-CN" w:bidi="ar"/>
              </w:rPr>
            </w:pPr>
            <w:r>
              <w:rPr>
                <w:rStyle w:val="6"/>
                <w:rFonts w:hint="default" w:ascii="Times New Roman" w:hAnsi="Times New Roman" w:eastAsia="方正仿宋_GBK" w:cs="Times New Roman"/>
                <w:i w:val="0"/>
                <w:iCs w:val="0"/>
                <w:lang w:val="en-US" w:eastAsia="zh-CN" w:bidi="ar"/>
              </w:rPr>
              <w:t>“高效办成一件事”</w:t>
            </w:r>
          </w:p>
        </w:tc>
        <w:tc>
          <w:tcPr>
            <w:tcW w:w="2083" w:type="dxa"/>
            <w:tcBorders>
              <w:top w:val="single" w:color="000000" w:sz="4" w:space="0"/>
              <w:left w:val="single" w:color="000000" w:sz="4" w:space="0"/>
              <w:bottom w:val="single" w:color="000000" w:sz="4" w:space="0"/>
              <w:right w:val="single" w:color="000000" w:sz="4" w:space="0"/>
            </w:tcBorders>
            <w:noWrap w:val="0"/>
            <w:vAlign w:val="center"/>
          </w:tcPr>
          <w:p w14:paraId="7C0CC146">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Style w:val="6"/>
                <w:rFonts w:hint="default" w:ascii="Times New Roman" w:hAnsi="Times New Roman" w:eastAsia="方正仿宋_GBK" w:cs="Times New Roman"/>
                <w:i w:val="0"/>
                <w:iCs w:val="0"/>
                <w:lang w:val="en-US" w:eastAsia="zh-CN" w:bidi="ar"/>
              </w:rPr>
            </w:pPr>
            <w:r>
              <w:rPr>
                <w:rStyle w:val="6"/>
                <w:rFonts w:hint="default" w:ascii="Times New Roman" w:hAnsi="Times New Roman" w:eastAsia="方正仿宋_GBK" w:cs="Times New Roman"/>
                <w:i w:val="0"/>
                <w:iCs w:val="0"/>
                <w:lang w:val="en-US" w:eastAsia="zh-CN" w:bidi="ar"/>
              </w:rPr>
              <w:t>涉及司法行政系统参与的“高效办成一件事”办理标准化工作规程和办事指南</w:t>
            </w:r>
          </w:p>
        </w:tc>
        <w:tc>
          <w:tcPr>
            <w:tcW w:w="3674" w:type="dxa"/>
            <w:tcBorders>
              <w:top w:val="single" w:color="000000" w:sz="4" w:space="0"/>
              <w:left w:val="single" w:color="000000" w:sz="4" w:space="0"/>
              <w:bottom w:val="single" w:color="000000" w:sz="4" w:space="0"/>
              <w:right w:val="single" w:color="000000" w:sz="4" w:space="0"/>
            </w:tcBorders>
            <w:noWrap w:val="0"/>
            <w:vAlign w:val="center"/>
          </w:tcPr>
          <w:p w14:paraId="4C6D4D9B">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Style w:val="6"/>
                <w:rFonts w:hint="default" w:ascii="Times New Roman" w:hAnsi="Times New Roman" w:eastAsia="方正仿宋_GBK" w:cs="Times New Roman"/>
                <w:i w:val="0"/>
                <w:iCs w:val="0"/>
                <w:lang w:val="en-US" w:eastAsia="zh-CN" w:bidi="ar"/>
              </w:rPr>
            </w:pPr>
            <w:r>
              <w:rPr>
                <w:rStyle w:val="6"/>
                <w:rFonts w:hint="default" w:ascii="Times New Roman" w:hAnsi="Times New Roman" w:eastAsia="方正仿宋_GBK" w:cs="Times New Roman"/>
                <w:i w:val="0"/>
                <w:iCs w:val="0"/>
                <w:lang w:val="en-US" w:eastAsia="zh-CN" w:bidi="ar"/>
              </w:rPr>
              <w:t>《国务院办公厅关于加快推进“一件事一次办”打造政务服务升级版的指导意见》（国办发〔2022〕32号）；《国务院关于进一步优化政务服务提升行政效能推动“高效办成一件事”的指导意见》（国发〔2024〕3号）</w:t>
            </w:r>
          </w:p>
        </w:tc>
        <w:tc>
          <w:tcPr>
            <w:tcW w:w="10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6C29337">
            <w:pPr>
              <w:keepNext w:val="0"/>
              <w:keepLines w:val="0"/>
              <w:pageBreakBefore w:val="0"/>
              <w:widowControl/>
              <w:suppressLineNumbers w:val="0"/>
              <w:kinsoku/>
              <w:wordWrap/>
              <w:overflowPunct/>
              <w:topLinePunct w:val="0"/>
              <w:autoSpaceDE/>
              <w:autoSpaceDN/>
              <w:bidi w:val="0"/>
              <w:adjustRightInd/>
              <w:snapToGrid/>
              <w:spacing w:line="280" w:lineRule="exact"/>
              <w:jc w:val="both"/>
              <w:textAlignment w:val="center"/>
              <w:rPr>
                <w:rFonts w:hint="default" w:ascii="Times New Roman" w:hAnsi="Times New Roman" w:eastAsia="方正仿宋_GBK" w:cs="Times New Roman"/>
                <w:i w:val="0"/>
                <w:iCs w:val="0"/>
                <w:color w:val="000000"/>
                <w:spacing w:val="-6"/>
                <w:kern w:val="2"/>
                <w:sz w:val="20"/>
                <w:szCs w:val="20"/>
                <w:u w:val="none"/>
                <w:lang w:val="en-US" w:eastAsia="zh-CN" w:bidi="ar"/>
              </w:rPr>
            </w:pPr>
            <w:r>
              <w:rPr>
                <w:rStyle w:val="6"/>
                <w:rFonts w:hint="default" w:ascii="Times New Roman" w:hAnsi="Times New Roman" w:eastAsia="方正仿宋_GBK" w:cs="Times New Roman"/>
                <w:i w:val="0"/>
                <w:iCs w:val="0"/>
                <w:lang w:val="en-US" w:eastAsia="zh-CN" w:bidi="ar"/>
              </w:rPr>
              <w:t>政府网站</w:t>
            </w:r>
          </w:p>
        </w:tc>
        <w:tc>
          <w:tcPr>
            <w:tcW w:w="2080" w:type="dxa"/>
            <w:tcBorders>
              <w:top w:val="single" w:color="000000" w:sz="4" w:space="0"/>
              <w:left w:val="single" w:color="000000" w:sz="4" w:space="0"/>
              <w:bottom w:val="single" w:color="000000" w:sz="4" w:space="0"/>
              <w:right w:val="single" w:color="000000" w:sz="4" w:space="0"/>
            </w:tcBorders>
            <w:noWrap w:val="0"/>
            <w:vAlign w:val="center"/>
          </w:tcPr>
          <w:p w14:paraId="03A2048D">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Style w:val="6"/>
                <w:rFonts w:hint="default" w:ascii="Times New Roman" w:hAnsi="Times New Roman" w:eastAsia="方正仿宋_GBK" w:cs="Times New Roman"/>
                <w:i w:val="0"/>
                <w:iCs w:val="0"/>
                <w:lang w:val="en-US" w:eastAsia="zh-CN" w:bidi="ar"/>
              </w:rPr>
            </w:pPr>
            <w:r>
              <w:rPr>
                <w:rStyle w:val="6"/>
                <w:rFonts w:hint="default" w:ascii="Times New Roman" w:hAnsi="Times New Roman" w:eastAsia="方正仿宋_GBK" w:cs="Times New Roman"/>
                <w:i w:val="0"/>
                <w:iCs w:val="0"/>
                <w:lang w:val="en-US" w:eastAsia="zh-CN" w:bidi="ar"/>
              </w:rPr>
              <w:t>自该政府信息形成或者变更之日起20个工作日内。</w:t>
            </w:r>
          </w:p>
        </w:tc>
        <w:tc>
          <w:tcPr>
            <w:tcW w:w="1240" w:type="dxa"/>
            <w:tcBorders>
              <w:top w:val="single" w:color="000000" w:sz="4" w:space="0"/>
              <w:left w:val="single" w:color="000000" w:sz="4" w:space="0"/>
              <w:bottom w:val="single" w:color="000000" w:sz="4" w:space="0"/>
              <w:right w:val="single" w:color="000000" w:sz="4" w:space="0"/>
            </w:tcBorders>
            <w:noWrap w:val="0"/>
            <w:vAlign w:val="center"/>
          </w:tcPr>
          <w:p w14:paraId="39EBC14D">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Style w:val="6"/>
                <w:rFonts w:hint="default" w:ascii="Times New Roman" w:hAnsi="Times New Roman" w:eastAsia="方正仿宋_GBK" w:cs="Times New Roman"/>
                <w:i w:val="0"/>
                <w:iCs w:val="0"/>
                <w:lang w:val="en-US" w:eastAsia="zh-CN" w:bidi="ar"/>
              </w:rPr>
            </w:pPr>
            <w:r>
              <w:rPr>
                <w:rStyle w:val="6"/>
                <w:rFonts w:hint="eastAsia" w:eastAsia="方正仿宋_GBK" w:cs="Times New Roman"/>
                <w:i w:val="0"/>
                <w:iCs w:val="0"/>
                <w:lang w:val="en-US" w:eastAsia="zh-CN" w:bidi="ar"/>
              </w:rPr>
              <w:t>政策法规股</w:t>
            </w:r>
          </w:p>
        </w:tc>
        <w:tc>
          <w:tcPr>
            <w:tcW w:w="2227" w:type="dxa"/>
            <w:tcBorders>
              <w:top w:val="single" w:color="000000" w:sz="4" w:space="0"/>
              <w:left w:val="single" w:color="000000" w:sz="4" w:space="0"/>
              <w:bottom w:val="single" w:color="000000" w:sz="4" w:space="0"/>
              <w:right w:val="single" w:color="000000" w:sz="4" w:space="0"/>
            </w:tcBorders>
            <w:noWrap w:val="0"/>
            <w:vAlign w:val="center"/>
          </w:tcPr>
          <w:p w14:paraId="37555081">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Style w:val="6"/>
                <w:rFonts w:hint="default" w:ascii="Times New Roman" w:hAnsi="Times New Roman" w:eastAsia="方正仿宋_GBK" w:cs="Times New Roman"/>
                <w:i w:val="0"/>
                <w:iCs w:val="0"/>
                <w:lang w:val="en-US" w:eastAsia="zh-CN" w:bidi="ar"/>
              </w:rPr>
            </w:pPr>
            <w:r>
              <w:rPr>
                <w:rStyle w:val="6"/>
                <w:rFonts w:hint="default" w:ascii="Times New Roman" w:hAnsi="Times New Roman" w:eastAsia="方正仿宋_GBK" w:cs="Times New Roman"/>
                <w:i w:val="0"/>
                <w:iCs w:val="0"/>
                <w:lang w:val="en-US" w:eastAsia="zh-CN" w:bidi="ar"/>
              </w:rPr>
              <w:t>https://zwfw-new.hunan.gov.cn/onething/v3/efficientOneThing/efficientOneThing.html</w:t>
            </w:r>
          </w:p>
        </w:tc>
      </w:tr>
      <w:tr w14:paraId="19EF56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960" w:hRule="atLeast"/>
        </w:trPr>
        <w:tc>
          <w:tcPr>
            <w:tcW w:w="414" w:type="dxa"/>
            <w:vMerge w:val="continue"/>
            <w:tcBorders>
              <w:top w:val="single" w:color="000000" w:sz="4" w:space="0"/>
              <w:left w:val="single" w:color="000000" w:sz="4" w:space="0"/>
              <w:bottom w:val="single" w:color="000000" w:sz="4" w:space="0"/>
              <w:right w:val="single" w:color="000000" w:sz="4" w:space="0"/>
            </w:tcBorders>
            <w:noWrap w:val="0"/>
            <w:vAlign w:val="center"/>
          </w:tcPr>
          <w:p w14:paraId="70D2FB8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Style w:val="6"/>
                <w:rFonts w:hint="default" w:ascii="Times New Roman" w:hAnsi="Times New Roman" w:eastAsia="方正仿宋_GBK" w:cs="Times New Roman"/>
                <w:i w:val="0"/>
                <w:iCs w:val="0"/>
                <w:lang w:val="en-US" w:eastAsia="zh-CN" w:bidi="ar"/>
              </w:rPr>
            </w:pPr>
          </w:p>
        </w:tc>
        <w:tc>
          <w:tcPr>
            <w:tcW w:w="793" w:type="dxa"/>
            <w:vMerge w:val="continue"/>
            <w:tcBorders>
              <w:left w:val="single" w:color="000000" w:sz="4" w:space="0"/>
              <w:bottom w:val="single" w:color="000000" w:sz="4" w:space="0"/>
              <w:right w:val="single" w:color="000000" w:sz="4" w:space="0"/>
            </w:tcBorders>
            <w:noWrap w:val="0"/>
            <w:vAlign w:val="center"/>
          </w:tcPr>
          <w:p w14:paraId="29CDCF72">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Style w:val="6"/>
                <w:rFonts w:hint="default" w:ascii="Times New Roman" w:hAnsi="Times New Roman" w:eastAsia="方正仿宋_GBK" w:cs="Times New Roman"/>
                <w:i w:val="0"/>
                <w:iCs w:val="0"/>
                <w:lang w:val="en-US" w:eastAsia="zh-CN" w:bidi="ar"/>
              </w:rPr>
            </w:pPr>
          </w:p>
        </w:tc>
        <w:tc>
          <w:tcPr>
            <w:tcW w:w="663" w:type="dxa"/>
            <w:tcBorders>
              <w:top w:val="single" w:color="000000" w:sz="4" w:space="0"/>
              <w:left w:val="single" w:color="000000" w:sz="4" w:space="0"/>
              <w:bottom w:val="single" w:color="000000" w:sz="4" w:space="0"/>
              <w:right w:val="single" w:color="000000" w:sz="4" w:space="0"/>
            </w:tcBorders>
            <w:noWrap w:val="0"/>
            <w:vAlign w:val="center"/>
          </w:tcPr>
          <w:p w14:paraId="59FD67AB">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Style w:val="6"/>
                <w:rFonts w:hint="default" w:ascii="Times New Roman" w:hAnsi="Times New Roman" w:eastAsia="方正仿宋_GBK" w:cs="Times New Roman"/>
                <w:i w:val="0"/>
                <w:iCs w:val="0"/>
                <w:lang w:val="en-US" w:eastAsia="zh-CN" w:bidi="ar"/>
              </w:rPr>
            </w:pPr>
            <w:r>
              <w:rPr>
                <w:rStyle w:val="6"/>
                <w:rFonts w:hint="default" w:ascii="Times New Roman" w:hAnsi="Times New Roman" w:eastAsia="方正仿宋_GBK" w:cs="Times New Roman"/>
                <w:i w:val="0"/>
                <w:iCs w:val="0"/>
                <w:lang w:val="en-US" w:eastAsia="zh-CN" w:bidi="ar"/>
              </w:rPr>
              <w:t>法律援助</w:t>
            </w:r>
          </w:p>
        </w:tc>
        <w:tc>
          <w:tcPr>
            <w:tcW w:w="2083" w:type="dxa"/>
            <w:tcBorders>
              <w:top w:val="single" w:color="000000" w:sz="4" w:space="0"/>
              <w:left w:val="single" w:color="000000" w:sz="4" w:space="0"/>
              <w:bottom w:val="single" w:color="000000" w:sz="4" w:space="0"/>
              <w:right w:val="single" w:color="000000" w:sz="4" w:space="0"/>
            </w:tcBorders>
            <w:noWrap w:val="0"/>
            <w:vAlign w:val="center"/>
          </w:tcPr>
          <w:p w14:paraId="5EF4A83B">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Style w:val="6"/>
                <w:rFonts w:hint="default" w:ascii="Times New Roman" w:hAnsi="Times New Roman" w:eastAsia="方正仿宋_GBK" w:cs="Times New Roman"/>
                <w:i w:val="0"/>
                <w:iCs w:val="0"/>
                <w:lang w:val="en-US" w:eastAsia="zh-CN" w:bidi="ar"/>
              </w:rPr>
            </w:pPr>
            <w:r>
              <w:rPr>
                <w:rStyle w:val="6"/>
                <w:rFonts w:hint="default" w:ascii="Times New Roman" w:hAnsi="Times New Roman" w:eastAsia="方正仿宋_GBK" w:cs="Times New Roman"/>
                <w:i w:val="0"/>
                <w:iCs w:val="0"/>
                <w:lang w:val="en-US" w:eastAsia="zh-CN" w:bidi="ar"/>
              </w:rPr>
              <w:t>法律援助资金使用、案件办理、质量考核结果等情况</w:t>
            </w:r>
          </w:p>
        </w:tc>
        <w:tc>
          <w:tcPr>
            <w:tcW w:w="3674" w:type="dxa"/>
            <w:tcBorders>
              <w:top w:val="single" w:color="000000" w:sz="4" w:space="0"/>
              <w:left w:val="single" w:color="000000" w:sz="4" w:space="0"/>
              <w:bottom w:val="single" w:color="000000" w:sz="4" w:space="0"/>
              <w:right w:val="single" w:color="000000" w:sz="4" w:space="0"/>
            </w:tcBorders>
            <w:noWrap w:val="0"/>
            <w:vAlign w:val="center"/>
          </w:tcPr>
          <w:p w14:paraId="3071D7E9">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Style w:val="6"/>
                <w:rFonts w:hint="default" w:ascii="Times New Roman" w:hAnsi="Times New Roman" w:eastAsia="方正仿宋_GBK" w:cs="Times New Roman"/>
                <w:i w:val="0"/>
                <w:iCs w:val="0"/>
                <w:lang w:val="en-US" w:eastAsia="zh-CN" w:bidi="ar"/>
              </w:rPr>
            </w:pPr>
            <w:r>
              <w:rPr>
                <w:rStyle w:val="6"/>
                <w:rFonts w:hint="default" w:ascii="Times New Roman" w:hAnsi="Times New Roman" w:eastAsia="方正仿宋_GBK" w:cs="Times New Roman"/>
                <w:i w:val="0"/>
                <w:iCs w:val="0"/>
                <w:lang w:val="en-US" w:eastAsia="zh-CN" w:bidi="ar"/>
              </w:rPr>
              <w:t>《中华人民共和国法律援助法》</w:t>
            </w:r>
          </w:p>
        </w:tc>
        <w:tc>
          <w:tcPr>
            <w:tcW w:w="1000" w:type="dxa"/>
            <w:tcBorders>
              <w:top w:val="single" w:color="000000" w:sz="4" w:space="0"/>
              <w:left w:val="single" w:color="000000" w:sz="4" w:space="0"/>
              <w:bottom w:val="single" w:color="000000" w:sz="4" w:space="0"/>
              <w:right w:val="single" w:color="000000" w:sz="4" w:space="0"/>
            </w:tcBorders>
            <w:noWrap w:val="0"/>
            <w:vAlign w:val="center"/>
          </w:tcPr>
          <w:p w14:paraId="69A769B7">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Style w:val="6"/>
                <w:rFonts w:hint="default" w:ascii="Times New Roman" w:hAnsi="Times New Roman" w:eastAsia="方正仿宋_GBK" w:cs="Times New Roman"/>
                <w:i w:val="0"/>
                <w:iCs w:val="0"/>
                <w:lang w:val="en-US" w:eastAsia="zh-CN" w:bidi="ar"/>
              </w:rPr>
            </w:pPr>
            <w:r>
              <w:rPr>
                <w:rStyle w:val="6"/>
                <w:rFonts w:hint="default" w:ascii="Times New Roman" w:hAnsi="Times New Roman" w:eastAsia="方正仿宋_GBK" w:cs="Times New Roman"/>
                <w:i w:val="0"/>
                <w:iCs w:val="0"/>
                <w:lang w:val="en-US" w:eastAsia="zh-CN" w:bidi="ar"/>
              </w:rPr>
              <w:t>政府网站</w:t>
            </w:r>
          </w:p>
        </w:tc>
        <w:tc>
          <w:tcPr>
            <w:tcW w:w="2080" w:type="dxa"/>
            <w:tcBorders>
              <w:top w:val="single" w:color="000000" w:sz="4" w:space="0"/>
              <w:left w:val="single" w:color="000000" w:sz="4" w:space="0"/>
              <w:bottom w:val="single" w:color="000000" w:sz="4" w:space="0"/>
              <w:right w:val="single" w:color="000000" w:sz="4" w:space="0"/>
            </w:tcBorders>
            <w:noWrap w:val="0"/>
            <w:vAlign w:val="center"/>
          </w:tcPr>
          <w:p w14:paraId="0B088363">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Style w:val="6"/>
                <w:rFonts w:hint="default" w:ascii="Times New Roman" w:hAnsi="Times New Roman" w:eastAsia="方正仿宋_GBK" w:cs="Times New Roman"/>
                <w:i w:val="0"/>
                <w:iCs w:val="0"/>
                <w:lang w:val="en-US" w:eastAsia="zh-CN" w:bidi="ar"/>
              </w:rPr>
            </w:pPr>
            <w:r>
              <w:rPr>
                <w:rStyle w:val="6"/>
                <w:rFonts w:hint="default" w:ascii="Times New Roman" w:hAnsi="Times New Roman" w:eastAsia="方正仿宋_GBK" w:cs="Times New Roman"/>
                <w:i w:val="0"/>
                <w:iCs w:val="0"/>
                <w:lang w:val="en-US" w:eastAsia="zh-CN" w:bidi="ar"/>
              </w:rPr>
              <w:t>自该政府信息形成或者变更之日起20个工作日内。</w:t>
            </w:r>
          </w:p>
        </w:tc>
        <w:tc>
          <w:tcPr>
            <w:tcW w:w="1240" w:type="dxa"/>
            <w:tcBorders>
              <w:top w:val="single" w:color="000000" w:sz="4" w:space="0"/>
              <w:left w:val="single" w:color="000000" w:sz="4" w:space="0"/>
              <w:bottom w:val="single" w:color="000000" w:sz="4" w:space="0"/>
              <w:right w:val="single" w:color="000000" w:sz="4" w:space="0"/>
            </w:tcBorders>
            <w:noWrap w:val="0"/>
            <w:vAlign w:val="center"/>
          </w:tcPr>
          <w:p w14:paraId="02337D18">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Style w:val="6"/>
                <w:rFonts w:hint="default" w:ascii="Times New Roman" w:hAnsi="Times New Roman" w:eastAsia="方正仿宋_GBK" w:cs="Times New Roman"/>
                <w:i w:val="0"/>
                <w:iCs w:val="0"/>
                <w:lang w:val="en-US" w:eastAsia="zh-CN" w:bidi="ar"/>
              </w:rPr>
            </w:pPr>
            <w:r>
              <w:rPr>
                <w:rStyle w:val="6"/>
                <w:rFonts w:hint="default" w:ascii="Times New Roman" w:hAnsi="Times New Roman" w:eastAsia="方正仿宋_GBK" w:cs="Times New Roman"/>
                <w:i w:val="0"/>
                <w:iCs w:val="0"/>
                <w:lang w:val="en-US" w:eastAsia="zh-CN" w:bidi="ar"/>
              </w:rPr>
              <w:t>公共法律服务管理股</w:t>
            </w:r>
          </w:p>
        </w:tc>
        <w:tc>
          <w:tcPr>
            <w:tcW w:w="2227" w:type="dxa"/>
            <w:tcBorders>
              <w:top w:val="single" w:color="000000" w:sz="4" w:space="0"/>
              <w:left w:val="single" w:color="000000" w:sz="4" w:space="0"/>
              <w:bottom w:val="single" w:color="000000" w:sz="4" w:space="0"/>
              <w:right w:val="single" w:color="000000" w:sz="4" w:space="0"/>
            </w:tcBorders>
            <w:noWrap w:val="0"/>
            <w:vAlign w:val="center"/>
          </w:tcPr>
          <w:p w14:paraId="25FC8883">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Style w:val="6"/>
                <w:rFonts w:hint="default" w:ascii="Times New Roman" w:hAnsi="Times New Roman" w:eastAsia="方正仿宋_GBK" w:cs="Times New Roman"/>
                <w:i w:val="0"/>
                <w:iCs w:val="0"/>
                <w:lang w:val="en-US" w:eastAsia="zh-CN" w:bidi="ar"/>
              </w:rPr>
            </w:pPr>
            <w:r>
              <w:rPr>
                <w:rStyle w:val="6"/>
                <w:rFonts w:hint="default" w:ascii="Times New Roman" w:hAnsi="Times New Roman" w:eastAsia="方正仿宋_GBK" w:cs="Times New Roman"/>
                <w:i w:val="0"/>
                <w:iCs w:val="0"/>
                <w:lang w:val="en-US" w:eastAsia="zh-CN" w:bidi="ar"/>
              </w:rPr>
              <w:t>https://hn.flyz12348.cn/webhn/PublicInfoList.html?AffairsIndex=43000075980675&amp;AffairsKind=2</w:t>
            </w:r>
          </w:p>
        </w:tc>
      </w:tr>
      <w:tr w14:paraId="4545A8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1196" w:hRule="atLeast"/>
        </w:trPr>
        <w:tc>
          <w:tcPr>
            <w:tcW w:w="414" w:type="dxa"/>
            <w:vMerge w:val="restart"/>
            <w:tcBorders>
              <w:top w:val="single" w:color="000000" w:sz="4" w:space="0"/>
              <w:left w:val="single" w:color="000000" w:sz="4" w:space="0"/>
              <w:bottom w:val="single" w:color="000000" w:sz="4" w:space="0"/>
              <w:right w:val="single" w:color="000000" w:sz="4" w:space="0"/>
            </w:tcBorders>
            <w:noWrap w:val="0"/>
            <w:vAlign w:val="center"/>
          </w:tcPr>
          <w:p w14:paraId="36909FE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Style w:val="6"/>
                <w:rFonts w:hint="default" w:ascii="Times New Roman" w:hAnsi="Times New Roman" w:eastAsia="方正仿宋_GBK" w:cs="Times New Roman"/>
                <w:i w:val="0"/>
                <w:iCs w:val="0"/>
                <w:lang w:val="en-US" w:eastAsia="zh-CN" w:bidi="ar"/>
              </w:rPr>
            </w:pPr>
            <w:r>
              <w:rPr>
                <w:rStyle w:val="6"/>
                <w:rFonts w:hint="eastAsia" w:eastAsia="方正仿宋_GBK" w:cs="Times New Roman"/>
                <w:i w:val="0"/>
                <w:iCs w:val="0"/>
                <w:lang w:val="en-US" w:eastAsia="zh-CN" w:bidi="ar"/>
              </w:rPr>
              <w:t>12</w:t>
            </w:r>
          </w:p>
        </w:tc>
        <w:tc>
          <w:tcPr>
            <w:tcW w:w="793" w:type="dxa"/>
            <w:vMerge w:val="restart"/>
            <w:tcBorders>
              <w:top w:val="single" w:color="000000" w:sz="4" w:space="0"/>
              <w:left w:val="nil"/>
              <w:bottom w:val="single" w:color="000000" w:sz="4" w:space="0"/>
              <w:right w:val="single" w:color="000000" w:sz="4" w:space="0"/>
            </w:tcBorders>
            <w:noWrap w:val="0"/>
            <w:vAlign w:val="center"/>
          </w:tcPr>
          <w:p w14:paraId="6D5E5790">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Style w:val="6"/>
                <w:rFonts w:hint="default" w:ascii="Times New Roman" w:hAnsi="Times New Roman" w:eastAsia="方正仿宋_GBK" w:cs="Times New Roman"/>
                <w:i w:val="0"/>
                <w:iCs w:val="0"/>
                <w:lang w:val="en-US" w:eastAsia="zh-CN" w:bidi="ar"/>
              </w:rPr>
            </w:pPr>
            <w:r>
              <w:rPr>
                <w:rStyle w:val="6"/>
                <w:rFonts w:hint="default" w:ascii="Times New Roman" w:hAnsi="Times New Roman" w:eastAsia="方正仿宋_GBK" w:cs="Times New Roman"/>
                <w:i w:val="0"/>
                <w:iCs w:val="0"/>
                <w:lang w:val="en-US" w:eastAsia="zh-CN" w:bidi="ar"/>
              </w:rPr>
              <w:t>政府信息公开</w:t>
            </w:r>
          </w:p>
        </w:tc>
        <w:tc>
          <w:tcPr>
            <w:tcW w:w="663" w:type="dxa"/>
            <w:tcBorders>
              <w:top w:val="single" w:color="000000" w:sz="4" w:space="0"/>
              <w:left w:val="single" w:color="000000" w:sz="4" w:space="0"/>
              <w:bottom w:val="single" w:color="000000" w:sz="4" w:space="0"/>
              <w:right w:val="single" w:color="000000" w:sz="4" w:space="0"/>
            </w:tcBorders>
            <w:noWrap w:val="0"/>
            <w:vAlign w:val="center"/>
          </w:tcPr>
          <w:p w14:paraId="0D2CE6C2">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Style w:val="6"/>
                <w:rFonts w:hint="default" w:ascii="Times New Roman" w:hAnsi="Times New Roman" w:eastAsia="方正仿宋_GBK" w:cs="Times New Roman"/>
                <w:i w:val="0"/>
                <w:iCs w:val="0"/>
                <w:lang w:val="en-US" w:eastAsia="zh-CN" w:bidi="ar"/>
              </w:rPr>
            </w:pPr>
            <w:r>
              <w:rPr>
                <w:rStyle w:val="6"/>
                <w:rFonts w:hint="default" w:ascii="Times New Roman" w:hAnsi="Times New Roman" w:eastAsia="方正仿宋_GBK" w:cs="Times New Roman"/>
                <w:i w:val="0"/>
                <w:iCs w:val="0"/>
                <w:lang w:val="en-US" w:eastAsia="zh-CN" w:bidi="ar"/>
              </w:rPr>
              <w:t>政府信息公开指南</w:t>
            </w:r>
          </w:p>
        </w:tc>
        <w:tc>
          <w:tcPr>
            <w:tcW w:w="2083" w:type="dxa"/>
            <w:tcBorders>
              <w:top w:val="single" w:color="000000" w:sz="4" w:space="0"/>
              <w:left w:val="single" w:color="000000" w:sz="4" w:space="0"/>
              <w:bottom w:val="single" w:color="000000" w:sz="4" w:space="0"/>
              <w:right w:val="single" w:color="000000" w:sz="4" w:space="0"/>
            </w:tcBorders>
            <w:noWrap w:val="0"/>
            <w:vAlign w:val="center"/>
          </w:tcPr>
          <w:p w14:paraId="5FE09A84">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Style w:val="6"/>
                <w:rFonts w:hint="default" w:ascii="Times New Roman" w:hAnsi="Times New Roman" w:eastAsia="方正仿宋_GBK" w:cs="Times New Roman"/>
                <w:i w:val="0"/>
                <w:iCs w:val="0"/>
                <w:lang w:val="en-US" w:eastAsia="zh-CN" w:bidi="ar"/>
              </w:rPr>
            </w:pPr>
            <w:r>
              <w:rPr>
                <w:rStyle w:val="6"/>
                <w:rFonts w:hint="default" w:ascii="Times New Roman" w:hAnsi="Times New Roman" w:eastAsia="方正仿宋_GBK" w:cs="Times New Roman"/>
                <w:i w:val="0"/>
                <w:iCs w:val="0"/>
                <w:lang w:val="en-US" w:eastAsia="zh-CN" w:bidi="ar"/>
              </w:rPr>
              <w:t>政府信息主动公开、依申请公开有关情况，不予公开的内容，政府信息公开工作机构的名称、办公地址、办公时间、联系电话、传真号码、互联网联系方式等</w:t>
            </w:r>
          </w:p>
        </w:tc>
        <w:tc>
          <w:tcPr>
            <w:tcW w:w="3674" w:type="dxa"/>
            <w:tcBorders>
              <w:top w:val="single" w:color="000000" w:sz="4" w:space="0"/>
              <w:left w:val="single" w:color="000000" w:sz="4" w:space="0"/>
              <w:bottom w:val="single" w:color="000000" w:sz="4" w:space="0"/>
              <w:right w:val="single" w:color="000000" w:sz="4" w:space="0"/>
            </w:tcBorders>
            <w:noWrap w:val="0"/>
            <w:vAlign w:val="center"/>
          </w:tcPr>
          <w:p w14:paraId="5216CBA3">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Style w:val="6"/>
                <w:rFonts w:hint="default" w:ascii="Times New Roman" w:hAnsi="Times New Roman" w:eastAsia="方正仿宋_GBK" w:cs="Times New Roman"/>
                <w:i w:val="0"/>
                <w:iCs w:val="0"/>
                <w:lang w:val="en-US" w:eastAsia="zh-CN" w:bidi="ar"/>
              </w:rPr>
            </w:pPr>
            <w:r>
              <w:rPr>
                <w:rStyle w:val="6"/>
                <w:rFonts w:hint="default" w:ascii="Times New Roman" w:hAnsi="Times New Roman" w:eastAsia="方正仿宋_GBK" w:cs="Times New Roman"/>
                <w:i w:val="0"/>
                <w:iCs w:val="0"/>
                <w:lang w:val="en-US" w:eastAsia="zh-CN" w:bidi="ar"/>
              </w:rPr>
              <w:t>《中华人民共和国政府信息公开条例》（国务院令第711号）第十二条</w:t>
            </w:r>
          </w:p>
        </w:tc>
        <w:tc>
          <w:tcPr>
            <w:tcW w:w="1000" w:type="dxa"/>
            <w:tcBorders>
              <w:top w:val="single" w:color="000000" w:sz="4" w:space="0"/>
              <w:left w:val="single" w:color="000000" w:sz="4" w:space="0"/>
              <w:bottom w:val="single" w:color="000000" w:sz="4" w:space="0"/>
              <w:right w:val="single" w:color="000000" w:sz="4" w:space="0"/>
            </w:tcBorders>
            <w:noWrap w:val="0"/>
            <w:vAlign w:val="center"/>
          </w:tcPr>
          <w:p w14:paraId="0789C3C1">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Style w:val="6"/>
                <w:rFonts w:hint="default" w:ascii="Times New Roman" w:hAnsi="Times New Roman" w:eastAsia="方正仿宋_GBK" w:cs="Times New Roman"/>
                <w:i w:val="0"/>
                <w:iCs w:val="0"/>
                <w:lang w:val="en-US" w:eastAsia="zh-CN" w:bidi="ar"/>
              </w:rPr>
            </w:pPr>
            <w:r>
              <w:rPr>
                <w:rStyle w:val="6"/>
                <w:rFonts w:hint="default" w:ascii="Times New Roman" w:hAnsi="Times New Roman" w:eastAsia="方正仿宋_GBK" w:cs="Times New Roman"/>
                <w:i w:val="0"/>
                <w:iCs w:val="0"/>
                <w:lang w:val="en-US" w:eastAsia="zh-CN" w:bidi="ar"/>
              </w:rPr>
              <w:t>政府网站</w:t>
            </w:r>
          </w:p>
        </w:tc>
        <w:tc>
          <w:tcPr>
            <w:tcW w:w="2080" w:type="dxa"/>
            <w:tcBorders>
              <w:top w:val="single" w:color="000000" w:sz="4" w:space="0"/>
              <w:left w:val="single" w:color="000000" w:sz="4" w:space="0"/>
              <w:bottom w:val="single" w:color="000000" w:sz="4" w:space="0"/>
              <w:right w:val="single" w:color="000000" w:sz="4" w:space="0"/>
            </w:tcBorders>
            <w:noWrap w:val="0"/>
            <w:vAlign w:val="center"/>
          </w:tcPr>
          <w:p w14:paraId="51291DC1">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Style w:val="6"/>
                <w:rFonts w:hint="default" w:ascii="Times New Roman" w:hAnsi="Times New Roman" w:eastAsia="方正仿宋_GBK" w:cs="Times New Roman"/>
                <w:i w:val="0"/>
                <w:iCs w:val="0"/>
                <w:lang w:val="en-US" w:eastAsia="zh-CN" w:bidi="ar"/>
              </w:rPr>
            </w:pPr>
            <w:r>
              <w:rPr>
                <w:rStyle w:val="6"/>
                <w:rFonts w:hint="default" w:ascii="Times New Roman" w:hAnsi="Times New Roman" w:eastAsia="方正仿宋_GBK" w:cs="Times New Roman"/>
                <w:i w:val="0"/>
                <w:iCs w:val="0"/>
                <w:lang w:val="en-US" w:eastAsia="zh-CN" w:bidi="ar"/>
              </w:rPr>
              <w:t>自该政府信息形成或者变更之日起20个工作日内</w:t>
            </w:r>
          </w:p>
        </w:tc>
        <w:tc>
          <w:tcPr>
            <w:tcW w:w="1240" w:type="dxa"/>
            <w:tcBorders>
              <w:top w:val="single" w:color="000000" w:sz="4" w:space="0"/>
              <w:left w:val="single" w:color="000000" w:sz="4" w:space="0"/>
              <w:bottom w:val="single" w:color="000000" w:sz="4" w:space="0"/>
              <w:right w:val="single" w:color="000000" w:sz="4" w:space="0"/>
            </w:tcBorders>
            <w:noWrap w:val="0"/>
            <w:vAlign w:val="center"/>
          </w:tcPr>
          <w:p w14:paraId="7EB5C75B">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Style w:val="6"/>
                <w:rFonts w:hint="default" w:ascii="Times New Roman" w:hAnsi="Times New Roman" w:eastAsia="方正仿宋_GBK" w:cs="Times New Roman"/>
                <w:i w:val="0"/>
                <w:iCs w:val="0"/>
                <w:lang w:val="en-US" w:eastAsia="zh-CN" w:bidi="ar"/>
              </w:rPr>
            </w:pPr>
            <w:r>
              <w:rPr>
                <w:rStyle w:val="6"/>
                <w:rFonts w:hint="eastAsia" w:eastAsia="方正仿宋_GBK" w:cs="Times New Roman"/>
                <w:i w:val="0"/>
                <w:iCs w:val="0"/>
                <w:lang w:val="en-US" w:eastAsia="zh-CN" w:bidi="ar"/>
              </w:rPr>
              <w:t>政策法规股</w:t>
            </w:r>
          </w:p>
        </w:tc>
        <w:tc>
          <w:tcPr>
            <w:tcW w:w="2227" w:type="dxa"/>
            <w:tcBorders>
              <w:top w:val="single" w:color="000000" w:sz="4" w:space="0"/>
              <w:left w:val="single" w:color="000000" w:sz="4" w:space="0"/>
              <w:bottom w:val="single" w:color="000000" w:sz="4" w:space="0"/>
              <w:right w:val="single" w:color="000000" w:sz="4" w:space="0"/>
            </w:tcBorders>
            <w:noWrap w:val="0"/>
            <w:vAlign w:val="center"/>
          </w:tcPr>
          <w:p w14:paraId="519FF57F">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Style w:val="6"/>
                <w:rFonts w:hint="default" w:ascii="Times New Roman" w:hAnsi="Times New Roman" w:eastAsia="方正仿宋_GBK" w:cs="Times New Roman"/>
                <w:i w:val="0"/>
                <w:iCs w:val="0"/>
                <w:lang w:val="en-US" w:eastAsia="zh-CN" w:bidi="ar"/>
              </w:rPr>
            </w:pPr>
            <w:r>
              <w:rPr>
                <w:rFonts w:hint="default" w:ascii="Times New Roman" w:hAnsi="Times New Roman" w:eastAsia="方正仿宋_GBK" w:cs="Times New Roman"/>
                <w:snapToGrid w:val="0"/>
                <w:kern w:val="21"/>
                <w:sz w:val="20"/>
                <w:szCs w:val="20"/>
                <w:lang w:val="en-US" w:eastAsia="zh-CN"/>
              </w:rPr>
              <w:t>http://www.hnhs.gov.cn/22557/24327/24328/index.htm</w:t>
            </w:r>
          </w:p>
        </w:tc>
      </w:tr>
      <w:tr w14:paraId="5B5AE5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416" w:hRule="atLeast"/>
        </w:trPr>
        <w:tc>
          <w:tcPr>
            <w:tcW w:w="414" w:type="dxa"/>
            <w:vMerge w:val="continue"/>
            <w:tcBorders>
              <w:top w:val="single" w:color="000000" w:sz="4" w:space="0"/>
              <w:left w:val="single" w:color="000000" w:sz="4" w:space="0"/>
              <w:bottom w:val="single" w:color="000000" w:sz="4" w:space="0"/>
              <w:right w:val="single" w:color="000000" w:sz="4" w:space="0"/>
            </w:tcBorders>
            <w:noWrap w:val="0"/>
            <w:vAlign w:val="center"/>
          </w:tcPr>
          <w:p w14:paraId="4F7D933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Style w:val="6"/>
                <w:rFonts w:hint="default" w:ascii="Times New Roman" w:hAnsi="Times New Roman" w:eastAsia="方正仿宋_GBK" w:cs="Times New Roman"/>
                <w:i w:val="0"/>
                <w:iCs w:val="0"/>
                <w:lang w:val="en-US" w:eastAsia="zh-CN" w:bidi="ar"/>
              </w:rPr>
            </w:pPr>
          </w:p>
        </w:tc>
        <w:tc>
          <w:tcPr>
            <w:tcW w:w="793" w:type="dxa"/>
            <w:vMerge w:val="continue"/>
            <w:tcBorders>
              <w:top w:val="single" w:color="000000" w:sz="4" w:space="0"/>
              <w:left w:val="nil"/>
              <w:bottom w:val="single" w:color="000000" w:sz="4" w:space="0"/>
              <w:right w:val="single" w:color="000000" w:sz="4" w:space="0"/>
            </w:tcBorders>
            <w:noWrap w:val="0"/>
            <w:vAlign w:val="center"/>
          </w:tcPr>
          <w:p w14:paraId="69F93A92">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Style w:val="6"/>
                <w:rFonts w:hint="default" w:ascii="Times New Roman" w:hAnsi="Times New Roman" w:eastAsia="方正仿宋_GBK" w:cs="Times New Roman"/>
                <w:i w:val="0"/>
                <w:iCs w:val="0"/>
                <w:lang w:val="en-US" w:eastAsia="zh-CN" w:bidi="ar"/>
              </w:rPr>
            </w:pPr>
          </w:p>
        </w:tc>
        <w:tc>
          <w:tcPr>
            <w:tcW w:w="663" w:type="dxa"/>
            <w:tcBorders>
              <w:top w:val="single" w:color="000000" w:sz="4" w:space="0"/>
              <w:left w:val="single" w:color="000000" w:sz="4" w:space="0"/>
              <w:bottom w:val="single" w:color="000000" w:sz="4" w:space="0"/>
              <w:right w:val="single" w:color="000000" w:sz="4" w:space="0"/>
            </w:tcBorders>
            <w:noWrap w:val="0"/>
            <w:vAlign w:val="center"/>
          </w:tcPr>
          <w:p w14:paraId="18AF5686">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Style w:val="6"/>
                <w:rFonts w:hint="default" w:ascii="Times New Roman" w:hAnsi="Times New Roman" w:eastAsia="方正仿宋_GBK" w:cs="Times New Roman"/>
                <w:i w:val="0"/>
                <w:iCs w:val="0"/>
                <w:lang w:val="en-US" w:eastAsia="zh-CN" w:bidi="ar"/>
              </w:rPr>
            </w:pPr>
            <w:r>
              <w:rPr>
                <w:rStyle w:val="6"/>
                <w:rFonts w:hint="default" w:ascii="Times New Roman" w:hAnsi="Times New Roman" w:eastAsia="方正仿宋_GBK" w:cs="Times New Roman"/>
                <w:i w:val="0"/>
                <w:iCs w:val="0"/>
                <w:lang w:val="en-US" w:eastAsia="zh-CN" w:bidi="ar"/>
              </w:rPr>
              <w:t>政府信息公开目录</w:t>
            </w:r>
          </w:p>
        </w:tc>
        <w:tc>
          <w:tcPr>
            <w:tcW w:w="2083" w:type="dxa"/>
            <w:tcBorders>
              <w:top w:val="single" w:color="000000" w:sz="4" w:space="0"/>
              <w:left w:val="single" w:color="000000" w:sz="4" w:space="0"/>
              <w:bottom w:val="single" w:color="000000" w:sz="4" w:space="0"/>
              <w:right w:val="single" w:color="000000" w:sz="4" w:space="0"/>
            </w:tcBorders>
            <w:noWrap w:val="0"/>
            <w:vAlign w:val="center"/>
          </w:tcPr>
          <w:p w14:paraId="4BC4CFEA">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Style w:val="6"/>
                <w:rFonts w:hint="default" w:ascii="Times New Roman" w:hAnsi="Times New Roman" w:eastAsia="方正仿宋_GBK" w:cs="Times New Roman"/>
                <w:i w:val="0"/>
                <w:iCs w:val="0"/>
                <w:lang w:val="en-US" w:eastAsia="zh-CN" w:bidi="ar"/>
              </w:rPr>
            </w:pPr>
            <w:r>
              <w:rPr>
                <w:rStyle w:val="6"/>
                <w:rFonts w:hint="default" w:ascii="Times New Roman" w:hAnsi="Times New Roman" w:eastAsia="方正仿宋_GBK" w:cs="Times New Roman"/>
                <w:i w:val="0"/>
                <w:iCs w:val="0"/>
                <w:lang w:val="en-US" w:eastAsia="zh-CN" w:bidi="ar"/>
              </w:rPr>
              <w:t>政府信息主动公开事项目录</w:t>
            </w:r>
          </w:p>
        </w:tc>
        <w:tc>
          <w:tcPr>
            <w:tcW w:w="3674" w:type="dxa"/>
            <w:tcBorders>
              <w:top w:val="single" w:color="000000" w:sz="4" w:space="0"/>
              <w:left w:val="single" w:color="000000" w:sz="4" w:space="0"/>
              <w:bottom w:val="single" w:color="000000" w:sz="4" w:space="0"/>
              <w:right w:val="single" w:color="000000" w:sz="4" w:space="0"/>
            </w:tcBorders>
            <w:noWrap w:val="0"/>
            <w:vAlign w:val="center"/>
          </w:tcPr>
          <w:p w14:paraId="70839CBA">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Style w:val="6"/>
                <w:rFonts w:hint="default" w:ascii="Times New Roman" w:hAnsi="Times New Roman" w:eastAsia="方正仿宋_GBK" w:cs="Times New Roman"/>
                <w:i w:val="0"/>
                <w:iCs w:val="0"/>
                <w:lang w:val="en-US" w:eastAsia="zh-CN" w:bidi="ar"/>
              </w:rPr>
            </w:pPr>
            <w:r>
              <w:rPr>
                <w:rStyle w:val="6"/>
                <w:rFonts w:hint="default" w:ascii="Times New Roman" w:hAnsi="Times New Roman" w:eastAsia="方正仿宋_GBK" w:cs="Times New Roman"/>
                <w:i w:val="0"/>
                <w:iCs w:val="0"/>
                <w:lang w:val="en-US" w:eastAsia="zh-CN" w:bidi="ar"/>
              </w:rPr>
              <w:t>《中华人民共和国政府信息公开条例》（国务院令第711号）第十二条</w:t>
            </w:r>
          </w:p>
        </w:tc>
        <w:tc>
          <w:tcPr>
            <w:tcW w:w="1000" w:type="dxa"/>
            <w:tcBorders>
              <w:top w:val="single" w:color="000000" w:sz="4" w:space="0"/>
              <w:left w:val="single" w:color="000000" w:sz="4" w:space="0"/>
              <w:bottom w:val="single" w:color="000000" w:sz="4" w:space="0"/>
              <w:right w:val="single" w:color="000000" w:sz="4" w:space="0"/>
            </w:tcBorders>
            <w:noWrap w:val="0"/>
            <w:vAlign w:val="center"/>
          </w:tcPr>
          <w:p w14:paraId="4027086F">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Style w:val="6"/>
                <w:rFonts w:hint="default" w:ascii="Times New Roman" w:hAnsi="Times New Roman" w:eastAsia="方正仿宋_GBK" w:cs="Times New Roman"/>
                <w:i w:val="0"/>
                <w:iCs w:val="0"/>
                <w:lang w:val="en-US" w:eastAsia="zh-CN" w:bidi="ar"/>
              </w:rPr>
            </w:pPr>
            <w:r>
              <w:rPr>
                <w:rStyle w:val="6"/>
                <w:rFonts w:hint="default" w:ascii="Times New Roman" w:hAnsi="Times New Roman" w:eastAsia="方正仿宋_GBK" w:cs="Times New Roman"/>
                <w:i w:val="0"/>
                <w:iCs w:val="0"/>
                <w:lang w:val="en-US" w:eastAsia="zh-CN" w:bidi="ar"/>
              </w:rPr>
              <w:t>政府网站</w:t>
            </w:r>
          </w:p>
        </w:tc>
        <w:tc>
          <w:tcPr>
            <w:tcW w:w="2080" w:type="dxa"/>
            <w:tcBorders>
              <w:top w:val="single" w:color="000000" w:sz="4" w:space="0"/>
              <w:left w:val="single" w:color="000000" w:sz="4" w:space="0"/>
              <w:bottom w:val="single" w:color="000000" w:sz="4" w:space="0"/>
              <w:right w:val="single" w:color="000000" w:sz="4" w:space="0"/>
            </w:tcBorders>
            <w:noWrap w:val="0"/>
            <w:vAlign w:val="center"/>
          </w:tcPr>
          <w:p w14:paraId="1E7ADC0A">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Style w:val="6"/>
                <w:rFonts w:hint="default" w:ascii="Times New Roman" w:hAnsi="Times New Roman" w:eastAsia="方正仿宋_GBK" w:cs="Times New Roman"/>
                <w:i w:val="0"/>
                <w:iCs w:val="0"/>
                <w:lang w:val="en-US" w:eastAsia="zh-CN" w:bidi="ar"/>
              </w:rPr>
            </w:pPr>
            <w:r>
              <w:rPr>
                <w:rStyle w:val="6"/>
                <w:rFonts w:hint="default" w:ascii="Times New Roman" w:hAnsi="Times New Roman" w:eastAsia="方正仿宋_GBK" w:cs="Times New Roman"/>
                <w:i w:val="0"/>
                <w:iCs w:val="0"/>
                <w:lang w:val="en-US" w:eastAsia="zh-CN" w:bidi="ar"/>
              </w:rPr>
              <w:t>自该政府信息形成或者变更之日起20个工作日内</w:t>
            </w:r>
          </w:p>
        </w:tc>
        <w:tc>
          <w:tcPr>
            <w:tcW w:w="1240" w:type="dxa"/>
            <w:tcBorders>
              <w:top w:val="single" w:color="000000" w:sz="4" w:space="0"/>
              <w:left w:val="single" w:color="000000" w:sz="4" w:space="0"/>
              <w:bottom w:val="single" w:color="000000" w:sz="4" w:space="0"/>
              <w:right w:val="single" w:color="000000" w:sz="4" w:space="0"/>
            </w:tcBorders>
            <w:noWrap w:val="0"/>
            <w:vAlign w:val="center"/>
          </w:tcPr>
          <w:p w14:paraId="479C0708">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Style w:val="6"/>
                <w:rFonts w:hint="default" w:ascii="Times New Roman" w:hAnsi="Times New Roman" w:eastAsia="方正仿宋_GBK" w:cs="Times New Roman"/>
                <w:i w:val="0"/>
                <w:iCs w:val="0"/>
                <w:lang w:val="en-US" w:eastAsia="zh-CN" w:bidi="ar"/>
              </w:rPr>
            </w:pPr>
            <w:r>
              <w:rPr>
                <w:rStyle w:val="6"/>
                <w:rFonts w:hint="eastAsia" w:eastAsia="方正仿宋_GBK" w:cs="Times New Roman"/>
                <w:i w:val="0"/>
                <w:iCs w:val="0"/>
                <w:lang w:val="en-US" w:eastAsia="zh-CN" w:bidi="ar"/>
              </w:rPr>
              <w:t>政策法规股</w:t>
            </w:r>
          </w:p>
        </w:tc>
        <w:tc>
          <w:tcPr>
            <w:tcW w:w="2227" w:type="dxa"/>
            <w:tcBorders>
              <w:top w:val="single" w:color="000000" w:sz="4" w:space="0"/>
              <w:left w:val="single" w:color="000000" w:sz="4" w:space="0"/>
              <w:bottom w:val="single" w:color="000000" w:sz="4" w:space="0"/>
              <w:right w:val="single" w:color="000000" w:sz="4" w:space="0"/>
            </w:tcBorders>
            <w:noWrap w:val="0"/>
            <w:vAlign w:val="center"/>
          </w:tcPr>
          <w:p w14:paraId="5D654696">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Style w:val="6"/>
                <w:rFonts w:hint="default" w:ascii="Times New Roman" w:hAnsi="Times New Roman" w:eastAsia="方正仿宋_GBK" w:cs="Times New Roman"/>
                <w:i w:val="0"/>
                <w:iCs w:val="0"/>
                <w:lang w:val="en-US" w:eastAsia="zh-CN" w:bidi="ar"/>
              </w:rPr>
            </w:pPr>
            <w:r>
              <w:rPr>
                <w:rFonts w:hint="default" w:ascii="Times New Roman" w:hAnsi="Times New Roman" w:eastAsia="方正仿宋_GBK" w:cs="Times New Roman"/>
                <w:snapToGrid w:val="0"/>
                <w:kern w:val="21"/>
                <w:sz w:val="20"/>
                <w:szCs w:val="20"/>
                <w:lang w:val="en-US" w:eastAsia="zh-CN"/>
              </w:rPr>
              <w:t>http://www.hnhs.gov.cn/22560/22709/43459/index.htm</w:t>
            </w:r>
          </w:p>
        </w:tc>
      </w:tr>
      <w:tr w14:paraId="18A17B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90" w:hRule="atLeast"/>
        </w:trPr>
        <w:tc>
          <w:tcPr>
            <w:tcW w:w="414" w:type="dxa"/>
            <w:vMerge w:val="continue"/>
            <w:tcBorders>
              <w:top w:val="single" w:color="000000" w:sz="4" w:space="0"/>
              <w:left w:val="single" w:color="000000" w:sz="4" w:space="0"/>
              <w:bottom w:val="single" w:color="000000" w:sz="4" w:space="0"/>
              <w:right w:val="single" w:color="000000" w:sz="4" w:space="0"/>
            </w:tcBorders>
            <w:noWrap w:val="0"/>
            <w:vAlign w:val="center"/>
          </w:tcPr>
          <w:p w14:paraId="6592969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Style w:val="6"/>
                <w:rFonts w:hint="default" w:ascii="Times New Roman" w:hAnsi="Times New Roman" w:eastAsia="方正仿宋_GBK" w:cs="Times New Roman"/>
                <w:i w:val="0"/>
                <w:iCs w:val="0"/>
                <w:lang w:val="en-US" w:eastAsia="zh-CN" w:bidi="ar"/>
              </w:rPr>
            </w:pPr>
          </w:p>
        </w:tc>
        <w:tc>
          <w:tcPr>
            <w:tcW w:w="793" w:type="dxa"/>
            <w:vMerge w:val="continue"/>
            <w:tcBorders>
              <w:top w:val="single" w:color="000000" w:sz="4" w:space="0"/>
              <w:left w:val="nil"/>
              <w:bottom w:val="single" w:color="000000" w:sz="4" w:space="0"/>
              <w:right w:val="single" w:color="000000" w:sz="4" w:space="0"/>
            </w:tcBorders>
            <w:noWrap w:val="0"/>
            <w:vAlign w:val="center"/>
          </w:tcPr>
          <w:p w14:paraId="64181374">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Style w:val="6"/>
                <w:rFonts w:hint="default" w:ascii="Times New Roman" w:hAnsi="Times New Roman" w:eastAsia="方正仿宋_GBK" w:cs="Times New Roman"/>
                <w:i w:val="0"/>
                <w:iCs w:val="0"/>
                <w:lang w:val="en-US" w:eastAsia="zh-CN" w:bidi="ar"/>
              </w:rPr>
            </w:pPr>
          </w:p>
        </w:tc>
        <w:tc>
          <w:tcPr>
            <w:tcW w:w="663" w:type="dxa"/>
            <w:tcBorders>
              <w:top w:val="single" w:color="000000" w:sz="4" w:space="0"/>
              <w:left w:val="single" w:color="000000" w:sz="4" w:space="0"/>
              <w:bottom w:val="single" w:color="000000" w:sz="4" w:space="0"/>
              <w:right w:val="single" w:color="000000" w:sz="4" w:space="0"/>
            </w:tcBorders>
            <w:noWrap w:val="0"/>
            <w:vAlign w:val="center"/>
          </w:tcPr>
          <w:p w14:paraId="1861AD57">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Style w:val="6"/>
                <w:rFonts w:hint="default" w:ascii="Times New Roman" w:hAnsi="Times New Roman" w:eastAsia="方正仿宋_GBK" w:cs="Times New Roman"/>
                <w:i w:val="0"/>
                <w:iCs w:val="0"/>
                <w:lang w:val="en-US" w:eastAsia="zh-CN" w:bidi="ar"/>
              </w:rPr>
            </w:pPr>
            <w:r>
              <w:rPr>
                <w:rStyle w:val="6"/>
                <w:rFonts w:hint="default" w:ascii="Times New Roman" w:hAnsi="Times New Roman" w:eastAsia="方正仿宋_GBK" w:cs="Times New Roman"/>
                <w:i w:val="0"/>
                <w:iCs w:val="0"/>
                <w:lang w:val="en-US" w:eastAsia="zh-CN" w:bidi="ar"/>
              </w:rPr>
              <w:t>政府信息公开工作年度报告</w:t>
            </w:r>
          </w:p>
        </w:tc>
        <w:tc>
          <w:tcPr>
            <w:tcW w:w="2083" w:type="dxa"/>
            <w:tcBorders>
              <w:top w:val="single" w:color="000000" w:sz="4" w:space="0"/>
              <w:left w:val="single" w:color="000000" w:sz="4" w:space="0"/>
              <w:bottom w:val="single" w:color="000000" w:sz="4" w:space="0"/>
              <w:right w:val="single" w:color="000000" w:sz="4" w:space="0"/>
            </w:tcBorders>
            <w:noWrap w:val="0"/>
            <w:vAlign w:val="center"/>
          </w:tcPr>
          <w:p w14:paraId="3B50DAF8">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Style w:val="6"/>
                <w:rFonts w:hint="default" w:ascii="Times New Roman" w:hAnsi="Times New Roman" w:eastAsia="方正仿宋_GBK" w:cs="Times New Roman"/>
                <w:i w:val="0"/>
                <w:iCs w:val="0"/>
                <w:lang w:val="en-US" w:eastAsia="zh-CN" w:bidi="ar"/>
              </w:rPr>
            </w:pPr>
            <w:r>
              <w:rPr>
                <w:rStyle w:val="6"/>
                <w:rFonts w:hint="default" w:ascii="Times New Roman" w:hAnsi="Times New Roman" w:eastAsia="方正仿宋_GBK" w:cs="Times New Roman"/>
                <w:i w:val="0"/>
                <w:iCs w:val="0"/>
                <w:lang w:val="en-US" w:eastAsia="zh-CN" w:bidi="ar"/>
              </w:rPr>
              <w:t>政府信息公开工作年度报告</w:t>
            </w:r>
          </w:p>
        </w:tc>
        <w:tc>
          <w:tcPr>
            <w:tcW w:w="3674" w:type="dxa"/>
            <w:tcBorders>
              <w:top w:val="single" w:color="000000" w:sz="4" w:space="0"/>
              <w:left w:val="single" w:color="000000" w:sz="4" w:space="0"/>
              <w:bottom w:val="single" w:color="000000" w:sz="4" w:space="0"/>
              <w:right w:val="single" w:color="000000" w:sz="4" w:space="0"/>
            </w:tcBorders>
            <w:noWrap w:val="0"/>
            <w:vAlign w:val="center"/>
          </w:tcPr>
          <w:p w14:paraId="5778535F">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Style w:val="6"/>
                <w:rFonts w:hint="default" w:ascii="Times New Roman" w:hAnsi="Times New Roman" w:eastAsia="方正仿宋_GBK" w:cs="Times New Roman"/>
                <w:i w:val="0"/>
                <w:iCs w:val="0"/>
                <w:lang w:val="en-US" w:eastAsia="zh-CN" w:bidi="ar"/>
              </w:rPr>
            </w:pPr>
            <w:r>
              <w:rPr>
                <w:rStyle w:val="6"/>
                <w:rFonts w:hint="default" w:ascii="Times New Roman" w:hAnsi="Times New Roman" w:eastAsia="方正仿宋_GBK" w:cs="Times New Roman"/>
                <w:i w:val="0"/>
                <w:iCs w:val="0"/>
                <w:lang w:val="en-US" w:eastAsia="zh-CN" w:bidi="ar"/>
              </w:rPr>
              <w:t>《中华人民共和国政府信息公开条例》（国务院令第711号）第四十九条</w:t>
            </w:r>
          </w:p>
        </w:tc>
        <w:tc>
          <w:tcPr>
            <w:tcW w:w="1000" w:type="dxa"/>
            <w:tcBorders>
              <w:top w:val="single" w:color="000000" w:sz="4" w:space="0"/>
              <w:left w:val="single" w:color="000000" w:sz="4" w:space="0"/>
              <w:bottom w:val="single" w:color="000000" w:sz="4" w:space="0"/>
              <w:right w:val="single" w:color="000000" w:sz="4" w:space="0"/>
            </w:tcBorders>
            <w:noWrap w:val="0"/>
            <w:vAlign w:val="center"/>
          </w:tcPr>
          <w:p w14:paraId="163F2029">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Style w:val="6"/>
                <w:rFonts w:hint="default" w:ascii="Times New Roman" w:hAnsi="Times New Roman" w:eastAsia="方正仿宋_GBK" w:cs="Times New Roman"/>
                <w:i w:val="0"/>
                <w:iCs w:val="0"/>
                <w:lang w:val="en-US" w:eastAsia="zh-CN" w:bidi="ar"/>
              </w:rPr>
            </w:pPr>
            <w:r>
              <w:rPr>
                <w:rStyle w:val="6"/>
                <w:rFonts w:hint="default" w:ascii="Times New Roman" w:hAnsi="Times New Roman" w:eastAsia="方正仿宋_GBK" w:cs="Times New Roman"/>
                <w:i w:val="0"/>
                <w:iCs w:val="0"/>
                <w:lang w:val="en-US" w:eastAsia="zh-CN" w:bidi="ar"/>
              </w:rPr>
              <w:t>政府网站</w:t>
            </w:r>
          </w:p>
        </w:tc>
        <w:tc>
          <w:tcPr>
            <w:tcW w:w="2080" w:type="dxa"/>
            <w:tcBorders>
              <w:top w:val="single" w:color="000000" w:sz="4" w:space="0"/>
              <w:left w:val="single" w:color="000000" w:sz="4" w:space="0"/>
              <w:bottom w:val="single" w:color="000000" w:sz="4" w:space="0"/>
              <w:right w:val="single" w:color="000000" w:sz="4" w:space="0"/>
            </w:tcBorders>
            <w:noWrap w:val="0"/>
            <w:vAlign w:val="center"/>
          </w:tcPr>
          <w:p w14:paraId="489A6318">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Style w:val="6"/>
                <w:rFonts w:hint="default" w:ascii="Times New Roman" w:hAnsi="Times New Roman" w:eastAsia="方正仿宋_GBK" w:cs="Times New Roman"/>
                <w:i w:val="0"/>
                <w:iCs w:val="0"/>
                <w:lang w:val="en-US" w:eastAsia="zh-CN" w:bidi="ar"/>
              </w:rPr>
            </w:pPr>
            <w:r>
              <w:rPr>
                <w:rStyle w:val="6"/>
                <w:rFonts w:hint="default" w:ascii="Times New Roman" w:hAnsi="Times New Roman" w:eastAsia="方正仿宋_GBK" w:cs="Times New Roman"/>
                <w:i w:val="0"/>
                <w:iCs w:val="0"/>
                <w:lang w:val="en-US" w:eastAsia="zh-CN" w:bidi="ar"/>
              </w:rPr>
              <w:t>每年1月31日前向社会公布</w:t>
            </w:r>
          </w:p>
        </w:tc>
        <w:tc>
          <w:tcPr>
            <w:tcW w:w="1240" w:type="dxa"/>
            <w:tcBorders>
              <w:top w:val="single" w:color="000000" w:sz="4" w:space="0"/>
              <w:left w:val="single" w:color="000000" w:sz="4" w:space="0"/>
              <w:bottom w:val="single" w:color="000000" w:sz="4" w:space="0"/>
              <w:right w:val="single" w:color="000000" w:sz="4" w:space="0"/>
            </w:tcBorders>
            <w:noWrap w:val="0"/>
            <w:vAlign w:val="center"/>
          </w:tcPr>
          <w:p w14:paraId="5536F7AE">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Style w:val="6"/>
                <w:rFonts w:hint="default" w:ascii="Times New Roman" w:hAnsi="Times New Roman" w:eastAsia="方正仿宋_GBK" w:cs="Times New Roman"/>
                <w:i w:val="0"/>
                <w:iCs w:val="0"/>
                <w:lang w:val="en-US" w:eastAsia="zh-CN" w:bidi="ar"/>
              </w:rPr>
            </w:pPr>
            <w:r>
              <w:rPr>
                <w:rStyle w:val="6"/>
                <w:rFonts w:hint="eastAsia" w:eastAsia="方正仿宋_GBK" w:cs="Times New Roman"/>
                <w:i w:val="0"/>
                <w:iCs w:val="0"/>
                <w:lang w:val="en-US" w:eastAsia="zh-CN" w:bidi="ar"/>
              </w:rPr>
              <w:t>政策法规股</w:t>
            </w:r>
          </w:p>
        </w:tc>
        <w:tc>
          <w:tcPr>
            <w:tcW w:w="2227" w:type="dxa"/>
            <w:tcBorders>
              <w:top w:val="single" w:color="000000" w:sz="4" w:space="0"/>
              <w:left w:val="single" w:color="000000" w:sz="4" w:space="0"/>
              <w:bottom w:val="single" w:color="000000" w:sz="4" w:space="0"/>
              <w:right w:val="single" w:color="000000" w:sz="4" w:space="0"/>
            </w:tcBorders>
            <w:noWrap w:val="0"/>
            <w:vAlign w:val="center"/>
          </w:tcPr>
          <w:p w14:paraId="09A73A66">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Style w:val="6"/>
                <w:rFonts w:hint="default" w:ascii="Times New Roman" w:hAnsi="Times New Roman" w:eastAsia="方正仿宋_GBK" w:cs="Times New Roman"/>
                <w:i w:val="0"/>
                <w:iCs w:val="0"/>
                <w:lang w:val="en-US" w:eastAsia="zh-CN" w:bidi="ar"/>
              </w:rPr>
            </w:pPr>
            <w:r>
              <w:rPr>
                <w:rFonts w:hint="default" w:ascii="Times New Roman" w:hAnsi="Times New Roman" w:eastAsia="方正仿宋_GBK" w:cs="Times New Roman"/>
                <w:snapToGrid w:val="0"/>
                <w:kern w:val="21"/>
                <w:sz w:val="20"/>
                <w:szCs w:val="20"/>
                <w:lang w:val="en-US" w:eastAsia="zh-CN"/>
              </w:rPr>
              <w:t>http://www.hnhs.gov.cn/23247/23248/24102/index.htm</w:t>
            </w:r>
          </w:p>
        </w:tc>
      </w:tr>
      <w:tr w14:paraId="4D21BA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950" w:hRule="atLeast"/>
        </w:trPr>
        <w:tc>
          <w:tcPr>
            <w:tcW w:w="414" w:type="dxa"/>
            <w:vMerge w:val="continue"/>
            <w:tcBorders>
              <w:top w:val="single" w:color="000000" w:sz="4" w:space="0"/>
              <w:left w:val="single" w:color="000000" w:sz="4" w:space="0"/>
              <w:bottom w:val="single" w:color="000000" w:sz="4" w:space="0"/>
              <w:right w:val="single" w:color="000000" w:sz="4" w:space="0"/>
            </w:tcBorders>
            <w:noWrap w:val="0"/>
            <w:vAlign w:val="center"/>
          </w:tcPr>
          <w:p w14:paraId="241D25F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Style w:val="6"/>
                <w:rFonts w:hint="default" w:ascii="Times New Roman" w:hAnsi="Times New Roman" w:eastAsia="方正仿宋_GBK" w:cs="Times New Roman"/>
                <w:i w:val="0"/>
                <w:iCs w:val="0"/>
                <w:lang w:val="en-US" w:eastAsia="zh-CN" w:bidi="ar"/>
              </w:rPr>
            </w:pPr>
          </w:p>
        </w:tc>
        <w:tc>
          <w:tcPr>
            <w:tcW w:w="793" w:type="dxa"/>
            <w:vMerge w:val="continue"/>
            <w:tcBorders>
              <w:top w:val="single" w:color="000000" w:sz="4" w:space="0"/>
              <w:left w:val="nil"/>
              <w:bottom w:val="single" w:color="000000" w:sz="4" w:space="0"/>
              <w:right w:val="single" w:color="000000" w:sz="4" w:space="0"/>
            </w:tcBorders>
            <w:noWrap w:val="0"/>
            <w:vAlign w:val="center"/>
          </w:tcPr>
          <w:p w14:paraId="196F8A41">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Style w:val="6"/>
                <w:rFonts w:hint="default" w:ascii="Times New Roman" w:hAnsi="Times New Roman" w:eastAsia="方正仿宋_GBK" w:cs="Times New Roman"/>
                <w:i w:val="0"/>
                <w:iCs w:val="0"/>
                <w:lang w:val="en-US" w:eastAsia="zh-CN" w:bidi="ar"/>
              </w:rPr>
            </w:pPr>
          </w:p>
        </w:tc>
        <w:tc>
          <w:tcPr>
            <w:tcW w:w="663" w:type="dxa"/>
            <w:tcBorders>
              <w:top w:val="single" w:color="000000" w:sz="4" w:space="0"/>
              <w:left w:val="single" w:color="000000" w:sz="4" w:space="0"/>
              <w:bottom w:val="single" w:color="000000" w:sz="4" w:space="0"/>
              <w:right w:val="single" w:color="000000" w:sz="4" w:space="0"/>
            </w:tcBorders>
            <w:noWrap w:val="0"/>
            <w:vAlign w:val="center"/>
          </w:tcPr>
          <w:p w14:paraId="044141B6">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Style w:val="6"/>
                <w:rFonts w:hint="default" w:ascii="Times New Roman" w:hAnsi="Times New Roman" w:eastAsia="方正仿宋_GBK" w:cs="Times New Roman"/>
                <w:i w:val="0"/>
                <w:iCs w:val="0"/>
                <w:lang w:val="en-US" w:eastAsia="zh-CN" w:bidi="ar"/>
              </w:rPr>
            </w:pPr>
            <w:r>
              <w:rPr>
                <w:rStyle w:val="6"/>
                <w:rFonts w:hint="default" w:ascii="Times New Roman" w:hAnsi="Times New Roman" w:eastAsia="方正仿宋_GBK" w:cs="Times New Roman"/>
                <w:i w:val="0"/>
                <w:iCs w:val="0"/>
                <w:lang w:val="en-US" w:eastAsia="zh-CN" w:bidi="ar"/>
              </w:rPr>
              <w:t>政府信息公开工作制度</w:t>
            </w:r>
          </w:p>
        </w:tc>
        <w:tc>
          <w:tcPr>
            <w:tcW w:w="2083" w:type="dxa"/>
            <w:tcBorders>
              <w:top w:val="single" w:color="000000" w:sz="4" w:space="0"/>
              <w:left w:val="single" w:color="000000" w:sz="4" w:space="0"/>
              <w:bottom w:val="single" w:color="000000" w:sz="4" w:space="0"/>
              <w:right w:val="single" w:color="000000" w:sz="4" w:space="0"/>
            </w:tcBorders>
            <w:noWrap w:val="0"/>
            <w:vAlign w:val="center"/>
          </w:tcPr>
          <w:p w14:paraId="5E65BD0D">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Style w:val="6"/>
                <w:rFonts w:hint="default" w:ascii="Times New Roman" w:hAnsi="Times New Roman" w:eastAsia="方正仿宋_GBK" w:cs="Times New Roman"/>
                <w:i w:val="0"/>
                <w:iCs w:val="0"/>
                <w:lang w:val="en-US" w:eastAsia="zh-CN" w:bidi="ar"/>
              </w:rPr>
            </w:pPr>
            <w:r>
              <w:rPr>
                <w:rStyle w:val="6"/>
                <w:rFonts w:hint="default" w:ascii="Times New Roman" w:hAnsi="Times New Roman" w:eastAsia="方正仿宋_GBK" w:cs="Times New Roman"/>
                <w:i w:val="0"/>
                <w:iCs w:val="0"/>
                <w:lang w:val="en-US" w:eastAsia="zh-CN" w:bidi="ar"/>
              </w:rPr>
              <w:t>包括《中华人民共和国政府信息公开条例》，政府信息公开方面的地方性法规、自治条例、单行条例、规章，以及全国政府信息公开工作主管部门发布的法规解释性文件，原则上不包括其他制度文件</w:t>
            </w:r>
          </w:p>
        </w:tc>
        <w:tc>
          <w:tcPr>
            <w:tcW w:w="3674" w:type="dxa"/>
            <w:tcBorders>
              <w:top w:val="single" w:color="000000" w:sz="4" w:space="0"/>
              <w:left w:val="single" w:color="000000" w:sz="4" w:space="0"/>
              <w:bottom w:val="single" w:color="000000" w:sz="4" w:space="0"/>
              <w:right w:val="single" w:color="000000" w:sz="4" w:space="0"/>
            </w:tcBorders>
            <w:noWrap w:val="0"/>
            <w:vAlign w:val="center"/>
          </w:tcPr>
          <w:p w14:paraId="6A12F919">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Style w:val="6"/>
                <w:rFonts w:hint="default" w:ascii="Times New Roman" w:hAnsi="Times New Roman" w:eastAsia="方正仿宋_GBK" w:cs="Times New Roman"/>
                <w:i w:val="0"/>
                <w:iCs w:val="0"/>
                <w:lang w:val="en-US" w:eastAsia="zh-CN" w:bidi="ar"/>
              </w:rPr>
            </w:pPr>
            <w:r>
              <w:rPr>
                <w:rStyle w:val="6"/>
                <w:rFonts w:hint="default" w:ascii="Times New Roman" w:hAnsi="Times New Roman" w:eastAsia="方正仿宋_GBK" w:cs="Times New Roman"/>
                <w:i w:val="0"/>
                <w:iCs w:val="0"/>
                <w:lang w:val="en-US" w:eastAsia="zh-CN" w:bidi="ar"/>
              </w:rPr>
              <w:t>《国务院办公厅政府信息与政务公开办公室关于规范政府信息公开平台有关事项的通知》（国办公开办函〔2019〕61号）第二部分</w:t>
            </w:r>
          </w:p>
        </w:tc>
        <w:tc>
          <w:tcPr>
            <w:tcW w:w="1000" w:type="dxa"/>
            <w:tcBorders>
              <w:top w:val="single" w:color="000000" w:sz="4" w:space="0"/>
              <w:left w:val="single" w:color="000000" w:sz="4" w:space="0"/>
              <w:bottom w:val="single" w:color="000000" w:sz="4" w:space="0"/>
              <w:right w:val="single" w:color="000000" w:sz="4" w:space="0"/>
            </w:tcBorders>
            <w:noWrap w:val="0"/>
            <w:vAlign w:val="center"/>
          </w:tcPr>
          <w:p w14:paraId="18DDDD2A">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Style w:val="6"/>
                <w:rFonts w:hint="default" w:ascii="Times New Roman" w:hAnsi="Times New Roman" w:eastAsia="方正仿宋_GBK" w:cs="Times New Roman"/>
                <w:i w:val="0"/>
                <w:iCs w:val="0"/>
                <w:lang w:val="en-US" w:eastAsia="zh-CN" w:bidi="ar"/>
              </w:rPr>
            </w:pPr>
            <w:r>
              <w:rPr>
                <w:rStyle w:val="6"/>
                <w:rFonts w:hint="default" w:ascii="Times New Roman" w:hAnsi="Times New Roman" w:eastAsia="方正仿宋_GBK" w:cs="Times New Roman"/>
                <w:i w:val="0"/>
                <w:iCs w:val="0"/>
                <w:lang w:val="en-US" w:eastAsia="zh-CN" w:bidi="ar"/>
              </w:rPr>
              <w:t>政府网站</w:t>
            </w:r>
          </w:p>
        </w:tc>
        <w:tc>
          <w:tcPr>
            <w:tcW w:w="2080" w:type="dxa"/>
            <w:tcBorders>
              <w:top w:val="single" w:color="000000" w:sz="4" w:space="0"/>
              <w:left w:val="single" w:color="000000" w:sz="4" w:space="0"/>
              <w:bottom w:val="single" w:color="000000" w:sz="4" w:space="0"/>
              <w:right w:val="single" w:color="000000" w:sz="4" w:space="0"/>
            </w:tcBorders>
            <w:noWrap w:val="0"/>
            <w:vAlign w:val="center"/>
          </w:tcPr>
          <w:p w14:paraId="798C3E32">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Style w:val="6"/>
                <w:rFonts w:hint="default" w:ascii="Times New Roman" w:hAnsi="Times New Roman" w:eastAsia="方正仿宋_GBK" w:cs="Times New Roman"/>
                <w:i w:val="0"/>
                <w:iCs w:val="0"/>
                <w:lang w:val="en-US" w:eastAsia="zh-CN" w:bidi="ar"/>
              </w:rPr>
            </w:pPr>
            <w:r>
              <w:rPr>
                <w:rStyle w:val="6"/>
                <w:rFonts w:hint="default" w:ascii="Times New Roman" w:hAnsi="Times New Roman" w:eastAsia="方正仿宋_GBK" w:cs="Times New Roman"/>
                <w:i w:val="0"/>
                <w:iCs w:val="0"/>
                <w:lang w:val="en-US" w:eastAsia="zh-CN" w:bidi="ar"/>
              </w:rPr>
              <w:t>自该政府信息形成或者变更之日起20个工作日内</w:t>
            </w:r>
          </w:p>
        </w:tc>
        <w:tc>
          <w:tcPr>
            <w:tcW w:w="1240" w:type="dxa"/>
            <w:tcBorders>
              <w:top w:val="single" w:color="000000" w:sz="4" w:space="0"/>
              <w:left w:val="single" w:color="000000" w:sz="4" w:space="0"/>
              <w:bottom w:val="single" w:color="000000" w:sz="4" w:space="0"/>
              <w:right w:val="single" w:color="000000" w:sz="4" w:space="0"/>
            </w:tcBorders>
            <w:noWrap w:val="0"/>
            <w:vAlign w:val="center"/>
          </w:tcPr>
          <w:p w14:paraId="13D8C11F">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Style w:val="6"/>
                <w:rFonts w:hint="default" w:ascii="Times New Roman" w:hAnsi="Times New Roman" w:eastAsia="方正仿宋_GBK" w:cs="Times New Roman"/>
                <w:i w:val="0"/>
                <w:iCs w:val="0"/>
                <w:lang w:val="en-US" w:eastAsia="zh-CN" w:bidi="ar"/>
              </w:rPr>
            </w:pPr>
            <w:r>
              <w:rPr>
                <w:rStyle w:val="6"/>
                <w:rFonts w:hint="eastAsia" w:eastAsia="方正仿宋_GBK" w:cs="Times New Roman"/>
                <w:i w:val="0"/>
                <w:iCs w:val="0"/>
                <w:lang w:val="en-US" w:eastAsia="zh-CN" w:bidi="ar"/>
              </w:rPr>
              <w:t>政策法规股</w:t>
            </w:r>
          </w:p>
        </w:tc>
        <w:tc>
          <w:tcPr>
            <w:tcW w:w="2227" w:type="dxa"/>
            <w:tcBorders>
              <w:top w:val="single" w:color="000000" w:sz="4" w:space="0"/>
              <w:left w:val="single" w:color="000000" w:sz="4" w:space="0"/>
              <w:bottom w:val="single" w:color="000000" w:sz="4" w:space="0"/>
              <w:right w:val="single" w:color="000000" w:sz="4" w:space="0"/>
            </w:tcBorders>
            <w:noWrap w:val="0"/>
            <w:vAlign w:val="center"/>
          </w:tcPr>
          <w:p w14:paraId="7A20AA38">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Style w:val="6"/>
                <w:rFonts w:hint="default" w:ascii="Times New Roman" w:hAnsi="Times New Roman" w:eastAsia="方正仿宋_GBK" w:cs="Times New Roman"/>
                <w:i w:val="0"/>
                <w:iCs w:val="0"/>
                <w:lang w:val="en-US" w:eastAsia="zh-CN" w:bidi="ar"/>
              </w:rPr>
            </w:pPr>
            <w:r>
              <w:rPr>
                <w:rFonts w:hint="default" w:ascii="Times New Roman" w:hAnsi="Times New Roman" w:eastAsia="方正仿宋_GBK" w:cs="Times New Roman"/>
                <w:snapToGrid w:val="0"/>
                <w:kern w:val="21"/>
                <w:sz w:val="20"/>
                <w:szCs w:val="20"/>
                <w:lang w:val="en-US" w:eastAsia="zh-CN"/>
              </w:rPr>
              <w:t>http://www.hnhs.gov.cn/23247/23248/24112/index.htm</w:t>
            </w:r>
          </w:p>
        </w:tc>
      </w:tr>
      <w:tr w14:paraId="0DE274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1975" w:hRule="atLeast"/>
        </w:trPr>
        <w:tc>
          <w:tcPr>
            <w:tcW w:w="414" w:type="dxa"/>
            <w:tcBorders>
              <w:top w:val="single" w:color="000000" w:sz="4" w:space="0"/>
              <w:left w:val="single" w:color="000000" w:sz="4" w:space="0"/>
              <w:bottom w:val="single" w:color="auto" w:sz="4" w:space="0"/>
              <w:right w:val="single" w:color="000000" w:sz="4" w:space="0"/>
            </w:tcBorders>
            <w:noWrap w:val="0"/>
            <w:vAlign w:val="center"/>
          </w:tcPr>
          <w:p w14:paraId="1415AA7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Style w:val="6"/>
                <w:rFonts w:hint="default" w:ascii="Times New Roman" w:hAnsi="Times New Roman" w:eastAsia="方正仿宋_GBK" w:cs="Times New Roman"/>
                <w:i w:val="0"/>
                <w:iCs w:val="0"/>
                <w:lang w:val="en-US" w:eastAsia="zh-CN" w:bidi="ar"/>
              </w:rPr>
            </w:pPr>
            <w:r>
              <w:rPr>
                <w:rStyle w:val="6"/>
                <w:rFonts w:hint="eastAsia" w:eastAsia="方正仿宋_GBK" w:cs="Times New Roman"/>
                <w:i w:val="0"/>
                <w:iCs w:val="0"/>
                <w:lang w:val="en-US" w:eastAsia="zh-CN" w:bidi="ar"/>
              </w:rPr>
              <w:t>13</w:t>
            </w:r>
          </w:p>
        </w:tc>
        <w:tc>
          <w:tcPr>
            <w:tcW w:w="793" w:type="dxa"/>
            <w:tcBorders>
              <w:top w:val="single" w:color="000000" w:sz="4" w:space="0"/>
              <w:left w:val="single" w:color="000000" w:sz="4" w:space="0"/>
              <w:bottom w:val="single" w:color="auto" w:sz="4" w:space="0"/>
              <w:right w:val="single" w:color="000000" w:sz="4" w:space="0"/>
            </w:tcBorders>
            <w:noWrap w:val="0"/>
            <w:vAlign w:val="center"/>
          </w:tcPr>
          <w:p w14:paraId="4A8502A3">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Style w:val="6"/>
                <w:rFonts w:hint="default" w:ascii="Times New Roman" w:hAnsi="Times New Roman" w:eastAsia="方正仿宋_GBK" w:cs="Times New Roman"/>
                <w:i w:val="0"/>
                <w:iCs w:val="0"/>
                <w:lang w:val="en-US" w:eastAsia="zh-CN" w:bidi="ar"/>
              </w:rPr>
            </w:pPr>
            <w:r>
              <w:rPr>
                <w:rStyle w:val="6"/>
                <w:rFonts w:hint="default" w:ascii="Times New Roman" w:hAnsi="Times New Roman" w:eastAsia="方正仿宋_GBK" w:cs="Times New Roman"/>
                <w:i w:val="0"/>
                <w:iCs w:val="0"/>
                <w:lang w:val="en-US" w:eastAsia="zh-CN" w:bidi="ar"/>
              </w:rPr>
              <w:t>政府网站报表</w:t>
            </w:r>
          </w:p>
        </w:tc>
        <w:tc>
          <w:tcPr>
            <w:tcW w:w="663" w:type="dxa"/>
            <w:tcBorders>
              <w:top w:val="single" w:color="000000" w:sz="4" w:space="0"/>
              <w:left w:val="single" w:color="000000" w:sz="4" w:space="0"/>
              <w:bottom w:val="single" w:color="000000" w:sz="4" w:space="0"/>
              <w:right w:val="single" w:color="000000" w:sz="4" w:space="0"/>
            </w:tcBorders>
            <w:noWrap w:val="0"/>
            <w:vAlign w:val="center"/>
          </w:tcPr>
          <w:p w14:paraId="3C60156F">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Style w:val="6"/>
                <w:rFonts w:hint="default" w:ascii="Times New Roman" w:hAnsi="Times New Roman" w:eastAsia="方正仿宋_GBK" w:cs="Times New Roman"/>
                <w:i w:val="0"/>
                <w:iCs w:val="0"/>
                <w:lang w:val="en-US" w:eastAsia="zh-CN" w:bidi="ar"/>
              </w:rPr>
            </w:pPr>
            <w:r>
              <w:rPr>
                <w:rStyle w:val="6"/>
                <w:rFonts w:hint="default" w:ascii="Times New Roman" w:hAnsi="Times New Roman" w:eastAsia="方正仿宋_GBK" w:cs="Times New Roman"/>
                <w:i w:val="0"/>
                <w:iCs w:val="0"/>
                <w:lang w:val="en-US" w:eastAsia="zh-CN" w:bidi="ar"/>
              </w:rPr>
              <w:t>政府网站工作年度报表</w:t>
            </w:r>
          </w:p>
        </w:tc>
        <w:tc>
          <w:tcPr>
            <w:tcW w:w="2083" w:type="dxa"/>
            <w:tcBorders>
              <w:top w:val="single" w:color="000000" w:sz="4" w:space="0"/>
              <w:left w:val="single" w:color="000000" w:sz="4" w:space="0"/>
              <w:bottom w:val="single" w:color="000000" w:sz="4" w:space="0"/>
              <w:right w:val="single" w:color="000000" w:sz="4" w:space="0"/>
            </w:tcBorders>
            <w:noWrap w:val="0"/>
            <w:vAlign w:val="center"/>
          </w:tcPr>
          <w:p w14:paraId="33CF82B6">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Style w:val="6"/>
                <w:rFonts w:hint="default" w:ascii="Times New Roman" w:hAnsi="Times New Roman" w:eastAsia="方正仿宋_GBK" w:cs="Times New Roman"/>
                <w:i w:val="0"/>
                <w:iCs w:val="0"/>
                <w:lang w:val="en-US" w:eastAsia="zh-CN" w:bidi="ar"/>
              </w:rPr>
            </w:pPr>
            <w:r>
              <w:rPr>
                <w:rStyle w:val="6"/>
                <w:rFonts w:hint="default" w:ascii="Times New Roman" w:hAnsi="Times New Roman" w:eastAsia="方正仿宋_GBK" w:cs="Times New Roman"/>
                <w:i w:val="0"/>
                <w:iCs w:val="0"/>
                <w:lang w:val="en-US" w:eastAsia="zh-CN" w:bidi="ar"/>
              </w:rPr>
              <w:t>包括信息发布、专栏专题、解读回应、办事服务、互动交流、安全防护、移动新媒体、创新发展等情况</w:t>
            </w:r>
          </w:p>
        </w:tc>
        <w:tc>
          <w:tcPr>
            <w:tcW w:w="3674" w:type="dxa"/>
            <w:tcBorders>
              <w:top w:val="single" w:color="000000" w:sz="4" w:space="0"/>
              <w:left w:val="single" w:color="000000" w:sz="4" w:space="0"/>
              <w:bottom w:val="single" w:color="000000" w:sz="4" w:space="0"/>
              <w:right w:val="single" w:color="000000" w:sz="4" w:space="0"/>
            </w:tcBorders>
            <w:noWrap w:val="0"/>
            <w:vAlign w:val="center"/>
          </w:tcPr>
          <w:p w14:paraId="563754A3">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Style w:val="6"/>
                <w:rFonts w:hint="default" w:ascii="Times New Roman" w:hAnsi="Times New Roman" w:eastAsia="方正仿宋_GBK" w:cs="Times New Roman"/>
                <w:i w:val="0"/>
                <w:iCs w:val="0"/>
                <w:lang w:val="en-US" w:eastAsia="zh-CN" w:bidi="ar"/>
              </w:rPr>
            </w:pPr>
            <w:r>
              <w:rPr>
                <w:rStyle w:val="6"/>
                <w:rFonts w:hint="default" w:ascii="Times New Roman" w:hAnsi="Times New Roman" w:eastAsia="方正仿宋_GBK" w:cs="Times New Roman"/>
                <w:i w:val="0"/>
                <w:iCs w:val="0"/>
                <w:lang w:val="en-US" w:eastAsia="zh-CN" w:bidi="ar"/>
              </w:rPr>
              <w:t>《国务院办公厅关于做好政府网站年度报表发布工作的通知》（国办函〔2018〕12号）</w:t>
            </w:r>
          </w:p>
        </w:tc>
        <w:tc>
          <w:tcPr>
            <w:tcW w:w="1000" w:type="dxa"/>
            <w:tcBorders>
              <w:top w:val="single" w:color="000000" w:sz="4" w:space="0"/>
              <w:left w:val="single" w:color="000000" w:sz="4" w:space="0"/>
              <w:bottom w:val="single" w:color="000000" w:sz="4" w:space="0"/>
              <w:right w:val="single" w:color="000000" w:sz="4" w:space="0"/>
            </w:tcBorders>
            <w:noWrap w:val="0"/>
            <w:vAlign w:val="center"/>
          </w:tcPr>
          <w:p w14:paraId="18FAC9F3">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Style w:val="6"/>
                <w:rFonts w:hint="default" w:ascii="Times New Roman" w:hAnsi="Times New Roman" w:eastAsia="方正仿宋_GBK" w:cs="Times New Roman"/>
                <w:i w:val="0"/>
                <w:iCs w:val="0"/>
                <w:lang w:val="en-US" w:eastAsia="zh-CN" w:bidi="ar"/>
              </w:rPr>
            </w:pPr>
            <w:r>
              <w:rPr>
                <w:rStyle w:val="6"/>
                <w:rFonts w:hint="default" w:ascii="Times New Roman" w:hAnsi="Times New Roman" w:eastAsia="方正仿宋_GBK" w:cs="Times New Roman"/>
                <w:i w:val="0"/>
                <w:iCs w:val="0"/>
                <w:lang w:val="en-US" w:eastAsia="zh-CN" w:bidi="ar"/>
              </w:rPr>
              <w:t>政府网站</w:t>
            </w:r>
          </w:p>
        </w:tc>
        <w:tc>
          <w:tcPr>
            <w:tcW w:w="2080" w:type="dxa"/>
            <w:tcBorders>
              <w:top w:val="single" w:color="000000" w:sz="4" w:space="0"/>
              <w:left w:val="single" w:color="000000" w:sz="4" w:space="0"/>
              <w:bottom w:val="single" w:color="000000" w:sz="4" w:space="0"/>
              <w:right w:val="single" w:color="000000" w:sz="4" w:space="0"/>
            </w:tcBorders>
            <w:noWrap w:val="0"/>
            <w:vAlign w:val="center"/>
          </w:tcPr>
          <w:p w14:paraId="24DFD7A0">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Style w:val="6"/>
                <w:rFonts w:hint="default" w:ascii="Times New Roman" w:hAnsi="Times New Roman" w:eastAsia="方正仿宋_GBK" w:cs="Times New Roman"/>
                <w:i w:val="0"/>
                <w:iCs w:val="0"/>
                <w:lang w:val="en-US" w:eastAsia="zh-CN" w:bidi="ar"/>
              </w:rPr>
            </w:pPr>
            <w:r>
              <w:rPr>
                <w:rStyle w:val="6"/>
                <w:rFonts w:hint="default" w:ascii="Times New Roman" w:hAnsi="Times New Roman" w:eastAsia="方正仿宋_GBK" w:cs="Times New Roman"/>
                <w:i w:val="0"/>
                <w:iCs w:val="0"/>
                <w:lang w:val="en-US" w:eastAsia="zh-CN" w:bidi="ar"/>
              </w:rPr>
              <w:t>每年1月31日前发布</w:t>
            </w:r>
          </w:p>
        </w:tc>
        <w:tc>
          <w:tcPr>
            <w:tcW w:w="1240" w:type="dxa"/>
            <w:tcBorders>
              <w:top w:val="single" w:color="000000" w:sz="4" w:space="0"/>
              <w:left w:val="single" w:color="000000" w:sz="4" w:space="0"/>
              <w:bottom w:val="single" w:color="000000" w:sz="4" w:space="0"/>
              <w:right w:val="single" w:color="000000" w:sz="4" w:space="0"/>
            </w:tcBorders>
            <w:noWrap w:val="0"/>
            <w:vAlign w:val="center"/>
          </w:tcPr>
          <w:p w14:paraId="4840FDF9">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Style w:val="6"/>
                <w:rFonts w:hint="default" w:ascii="Times New Roman" w:hAnsi="Times New Roman" w:eastAsia="方正仿宋_GBK" w:cs="Times New Roman"/>
                <w:i w:val="0"/>
                <w:iCs w:val="0"/>
                <w:lang w:val="en-US" w:eastAsia="zh-CN" w:bidi="ar"/>
              </w:rPr>
            </w:pPr>
            <w:r>
              <w:rPr>
                <w:rStyle w:val="6"/>
                <w:rFonts w:hint="eastAsia" w:eastAsia="方正仿宋_GBK" w:cs="Times New Roman"/>
                <w:i w:val="0"/>
                <w:iCs w:val="0"/>
                <w:lang w:val="en-US" w:eastAsia="zh-CN" w:bidi="ar"/>
              </w:rPr>
              <w:t>政策法规股</w:t>
            </w:r>
          </w:p>
        </w:tc>
        <w:tc>
          <w:tcPr>
            <w:tcW w:w="2227" w:type="dxa"/>
            <w:tcBorders>
              <w:top w:val="single" w:color="000000" w:sz="4" w:space="0"/>
              <w:left w:val="single" w:color="000000" w:sz="4" w:space="0"/>
              <w:bottom w:val="single" w:color="000000" w:sz="4" w:space="0"/>
              <w:right w:val="single" w:color="000000" w:sz="4" w:space="0"/>
            </w:tcBorders>
            <w:noWrap/>
            <w:vAlign w:val="center"/>
          </w:tcPr>
          <w:p w14:paraId="2703E3D2">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Style w:val="6"/>
                <w:rFonts w:hint="default" w:ascii="Times New Roman" w:hAnsi="Times New Roman" w:eastAsia="方正仿宋_GBK" w:cs="Times New Roman"/>
                <w:i w:val="0"/>
                <w:iCs w:val="0"/>
                <w:lang w:val="en-US" w:eastAsia="zh-CN" w:bidi="ar"/>
              </w:rPr>
            </w:pPr>
            <w:r>
              <w:rPr>
                <w:rFonts w:hint="default" w:ascii="Times New Roman" w:hAnsi="Times New Roman" w:eastAsia="方正仿宋_GBK" w:cs="Times New Roman"/>
                <w:snapToGrid w:val="0"/>
                <w:kern w:val="21"/>
                <w:sz w:val="20"/>
                <w:szCs w:val="20"/>
                <w:lang w:val="en-US" w:eastAsia="zh-CN" w:bidi="ar-SA"/>
              </w:rPr>
              <w:t>http://www.hnhs.gov.cn/22557/24327/24330/index.htm</w:t>
            </w:r>
          </w:p>
        </w:tc>
      </w:tr>
      <w:tr w14:paraId="1C66ED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1975" w:hRule="atLeast"/>
        </w:trPr>
        <w:tc>
          <w:tcPr>
            <w:tcW w:w="414" w:type="dxa"/>
            <w:tcBorders>
              <w:top w:val="single" w:color="auto" w:sz="4" w:space="0"/>
              <w:left w:val="single" w:color="auto" w:sz="4" w:space="0"/>
              <w:bottom w:val="single" w:color="auto" w:sz="4" w:space="0"/>
              <w:right w:val="single" w:color="auto" w:sz="4" w:space="0"/>
            </w:tcBorders>
            <w:noWrap w:val="0"/>
            <w:vAlign w:val="center"/>
          </w:tcPr>
          <w:p w14:paraId="22338B5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Style w:val="6"/>
                <w:rFonts w:hint="default" w:eastAsia="方正仿宋_GBK" w:cs="Times New Roman"/>
                <w:i w:val="0"/>
                <w:iCs w:val="0"/>
                <w:lang w:val="en-US" w:eastAsia="zh-CN" w:bidi="ar"/>
              </w:rPr>
            </w:pPr>
            <w:r>
              <w:rPr>
                <w:rStyle w:val="6"/>
                <w:rFonts w:hint="eastAsia" w:eastAsia="方正仿宋_GBK" w:cs="Times New Roman"/>
                <w:i w:val="0"/>
                <w:iCs w:val="0"/>
                <w:lang w:val="en-US" w:eastAsia="zh-CN" w:bidi="ar"/>
              </w:rPr>
              <w:t>14</w:t>
            </w:r>
          </w:p>
        </w:tc>
        <w:tc>
          <w:tcPr>
            <w:tcW w:w="793" w:type="dxa"/>
            <w:tcBorders>
              <w:top w:val="single" w:color="auto" w:sz="4" w:space="0"/>
              <w:left w:val="single" w:color="auto" w:sz="4" w:space="0"/>
              <w:bottom w:val="single" w:color="auto" w:sz="4" w:space="0"/>
              <w:right w:val="single" w:color="auto" w:sz="4" w:space="0"/>
            </w:tcBorders>
            <w:noWrap w:val="0"/>
            <w:vAlign w:val="center"/>
          </w:tcPr>
          <w:p w14:paraId="0C4E812A">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Style w:val="6"/>
                <w:rFonts w:hint="default" w:ascii="Times New Roman" w:hAnsi="Times New Roman" w:eastAsia="方正仿宋_GBK" w:cs="Times New Roman"/>
                <w:i w:val="0"/>
                <w:iCs w:val="0"/>
                <w:lang w:val="en-US" w:eastAsia="zh-CN" w:bidi="ar"/>
              </w:rPr>
            </w:pPr>
            <w:r>
              <w:rPr>
                <w:rStyle w:val="6"/>
                <w:rFonts w:hint="default" w:ascii="Times New Roman" w:hAnsi="Times New Roman" w:eastAsia="方正仿宋_GBK" w:cs="Times New Roman"/>
                <w:i w:val="0"/>
                <w:iCs w:val="0"/>
                <w:lang w:val="en-US" w:eastAsia="zh-CN" w:bidi="ar"/>
              </w:rPr>
              <w:t>解读回应</w:t>
            </w:r>
          </w:p>
        </w:tc>
        <w:tc>
          <w:tcPr>
            <w:tcW w:w="663" w:type="dxa"/>
            <w:tcBorders>
              <w:top w:val="single" w:color="000000" w:sz="4" w:space="0"/>
              <w:left w:val="single" w:color="auto" w:sz="4" w:space="0"/>
              <w:bottom w:val="single" w:color="000000" w:sz="4" w:space="0"/>
              <w:right w:val="single" w:color="000000" w:sz="4" w:space="0"/>
            </w:tcBorders>
            <w:noWrap w:val="0"/>
            <w:vAlign w:val="center"/>
          </w:tcPr>
          <w:p w14:paraId="0AD02FF1">
            <w:pPr>
              <w:keepNext w:val="0"/>
              <w:keepLines w:val="0"/>
              <w:widowControl/>
              <w:suppressLineNumbers w:val="0"/>
              <w:jc w:val="both"/>
              <w:textAlignment w:val="center"/>
              <w:rPr>
                <w:rStyle w:val="6"/>
                <w:rFonts w:hint="default" w:ascii="Times New Roman" w:hAnsi="Times New Roman" w:eastAsia="方正仿宋_GBK" w:cs="Times New Roman"/>
                <w:i w:val="0"/>
                <w:iCs w:val="0"/>
                <w:lang w:val="en-US" w:eastAsia="zh-CN" w:bidi="ar"/>
              </w:rPr>
            </w:pPr>
            <w:r>
              <w:rPr>
                <w:rFonts w:hint="eastAsia" w:ascii="宋体" w:hAnsi="宋体" w:eastAsia="宋体" w:cs="宋体"/>
                <w:i w:val="0"/>
                <w:iCs w:val="0"/>
                <w:color w:val="000000"/>
                <w:spacing w:val="-6"/>
                <w:kern w:val="0"/>
                <w:sz w:val="22"/>
                <w:szCs w:val="22"/>
                <w:u w:val="none"/>
                <w:lang w:val="en-US" w:eastAsia="zh-CN" w:bidi="ar"/>
              </w:rPr>
              <w:t>政策解读</w:t>
            </w:r>
          </w:p>
        </w:tc>
        <w:tc>
          <w:tcPr>
            <w:tcW w:w="2083" w:type="dxa"/>
            <w:tcBorders>
              <w:top w:val="single" w:color="000000" w:sz="4" w:space="0"/>
              <w:left w:val="single" w:color="000000" w:sz="4" w:space="0"/>
              <w:bottom w:val="single" w:color="000000" w:sz="4" w:space="0"/>
              <w:right w:val="single" w:color="000000" w:sz="4" w:space="0"/>
            </w:tcBorders>
            <w:noWrap w:val="0"/>
            <w:vAlign w:val="center"/>
          </w:tcPr>
          <w:p w14:paraId="7C379698">
            <w:pPr>
              <w:keepNext w:val="0"/>
              <w:keepLines w:val="0"/>
              <w:widowControl/>
              <w:suppressLineNumbers w:val="0"/>
              <w:jc w:val="both"/>
              <w:textAlignment w:val="center"/>
              <w:rPr>
                <w:rStyle w:val="6"/>
                <w:rFonts w:hint="default" w:ascii="Times New Roman" w:hAnsi="Times New Roman" w:eastAsia="方正仿宋_GBK" w:cs="Times New Roman"/>
                <w:i w:val="0"/>
                <w:iCs w:val="0"/>
                <w:lang w:val="en-US" w:eastAsia="zh-CN" w:bidi="ar"/>
              </w:rPr>
            </w:pPr>
            <w:r>
              <w:rPr>
                <w:rFonts w:hint="eastAsia" w:ascii="宋体" w:hAnsi="宋体" w:eastAsia="宋体" w:cs="宋体"/>
                <w:i w:val="0"/>
                <w:iCs w:val="0"/>
                <w:color w:val="000000"/>
                <w:spacing w:val="-6"/>
                <w:kern w:val="0"/>
                <w:sz w:val="22"/>
                <w:szCs w:val="22"/>
                <w:u w:val="none"/>
                <w:lang w:val="en-US" w:eastAsia="zh-CN" w:bidi="ar"/>
              </w:rPr>
              <w:t>围绕赫山区司法局制发或牵头起草的行政规范性文件，以及需要公众广泛知晓的政策、规划、重大措施等，对制定背景、依据、目的、主要内容、前后政策变化、政策预期等进行解读。</w:t>
            </w:r>
          </w:p>
        </w:tc>
        <w:tc>
          <w:tcPr>
            <w:tcW w:w="3674" w:type="dxa"/>
            <w:tcBorders>
              <w:top w:val="single" w:color="000000" w:sz="4" w:space="0"/>
              <w:left w:val="single" w:color="000000" w:sz="4" w:space="0"/>
              <w:bottom w:val="single" w:color="000000" w:sz="4" w:space="0"/>
              <w:right w:val="single" w:color="000000" w:sz="4" w:space="0"/>
            </w:tcBorders>
            <w:noWrap w:val="0"/>
            <w:vAlign w:val="center"/>
          </w:tcPr>
          <w:p w14:paraId="59916367">
            <w:pPr>
              <w:keepNext w:val="0"/>
              <w:keepLines w:val="0"/>
              <w:widowControl/>
              <w:suppressLineNumbers w:val="0"/>
              <w:jc w:val="both"/>
              <w:textAlignment w:val="center"/>
              <w:rPr>
                <w:rStyle w:val="6"/>
                <w:rFonts w:hint="default" w:ascii="Times New Roman" w:hAnsi="Times New Roman" w:eastAsia="方正仿宋_GBK" w:cs="Times New Roman"/>
                <w:i w:val="0"/>
                <w:iCs w:val="0"/>
                <w:lang w:val="en-US" w:eastAsia="zh-CN" w:bidi="ar"/>
              </w:rPr>
            </w:pPr>
            <w:r>
              <w:rPr>
                <w:rFonts w:hint="eastAsia" w:ascii="宋体" w:hAnsi="宋体" w:eastAsia="宋体" w:cs="宋体"/>
                <w:i w:val="0"/>
                <w:iCs w:val="0"/>
                <w:color w:val="000000"/>
                <w:spacing w:val="-6"/>
                <w:kern w:val="0"/>
                <w:sz w:val="22"/>
                <w:szCs w:val="22"/>
                <w:u w:val="none"/>
                <w:lang w:val="en-US" w:eastAsia="zh-CN" w:bidi="ar"/>
              </w:rPr>
              <w:t>《中共中央办公厅国务院办公厅印发〈关于全面推进政务公开工作的意见〉的通知》（中办发〔</w:t>
            </w:r>
            <w:bookmarkStart w:id="0" w:name="_GoBack"/>
            <w:bookmarkEnd w:id="0"/>
            <w:r>
              <w:rPr>
                <w:rFonts w:hint="eastAsia" w:ascii="宋体" w:hAnsi="宋体" w:eastAsia="宋体" w:cs="宋体"/>
                <w:i w:val="0"/>
                <w:iCs w:val="0"/>
                <w:color w:val="000000"/>
                <w:spacing w:val="-6"/>
                <w:kern w:val="0"/>
                <w:sz w:val="22"/>
                <w:szCs w:val="22"/>
                <w:u w:val="none"/>
                <w:lang w:val="en-US" w:eastAsia="zh-CN" w:bidi="ar"/>
              </w:rPr>
              <w:t>2016〕8号）</w:t>
            </w:r>
          </w:p>
        </w:tc>
        <w:tc>
          <w:tcPr>
            <w:tcW w:w="1000" w:type="dxa"/>
            <w:tcBorders>
              <w:top w:val="single" w:color="000000" w:sz="4" w:space="0"/>
              <w:left w:val="single" w:color="000000" w:sz="4" w:space="0"/>
              <w:bottom w:val="single" w:color="000000" w:sz="4" w:space="0"/>
              <w:right w:val="single" w:color="000000" w:sz="4" w:space="0"/>
            </w:tcBorders>
            <w:noWrap w:val="0"/>
            <w:vAlign w:val="center"/>
          </w:tcPr>
          <w:p w14:paraId="55322799">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Style w:val="6"/>
                <w:rFonts w:hint="default" w:ascii="Times New Roman" w:hAnsi="Times New Roman" w:eastAsia="方正仿宋_GBK" w:cs="Times New Roman"/>
                <w:i w:val="0"/>
                <w:iCs w:val="0"/>
                <w:lang w:val="en-US" w:eastAsia="zh-CN" w:bidi="ar"/>
              </w:rPr>
            </w:pPr>
            <w:r>
              <w:rPr>
                <w:rStyle w:val="6"/>
                <w:rFonts w:hint="default" w:ascii="Times New Roman" w:hAnsi="Times New Roman" w:eastAsia="方正仿宋_GBK" w:cs="Times New Roman"/>
                <w:i w:val="0"/>
                <w:iCs w:val="0"/>
                <w:lang w:val="en-US" w:eastAsia="zh-CN" w:bidi="ar"/>
              </w:rPr>
              <w:t>政府网站</w:t>
            </w:r>
          </w:p>
        </w:tc>
        <w:tc>
          <w:tcPr>
            <w:tcW w:w="2080" w:type="dxa"/>
            <w:tcBorders>
              <w:top w:val="single" w:color="000000" w:sz="4" w:space="0"/>
              <w:left w:val="single" w:color="000000" w:sz="4" w:space="0"/>
              <w:bottom w:val="single" w:color="000000" w:sz="4" w:space="0"/>
              <w:right w:val="single" w:color="000000" w:sz="4" w:space="0"/>
            </w:tcBorders>
            <w:noWrap w:val="0"/>
            <w:vAlign w:val="center"/>
          </w:tcPr>
          <w:p w14:paraId="4D2A0C25">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Style w:val="6"/>
                <w:rFonts w:hint="default" w:ascii="Times New Roman" w:hAnsi="Times New Roman" w:eastAsia="方正仿宋_GBK" w:cs="Times New Roman"/>
                <w:i w:val="0"/>
                <w:iCs w:val="0"/>
                <w:lang w:val="en-US" w:eastAsia="zh-CN" w:bidi="ar"/>
              </w:rPr>
            </w:pPr>
            <w:r>
              <w:rPr>
                <w:rStyle w:val="6"/>
                <w:rFonts w:hint="default" w:ascii="Times New Roman" w:hAnsi="Times New Roman" w:eastAsia="方正仿宋_GBK" w:cs="Times New Roman"/>
                <w:i w:val="0"/>
                <w:iCs w:val="0"/>
                <w:lang w:val="en-US" w:eastAsia="zh-CN" w:bidi="ar"/>
              </w:rPr>
              <w:t>自文件公开后3个工作日内。</w:t>
            </w:r>
          </w:p>
        </w:tc>
        <w:tc>
          <w:tcPr>
            <w:tcW w:w="1240" w:type="dxa"/>
            <w:tcBorders>
              <w:top w:val="single" w:color="000000" w:sz="4" w:space="0"/>
              <w:left w:val="single" w:color="000000" w:sz="4" w:space="0"/>
              <w:bottom w:val="single" w:color="000000" w:sz="4" w:space="0"/>
              <w:right w:val="single" w:color="000000" w:sz="4" w:space="0"/>
            </w:tcBorders>
            <w:noWrap w:val="0"/>
            <w:vAlign w:val="center"/>
          </w:tcPr>
          <w:p w14:paraId="3CBA37E8">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Style w:val="6"/>
                <w:rFonts w:hint="default" w:ascii="Times New Roman" w:hAnsi="Times New Roman" w:eastAsia="方正仿宋_GBK" w:cs="Times New Roman"/>
                <w:i w:val="0"/>
                <w:iCs w:val="0"/>
                <w:lang w:val="en-US" w:eastAsia="zh-CN" w:bidi="ar"/>
              </w:rPr>
            </w:pPr>
            <w:r>
              <w:rPr>
                <w:rStyle w:val="6"/>
                <w:rFonts w:hint="default" w:ascii="Times New Roman" w:hAnsi="Times New Roman" w:eastAsia="方正仿宋_GBK" w:cs="Times New Roman"/>
                <w:i w:val="0"/>
                <w:iCs w:val="0"/>
                <w:lang w:val="en-US" w:eastAsia="zh-CN" w:bidi="ar"/>
              </w:rPr>
              <w:t>办公室</w:t>
            </w:r>
          </w:p>
        </w:tc>
        <w:tc>
          <w:tcPr>
            <w:tcW w:w="2227" w:type="dxa"/>
            <w:tcBorders>
              <w:top w:val="single" w:color="000000" w:sz="4" w:space="0"/>
              <w:left w:val="single" w:color="000000" w:sz="4" w:space="0"/>
              <w:bottom w:val="single" w:color="000000" w:sz="4" w:space="0"/>
              <w:right w:val="single" w:color="000000" w:sz="4" w:space="0"/>
            </w:tcBorders>
            <w:noWrap/>
            <w:vAlign w:val="center"/>
          </w:tcPr>
          <w:p w14:paraId="47C885CB">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Times New Roman" w:hAnsi="Times New Roman" w:eastAsia="方正仿宋_GBK" w:cs="Times New Roman"/>
                <w:snapToGrid w:val="0"/>
                <w:kern w:val="21"/>
                <w:sz w:val="20"/>
                <w:szCs w:val="20"/>
                <w:lang w:val="en-US" w:eastAsia="zh-CN" w:bidi="ar-SA"/>
              </w:rPr>
            </w:pPr>
            <w:r>
              <w:rPr>
                <w:rFonts w:hint="default" w:ascii="Times New Roman" w:hAnsi="Times New Roman" w:eastAsia="方正仿宋_GBK" w:cs="Times New Roman"/>
                <w:snapToGrid w:val="0"/>
                <w:kern w:val="21"/>
                <w:sz w:val="20"/>
                <w:szCs w:val="20"/>
                <w:lang w:val="en-US" w:eastAsia="zh-CN" w:bidi="ar-SA"/>
              </w:rPr>
              <w:t>http://www.hnhs.gov.cn/23247/23248/23808/24236/index.htm</w:t>
            </w:r>
          </w:p>
        </w:tc>
      </w:tr>
    </w:tbl>
    <w:p w14:paraId="66B11B5B"/>
    <w:sectPr>
      <w:pgSz w:w="16838" w:h="11906" w:orient="landscape"/>
      <w:pgMar w:top="1800" w:right="1440" w:bottom="1800" w:left="144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Times New Roman Regular">
    <w:altName w:val="Times New Roman"/>
    <w:panose1 w:val="02020503050405090304"/>
    <w:charset w:val="00"/>
    <w:family w:val="auto"/>
    <w:pitch w:val="default"/>
    <w:sig w:usb0="00000000" w:usb1="00000000" w:usb2="00000001" w:usb3="00000000" w:csb0="400001BF" w:csb1="DFF70000"/>
  </w:font>
  <w:font w:name="楷体">
    <w:panose1 w:val="02010609060101010101"/>
    <w:charset w:val="86"/>
    <w:family w:val="auto"/>
    <w:pitch w:val="default"/>
    <w:sig w:usb0="800002BF" w:usb1="38CF7CFA" w:usb2="00000016" w:usb3="00000000" w:csb0="00040001" w:csb1="00000000"/>
  </w:font>
  <w:font w:name="方正仿宋_GBK">
    <w:altName w:val="微软雅黑"/>
    <w:panose1 w:val="02000000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国标宋体-GB / T 2312">
    <w:altName w:val="宋体"/>
    <w:panose1 w:val="00000000000000000000"/>
    <w:charset w:val="00"/>
    <w:family w:val="auto"/>
    <w:pitch w:val="default"/>
    <w:sig w:usb0="00000000" w:usb1="00000000" w:usb2="00000000" w:usb3="00000000" w:csb0="0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3E4750B"/>
    <w:rsid w:val="017B2F92"/>
    <w:rsid w:val="018502B5"/>
    <w:rsid w:val="02117D9A"/>
    <w:rsid w:val="02223D56"/>
    <w:rsid w:val="02E337AF"/>
    <w:rsid w:val="04A22F2C"/>
    <w:rsid w:val="05F45A09"/>
    <w:rsid w:val="064424ED"/>
    <w:rsid w:val="0C0544CC"/>
    <w:rsid w:val="0C4C7C5B"/>
    <w:rsid w:val="0D6E7E4F"/>
    <w:rsid w:val="119F6C69"/>
    <w:rsid w:val="125735A8"/>
    <w:rsid w:val="13E4750B"/>
    <w:rsid w:val="1A0C4C78"/>
    <w:rsid w:val="1C542906"/>
    <w:rsid w:val="1CAC2742"/>
    <w:rsid w:val="1E9D4AED"/>
    <w:rsid w:val="20796DDF"/>
    <w:rsid w:val="237D6BE6"/>
    <w:rsid w:val="23CE7442"/>
    <w:rsid w:val="23D762F6"/>
    <w:rsid w:val="24A851AB"/>
    <w:rsid w:val="2A135BAE"/>
    <w:rsid w:val="2B22254D"/>
    <w:rsid w:val="2E875757"/>
    <w:rsid w:val="2EC50E19"/>
    <w:rsid w:val="310D77FB"/>
    <w:rsid w:val="31140B8A"/>
    <w:rsid w:val="31D10829"/>
    <w:rsid w:val="322E5C7B"/>
    <w:rsid w:val="32F26CA9"/>
    <w:rsid w:val="354C34B5"/>
    <w:rsid w:val="36631BEF"/>
    <w:rsid w:val="378679C0"/>
    <w:rsid w:val="38AA1DD4"/>
    <w:rsid w:val="390D3B27"/>
    <w:rsid w:val="3BD333EF"/>
    <w:rsid w:val="3CA54D8C"/>
    <w:rsid w:val="3CB90837"/>
    <w:rsid w:val="3CEF4259"/>
    <w:rsid w:val="3D5F396D"/>
    <w:rsid w:val="3FBD23EC"/>
    <w:rsid w:val="3FEC2CD2"/>
    <w:rsid w:val="44531C3D"/>
    <w:rsid w:val="47541888"/>
    <w:rsid w:val="4A7144FF"/>
    <w:rsid w:val="4A857FAB"/>
    <w:rsid w:val="4AE66C9B"/>
    <w:rsid w:val="4F356DCC"/>
    <w:rsid w:val="50352EC5"/>
    <w:rsid w:val="52C5188C"/>
    <w:rsid w:val="53D1600F"/>
    <w:rsid w:val="554E3DBB"/>
    <w:rsid w:val="5A875679"/>
    <w:rsid w:val="5C2A6C04"/>
    <w:rsid w:val="5C3830CF"/>
    <w:rsid w:val="61EF2482"/>
    <w:rsid w:val="68686AEA"/>
    <w:rsid w:val="6C07661A"/>
    <w:rsid w:val="6D3276C6"/>
    <w:rsid w:val="6DC742B3"/>
    <w:rsid w:val="70A66401"/>
    <w:rsid w:val="70E46F2A"/>
    <w:rsid w:val="73CB5C3D"/>
    <w:rsid w:val="759B7659"/>
    <w:rsid w:val="75F652E4"/>
    <w:rsid w:val="76AE4262"/>
    <w:rsid w:val="7820118F"/>
    <w:rsid w:val="7B307B32"/>
    <w:rsid w:val="7B803CF3"/>
    <w:rsid w:val="7C2A52CB"/>
    <w:rsid w:val="7C30396B"/>
    <w:rsid w:val="7C8D2B6B"/>
    <w:rsid w:val="7D1943FF"/>
    <w:rsid w:val="7D3905FD"/>
    <w:rsid w:val="7F73604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240" w:lineRule="atLeast"/>
      <w:jc w:val="both"/>
    </w:pPr>
    <w:rPr>
      <w:rFonts w:ascii="Times New Roman" w:hAnsi="Times New Roman" w:eastAsia="仿宋_GB2312" w:cs="Times New Roman"/>
      <w:spacing w:val="-6"/>
      <w:kern w:val="2"/>
      <w:sz w:val="32"/>
      <w:lang w:val="en-US" w:eastAsia="zh-CN" w:bidi="ar-SA"/>
    </w:rPr>
  </w:style>
  <w:style w:type="paragraph" w:styleId="2">
    <w:name w:val="heading 5"/>
    <w:next w:val="1"/>
    <w:qFormat/>
    <w:uiPriority w:val="0"/>
    <w:pPr>
      <w:keepNext/>
      <w:keepLines/>
      <w:widowControl w:val="0"/>
      <w:spacing w:before="280" w:after="290" w:line="374" w:lineRule="auto"/>
      <w:jc w:val="both"/>
      <w:outlineLvl w:val="4"/>
    </w:pPr>
    <w:rPr>
      <w:rFonts w:ascii="Times New Roman" w:hAnsi="Times New Roman" w:eastAsia="仿宋_GB2312" w:cs="Times New Roman"/>
      <w:b/>
      <w:bCs/>
      <w:spacing w:val="-6"/>
      <w:kern w:val="2"/>
      <w:sz w:val="28"/>
      <w:szCs w:val="28"/>
      <w:lang w:val="en-US" w:eastAsia="zh-CN" w:bidi="ar-SA"/>
    </w:rPr>
  </w:style>
  <w:style w:type="character" w:default="1" w:styleId="5">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table" w:styleId="4">
    <w:name w:val="Table Grid"/>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6">
    <w:name w:val="font61"/>
    <w:qFormat/>
    <w:uiPriority w:val="0"/>
    <w:rPr>
      <w:rFonts w:hint="default" w:ascii="Times New Roman" w:hAnsi="Times New Roman" w:cs="Times New Roman"/>
      <w:color w:val="000000"/>
      <w:sz w:val="20"/>
      <w:szCs w:val="20"/>
      <w:u w:val="non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3570</Words>
  <Characters>5070</Characters>
  <Lines>0</Lines>
  <Paragraphs>0</Paragraphs>
  <TotalTime>113</TotalTime>
  <ScaleCrop>false</ScaleCrop>
  <LinksUpToDate>false</LinksUpToDate>
  <CharactersWithSpaces>5081</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2025-12-18T01:29:00Z</dcterms:created>
  <dc:creator>靜兒</dc:creator>
  <cp:lastModifiedBy>靜兒</cp:lastModifiedBy>
  <dcterms:modified xsi:type="dcterms:W3CDTF">2026-09-04T09:22:41Z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590DA48B22644AFFB97739336EEB8BFC_13</vt:lpwstr>
  </property>
  <property fmtid="{D5CDD505-2E9C-101B-9397-08002B2CF9AE}" pid="4" name="KSOTemplateDocerSaveRecord">
    <vt:lpwstr>eyJoZGlkIjoiMzBkYmMzNzM2N2E3OGM3MDZlYjFkNGVhZDRmNzA1OTEiLCJ1c2VySWQiOiI0NjM1NzQ3NDcifQ==</vt:lpwstr>
  </property>
</Properties>
</file>